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ind w:left="360" w:firstLine="0"/>
        <w:rPr/>
      </w:pPr>
      <w:bookmarkStart w:colFirst="0" w:colLast="0" w:name="_ly3k6bfobc3i" w:id="0"/>
      <w:bookmarkEnd w:id="0"/>
      <w:r w:rsidDel="00000000" w:rsidR="00000000" w:rsidRPr="00000000">
        <w:rPr>
          <w:rtl w:val="0"/>
        </w:rPr>
        <w:t xml:space="preserve">Workshop Instructions: Programming Weather &amp; Climate Maps with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979hoe1jak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Workshop Overview</w:t>
              <w:tab/>
            </w:r>
          </w:hyperlink>
          <w:r w:rsidDel="00000000" w:rsidR="00000000" w:rsidRPr="00000000">
            <w:fldChar w:fldCharType="begin"/>
            <w:instrText xml:space="preserve"> PAGEREF _1979hoe1jako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t1zdc4xbm6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Target Audience</w:t>
              <w:tab/>
            </w:r>
          </w:hyperlink>
          <w:r w:rsidDel="00000000" w:rsidR="00000000" w:rsidRPr="00000000">
            <w:fldChar w:fldCharType="begin"/>
            <w:instrText xml:space="preserve"> PAGEREF _vt1zdc4xbm6n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br4hb2ud8z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Required Materials</w:t>
              <w:tab/>
            </w:r>
          </w:hyperlink>
          <w:r w:rsidDel="00000000" w:rsidR="00000000" w:rsidRPr="00000000">
            <w:fldChar w:fldCharType="begin"/>
            <w:instrText xml:space="preserve"> PAGEREF _sbr4hb2ud8zx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ftjod8dhqa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For Participants</w:t>
              <w:tab/>
            </w:r>
          </w:hyperlink>
          <w:r w:rsidDel="00000000" w:rsidR="00000000" w:rsidRPr="00000000">
            <w:fldChar w:fldCharType="begin"/>
            <w:instrText xml:space="preserve"> PAGEREF _6ftjod8dhqam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116dce117k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For Workshop Setup</w:t>
              <w:tab/>
            </w:r>
          </w:hyperlink>
          <w:r w:rsidDel="00000000" w:rsidR="00000000" w:rsidRPr="00000000">
            <w:fldChar w:fldCharType="begin"/>
            <w:instrText xml:space="preserve"> PAGEREF _x116dce117ky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p6hgqc7lm1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About the Data Source: NOAA</w:t>
              <w:tab/>
            </w:r>
          </w:hyperlink>
          <w:r w:rsidDel="00000000" w:rsidR="00000000" w:rsidRPr="00000000">
            <w:fldChar w:fldCharType="begin"/>
            <w:instrText xml:space="preserve"> PAGEREF _dp6hgqc7lm1g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w11u886lro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Workshop Timeline &amp; Instructor Notes</w:t>
              <w:tab/>
            </w:r>
          </w:hyperlink>
          <w:r w:rsidDel="00000000" w:rsidR="00000000" w:rsidRPr="00000000">
            <w:fldChar w:fldCharType="begin"/>
            <w:instrText xml:space="preserve"> PAGEREF _3w11u886lro2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yls5wtaenb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Programming Notes</w:t>
              <w:tab/>
            </w:r>
          </w:hyperlink>
          <w:r w:rsidDel="00000000" w:rsidR="00000000" w:rsidRPr="00000000">
            <w:fldChar w:fldCharType="begin"/>
            <w:instrText xml:space="preserve"> PAGEREF _oyls5wtaenbt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lrcg9lln70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Scientific Support</w:t>
              <w:tab/>
            </w:r>
          </w:hyperlink>
          <w:r w:rsidDel="00000000" w:rsidR="00000000" w:rsidRPr="00000000">
            <w:fldChar w:fldCharType="begin"/>
            <w:instrText xml:space="preserve"> PAGEREF _nlrcg9lln70z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pwy03ejoss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Pedagogical Notes</w:t>
              <w:tab/>
            </w:r>
          </w:hyperlink>
          <w:r w:rsidDel="00000000" w:rsidR="00000000" w:rsidRPr="00000000">
            <w:fldChar w:fldCharType="begin"/>
            <w:instrText xml:space="preserve"> PAGEREF _1pwy03ejoss4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979hoe1jak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Workshop Overview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2-hour workshop introduces participants (ages 14+) to programming and data visualization using real-world </w:t>
      </w:r>
      <w:r w:rsidDel="00000000" w:rsidR="00000000" w:rsidRPr="00000000">
        <w:rPr>
          <w:b w:val="1"/>
          <w:rtl w:val="0"/>
        </w:rPr>
        <w:t xml:space="preserve">weather and climate data</w:t>
      </w:r>
      <w:r w:rsidDel="00000000" w:rsidR="00000000" w:rsidRPr="00000000">
        <w:rPr>
          <w:rtl w:val="0"/>
        </w:rPr>
        <w:t xml:space="preserve"> from NOAA. Participants work with a </w:t>
      </w:r>
      <w:r w:rsidDel="00000000" w:rsidR="00000000" w:rsidRPr="00000000">
        <w:rPr>
          <w:b w:val="1"/>
          <w:rtl w:val="0"/>
        </w:rPr>
        <w:t xml:space="preserve">pre-written Python script in Google Colab</w:t>
      </w:r>
      <w:r w:rsidDel="00000000" w:rsidR="00000000" w:rsidRPr="00000000">
        <w:rPr>
          <w:rtl w:val="0"/>
        </w:rPr>
        <w:t xml:space="preserve"> to create their own visualizations, with options to explore global temperature, wind, precipitation patterns and more.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prior programming knowledge is required. Participants can either follow the script step-by-step or experiment freely, depending on their interest and skill level.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role as instructor is to: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 participants through technical setup and the code walkthrough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debugging and answer coding questions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scientific context for the visualizations (climate phenomena, patterns, meteorological events)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t1zdc4xbm6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Target Audience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 14+, no programming background required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familiarity with using a computer and Google tools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Interest in science, technology, or environmental topics is helpful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br4hb2ud8z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Required Materials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ftjod8dhqa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Participants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Laptop (own device or provided by organizer)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account (required for Colab access)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access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116dce117k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Workshop Setup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Projector/beamer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Instructor laptop with access to Colab notebook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Smartphone/camera (optional for documentation)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access to the prepared Google Colab notebook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p6hgqc7lm1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About the Data Source: NOAA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National Oceanic and Atmospheric Administration (NOAA)</w:t>
      </w:r>
      <w:r w:rsidDel="00000000" w:rsidR="00000000" w:rsidRPr="00000000">
        <w:rPr>
          <w:rtl w:val="0"/>
        </w:rPr>
        <w:t xml:space="preserve"> is a US scientific agency that collects and distributes high-quality weather and climate data. The dataset used in this workshop is a so called Reanalysis from NOAA and typically includes various atmospheric variables.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prepared notebook loads a small, preprocessed subset of NOAA’s publicly available datasets (in NetCDF format) and then creates an animation from it.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w11u886lro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Workshop Timeline &amp; Instructor Notes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3kom4b9wmj8" w:id="8"/>
      <w:bookmarkEnd w:id="8"/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080"/>
        <w:gridCol w:w="2355"/>
        <w:gridCol w:w="5010"/>
        <w:tblGridChange w:id="0">
          <w:tblGrid>
            <w:gridCol w:w="1470"/>
            <w:gridCol w:w="1080"/>
            <w:gridCol w:w="2355"/>
            <w:gridCol w:w="50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&amp;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Welcome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0–10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Break the ice and set the 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Greet participants, introduce yourself, briefly explain the workshop. Ask: Who has coded before? Who's into weather/climate?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Context &amp; Motivation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10–20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Explain the “why” behind the workshop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Discuss relevance of weather visualization and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Technical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20–30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all devices ready, ensure everyone can run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Assist with logging in, opening Colab, verifying the code loads and runs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Code Walkthrough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30–70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Ensure understanding of how the script 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Go step-by-step through the notebook, explain structure and what each block does. Make the participants follow you on their on computers. Pause for questions, help with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Independent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70–100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Support creative exploration of the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Participants choose data types to visualize and create their own maps. Encourage variation: wind fields, surface temperature, rainfall, etc. Provide interpretation help: point out interesting patterns (e.g., hurricanes, wind belts)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Presentation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100–115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Facilitate sharing and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Ask for volunteers to present their results on the projector; initiate discussion on what they see.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Optional: Participants can take artistic photos in the projection.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115–120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Reflect, collect feedback, end on a positive 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Recap what was learned, invite feedback, and thank participants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syxjhna164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ind w:left="720" w:hanging="360"/>
        <w:rPr/>
      </w:pPr>
      <w:bookmarkStart w:colFirst="0" w:colLast="0" w:name="_7p2u0vnrdu2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oyls5wtaenbt" w:id="11"/>
      <w:bookmarkEnd w:id="11"/>
      <w:r w:rsidDel="00000000" w:rsidR="00000000" w:rsidRPr="00000000">
        <w:rPr>
          <w:rtl w:val="0"/>
        </w:rPr>
        <w:t xml:space="preserve">Programming Notes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instructor should understand the code very well, especially the limits (e.g. only data for specific years are possible to download)  so that he/she will be able to fix errors as fast as possible. 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ggla2goxqy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lrcg9lln70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Scientific Support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be a meteorologist—but having a basic understanding of the following will help: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Jet streams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Tropical storms / hurricanes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wind belts (e.g. trade winds, westerlies)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Precipitation patterns and the ITCZ (Intertropical Convergence Zone)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visuals to highlight these phenomena and encourage curiosity.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pwy03ejoss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Pedagogical Notes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Let participants move at their own pace: some will stick to the default script, others may try custom tweaks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experimentation: changing colors, time ranges, or even combining datasets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positive feedback even for small achievements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breaks if needed—especially during the coding phase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