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/>
      </w:pPr>
      <w:bookmarkStart w:colFirst="0" w:colLast="0" w:name="_ntg4vj2gdyai" w:id="0"/>
      <w:bookmarkEnd w:id="0"/>
      <w:r w:rsidDel="00000000" w:rsidR="00000000" w:rsidRPr="00000000">
        <w:rPr>
          <w:rtl w:val="0"/>
        </w:rPr>
        <w:t xml:space="preserve">Workshop: Wetter- und Klimakarten programmieren mit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li6u4hs7zq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Überblick über den Workshop</w:t>
              <w:tab/>
            </w:r>
          </w:hyperlink>
          <w:r w:rsidDel="00000000" w:rsidR="00000000" w:rsidRPr="00000000">
            <w:fldChar w:fldCharType="begin"/>
            <w:instrText xml:space="preserve"> PAGEREF _jli6u4hs7zqo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ni26vxpo12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Ihre Rolle als Workshopleitung:</w:t>
              <w:tab/>
            </w:r>
          </w:hyperlink>
          <w:r w:rsidDel="00000000" w:rsidR="00000000" w:rsidRPr="00000000">
            <w:fldChar w:fldCharType="begin"/>
            <w:instrText xml:space="preserve"> PAGEREF _oni26vxpo12l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w1im6d5h3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Zielgruppe</w:t>
              <w:tab/>
            </w:r>
          </w:hyperlink>
          <w:r w:rsidDel="00000000" w:rsidR="00000000" w:rsidRPr="00000000">
            <w:fldChar w:fldCharType="begin"/>
            <w:instrText xml:space="preserve"> PAGEREF _rw1im6d5h32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oqayaec3z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Benötigte Materialien</w:t>
              <w:tab/>
            </w:r>
          </w:hyperlink>
          <w:r w:rsidDel="00000000" w:rsidR="00000000" w:rsidRPr="00000000">
            <w:fldChar w:fldCharType="begin"/>
            <w:instrText xml:space="preserve"> PAGEREF _xoqayaec3zh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fxue6hk92b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Für Teilnehmende</w:t>
              <w:tab/>
            </w:r>
          </w:hyperlink>
          <w:r w:rsidDel="00000000" w:rsidR="00000000" w:rsidRPr="00000000">
            <w:fldChar w:fldCharType="begin"/>
            <w:instrText xml:space="preserve"> PAGEREF _rfxue6hk92bv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5ct3y6fsk1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Für den Workshop</w:t>
              <w:tab/>
            </w:r>
          </w:hyperlink>
          <w:r w:rsidDel="00000000" w:rsidR="00000000" w:rsidRPr="00000000">
            <w:fldChar w:fldCharType="begin"/>
            <w:instrText xml:space="preserve"> PAGEREF _u5ct3y6fsk16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03uyd3h7vt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Über die Datenquelle: NOAA</w:t>
              <w:tab/>
            </w:r>
          </w:hyperlink>
          <w:r w:rsidDel="00000000" w:rsidR="00000000" w:rsidRPr="00000000">
            <w:fldChar w:fldCharType="begin"/>
            <w:instrText xml:space="preserve"> PAGEREF _c03uyd3h7vtw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2a1nucl9f2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Ablauf &amp; Hinweise für Workshopleitung</w:t>
              <w:tab/>
            </w:r>
          </w:hyperlink>
          <w:r w:rsidDel="00000000" w:rsidR="00000000" w:rsidRPr="00000000">
            <w:fldChar w:fldCharType="begin"/>
            <w:instrText xml:space="preserve"> PAGEREF _72a1nucl9f2g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2uicea5n99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Hinweise zur Programmierung</w:t>
              <w:tab/>
            </w:r>
          </w:hyperlink>
          <w:r w:rsidDel="00000000" w:rsidR="00000000" w:rsidRPr="00000000">
            <w:fldChar w:fldCharType="begin"/>
            <w:instrText xml:space="preserve"> PAGEREF _42uicea5n99s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vakckkvun4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Wissenschaftlicher Hintergrund</w:t>
              <w:tab/>
            </w:r>
          </w:hyperlink>
          <w:r w:rsidDel="00000000" w:rsidR="00000000" w:rsidRPr="00000000">
            <w:fldChar w:fldCharType="begin"/>
            <w:instrText xml:space="preserve"> PAGEREF _yvakckkvun4q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6b4t8ifehp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Pädagogische Hinweise</w:t>
              <w:tab/>
            </w:r>
          </w:hyperlink>
          <w:r w:rsidDel="00000000" w:rsidR="00000000" w:rsidRPr="00000000">
            <w:fldChar w:fldCharType="begin"/>
            <w:instrText xml:space="preserve"> PAGEREF _s6b4t8ifehp0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i6u4hs7zq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Überblick über den Workshop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Dieser 2-stündige Workshop führt Teilnehmende (ab 14 Jahren) in die Programmierung und Datenvisualisierung mit echten Wetter- und Klimadaten der NOAA ein. Mit einem vorbereiteten Python-Skript in Google Colab erstellen die Teilnehmenden eigene Visualisierungen – zum Beispiel zu globalen Temperatur-, Wind- oder Niederschlagsverteilungen.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Vorkenntnisse in Programmierung sind </w:t>
      </w:r>
      <w:r w:rsidDel="00000000" w:rsidR="00000000" w:rsidRPr="00000000">
        <w:rPr>
          <w:b w:val="1"/>
          <w:rtl w:val="0"/>
        </w:rPr>
        <w:t xml:space="preserve">nicht erforderlich</w:t>
      </w:r>
      <w:r w:rsidDel="00000000" w:rsidR="00000000" w:rsidRPr="00000000">
        <w:rPr>
          <w:rtl w:val="0"/>
        </w:rPr>
        <w:t xml:space="preserve">. Je nach Interesse und Vorerfahrung können die Teilnehmenden den Code Schritt für Schritt nachvollziehen oder kreativ mit den Daten experimentieren.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i26vxpo12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Ihre Rolle als Workshopleitung: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Begleiten Sie die Teilnehmenden beim technischen Setup und führen Sie durch den Code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Helfen Sie bei Programmierfehlern und beantworten Sie Fragen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Geben Sie wissenschaftlichen Kontext zu den erstellten Visualisierungen (z. B. globale Zirkulation, Wetterphänomene)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1im6d5h3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Zielgruppe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 14 Jahren, keine Programmierkenntnisse erforderlich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Grundlegender Umgang mit dem Computer und Google-Tools wird vorausgesetzt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Interesse an Naturwissenschaften, Technik oder Umwelt ist hilfreich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qayaec3z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Benötigte Materialien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xue6hk92b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Für Teilnehmende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Laptop (eigenes Gerät oder gestellt)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Google-Konto (für Zugriff auf Google Colab)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Internetzugang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ct3y6fsk1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Für den Workshop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Beamer/Projektor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Laptop der Workshopleitung mit Zugriff auf das Colab-Notebook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Smartphone/Kamera (optional, z. B. für Fotos der Projektion)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Geteilter Zugriff auf das vorbereitete Google Colab Notebook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3uyd3h7vt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Über die Datenquelle: NOAA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Die </w:t>
      </w:r>
      <w:r w:rsidDel="00000000" w:rsidR="00000000" w:rsidRPr="00000000">
        <w:rPr>
          <w:b w:val="1"/>
          <w:rtl w:val="0"/>
        </w:rPr>
        <w:t xml:space="preserve">National Oceanic and Atmospheric Administration (NOAA)</w:t>
      </w:r>
      <w:r w:rsidDel="00000000" w:rsidR="00000000" w:rsidRPr="00000000">
        <w:rPr>
          <w:rtl w:val="0"/>
        </w:rPr>
        <w:t xml:space="preserve"> ist eine US-amerikanische Bundesbehörde, die hochwertige Wetter- und Klimadaten sammelt und veröffentlicht. Im Workshop verwenden wir sogenannte </w:t>
      </w:r>
      <w:r w:rsidDel="00000000" w:rsidR="00000000" w:rsidRPr="00000000">
        <w:rPr>
          <w:b w:val="1"/>
          <w:rtl w:val="0"/>
        </w:rPr>
        <w:t xml:space="preserve">Reanalysedaten</w:t>
      </w:r>
      <w:r w:rsidDel="00000000" w:rsidR="00000000" w:rsidRPr="00000000">
        <w:rPr>
          <w:rtl w:val="0"/>
        </w:rPr>
        <w:t xml:space="preserve"> von NOAA – das sind berechnete, wissenschaftlich validierte Datensätze, die viele verschiedene atmosphärische Daten beinhalten.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Das vorbereitete Notebook lädt eine kleine, vorverarbeitete Teilmenge dieser NOAA-Daten (im NetCDF-Format) und erstellt daraus animierte Karten.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a1nucl9f2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Ablauf &amp; Hinweise für Workshopleitung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6.944065484311"/>
        <w:gridCol w:w="1276.944065484311"/>
        <w:gridCol w:w="2004.8021828103683"/>
        <w:gridCol w:w="4801.3096862210095"/>
        <w:tblGridChange w:id="0">
          <w:tblGrid>
            <w:gridCol w:w="1276.944065484311"/>
            <w:gridCol w:w="1276.944065484311"/>
            <w:gridCol w:w="2004.8021828103683"/>
            <w:gridCol w:w="4801.309686221009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Ziel der Leitung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Aktionen &amp; Hinweise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Begrüßung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0–10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Einstieg, Atmosphäre schaffen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Begrüßung, kurze Vorstellung, Workshop erklären. Fragen: Wer hat schon mal programmiert? Wer interessiert sich für Wetter/Klima?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Kontext &amp; Motivation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10–20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Warum dieser Workshop?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Relevanz von Wetterdaten, Datenvisualisierung &amp; Programmieren diskutieren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Technisches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20–30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Sicherstellen, dass alle arbeitsfähig sind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Login in Google, Colab öffnen, Code ausführen. Bei Problemen helfen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Code-Erklärung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30–70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Verständnis für Code schaffen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Schrittweise durch das Notebook gehen, Aufbau erklären, Teilnehmende machen mit. Fragen zulassen, Hilfestellung geben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Eigenständige Arbeit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70–100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Kreatives Arbeiten mit den Daten ermöglichen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Teilnehmende wählen Datentypen und erstellen eigene Karten. Variation anregen (Temperatur, Wind, Niederschlag). Interpretation und Hinweise zu Wetterphänomenen geben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Präsentation &amp; Reflexion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100–115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Ergebnisse zeigen und besprechen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Freiwillige zeigen ihre Karten über Beamer, Austausch über das Gesehene. Optional: Künstlerische Fotos der Projektion machen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Abschluss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115–120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Rückblick und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Zusammenfassung, Feedbackrunde, Dank und Verabschiedung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/>
      </w:pPr>
      <w:bookmarkStart w:colFirst="0" w:colLast="0" w:name="_5sipu291wkix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uicea5n99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Hinweise zur Programmierung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Die Workshopleitung sollte den Code </w:t>
      </w:r>
      <w:r w:rsidDel="00000000" w:rsidR="00000000" w:rsidRPr="00000000">
        <w:rPr>
          <w:b w:val="1"/>
          <w:rtl w:val="0"/>
        </w:rPr>
        <w:t xml:space="preserve">gründlich verstanden haben</w:t>
      </w:r>
      <w:r w:rsidDel="00000000" w:rsidR="00000000" w:rsidRPr="00000000">
        <w:rPr>
          <w:rtl w:val="0"/>
        </w:rPr>
        <w:t xml:space="preserve">, insbesondere mögliche Einschränkungen (z. B. dass nur Daten aus bestimmten Jahren verfügbar sind). So können auftretende Fehler schnell erkannt und behoben werden.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akckkvun4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Wissenschaftlicher Hintergrund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 muss keine Meteorologin oder kein Meteorologe sein – ein grundlegendes Verständnis der folgenden Konzepte ist jedoch hilfreich: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Jetstreams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Tropische Wirbelstürme / Hurrikane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Globale Windsysteme</w:t>
      </w:r>
      <w:r w:rsidDel="00000000" w:rsidR="00000000" w:rsidRPr="00000000">
        <w:rPr>
          <w:rtl w:val="0"/>
        </w:rPr>
        <w:t xml:space="preserve"> (z. B. Passatwinde, Westwinde)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Niederschlagszonen</w:t>
      </w:r>
      <w:r w:rsidDel="00000000" w:rsidR="00000000" w:rsidRPr="00000000">
        <w:rPr>
          <w:rtl w:val="0"/>
        </w:rPr>
        <w:t xml:space="preserve"> und die </w:t>
      </w:r>
      <w:r w:rsidDel="00000000" w:rsidR="00000000" w:rsidRPr="00000000">
        <w:rPr>
          <w:b w:val="1"/>
          <w:rtl w:val="0"/>
        </w:rPr>
        <w:t xml:space="preserve">Innertropische Konvergenzzone (ITCZ)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Verwenden Sie bei Bedarf zusätzliche Visualisierungen, um diese Phänomene zu veranschaulichen und das Interesse zu wecken.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b4t8ifehp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Pädagogische Hinweise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Teilnehmende arbeiten in unterschiedlichem Tempo: einige folgen strikt dem Skript, andere wollen kreativ werden – beides ist okay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Experimentieren fördern</w:t>
      </w:r>
      <w:r w:rsidDel="00000000" w:rsidR="00000000" w:rsidRPr="00000000">
        <w:rPr>
          <w:rtl w:val="0"/>
        </w:rPr>
        <w:t xml:space="preserve">: Farbskalen ändern, Zeiträume variieren, Karten vergleichen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Auch kleine Erfolge loben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Freiraum für Pausen lassen – vor allem in der Programmierphase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