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Project Roadmap &amp; Work Breakdown Structure (WBS)</w:t>
      </w:r>
    </w:p>
    <w:p>
      <w:pPr>
        <w:pStyle w:val="Heading2"/>
        <w:spacing w:after="200"/>
        <w:jc w:val="left"/>
      </w:pPr>
      <w:r>
        <w:t xml:space="preserve">Proyek: E-Book Komik Digital QOMAR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1. Jadwal Pengerjaan Proyek (Milestones)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Proyek pengembangan platform QOMAR dikelompokkan ke dalam 4 Fase Utama selama masa pengerjaan 4 minggu:</w:t>
      </w:r>
    </w:p>
    <w:p>
      <w:pPr>
        <w:spacing w:after="200"/>
      </w:pPr>
      <w: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29"/>
        <w:gridCol w:w="2366"/>
        <w:gridCol w:w="1029"/>
        <w:gridCol w:w="4936"/>
      </w:tblGrid>
      <w:tr>
        <w:trPr>
          <w:tblHeader/>
        </w:trPr>
        <w:tc>
          <w:p>
            <w:pPr>
              <w:jc w:val="left"/>
            </w:pPr>
            <w:r>
              <w:rPr>
                <w:b/>
                <w:bCs/>
              </w:rPr>
              <w:t xml:space="preserve">Fase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Kegiatan Utama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Durasi</w:t>
            </w:r>
          </w:p>
        </w:tc>
        <w:tc>
          <w:p>
            <w:pPr>
              <w:jc w:val="left"/>
            </w:pPr>
            <w:r>
              <w:rPr>
                <w:b/>
                <w:bCs/>
              </w:rPr>
              <w:t xml:space="preserve">Target Output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Fase 1</w:t>
            </w:r>
          </w:p>
        </w:tc>
        <w:tc>
          <w:p>
            <w:pPr>
              <w:jc w:val="left"/>
            </w:pPr>
            <w:r>
              <w:t xml:space="preserve">Perencanaan &amp; Desain Base System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Dokumen SRS/PRD disetujui, inisialisasi Git, pembuatan halaman pembuka (index), stylesheet common.css, dan welcome.css.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Fase 2</w:t>
            </w:r>
          </w:p>
        </w:tc>
        <w:tc>
          <w:p>
            <w:pPr>
              <w:jc w:val="left"/>
            </w:pPr>
            <w:r>
              <w:t xml:space="preserve">Pengembangan Modul Independen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Penyusunan data.js, penyelesaian kerangka HTML/CSS kosa kata, video, dan kuis secara terpisah.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Fase 3</w:t>
            </w:r>
          </w:p>
        </w:tc>
        <w:tc>
          <w:p>
            <w:pPr>
              <w:jc w:val="left"/>
            </w:pPr>
            <w:r>
              <w:t xml:space="preserve">Integrasi Logika &amp; UDL Sync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Penggabungan preferensi UDL (Zoom text &amp; Dyslexia mode) ke localStorage di seluruh halaman, fungsionalitas slider, playlist, dan skor kuis.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Fase 4</w:t>
            </w:r>
          </w:p>
        </w:tc>
        <w:tc>
          <w:p>
            <w:pPr>
              <w:jc w:val="left"/>
            </w:pPr>
            <w:r>
              <w:t xml:space="preserve">Pengujian, UAT &amp; Peluncuran</w:t>
            </w:r>
          </w:p>
        </w:tc>
        <w:tc>
          <w:p>
            <w:pPr>
              <w:jc w:val="left"/>
            </w:pPr>
            <w:r>
              <w:t xml:space="preserve">-</w:t>
            </w:r>
          </w:p>
        </w:tc>
        <w:tc>
          <w:p>
            <w:pPr>
              <w:jc w:val="left"/>
            </w:pPr>
            <w:r>
              <w:t xml:space="preserve">Pengujian bug bersama, sesi User Acceptance Testing (UAT) oleh Klien/Guru, perbaikan minor, dan deployment ke Vercel/GitHub Pages.</w:t>
            </w:r>
          </w:p>
        </w:tc>
      </w:tr>
    </w:tbl>
    <w:p>
      <w:pPr>
        <w:spacing w:before="240"/>
      </w:pPr>
      <w:r>
        <w:t xml:space="preserve"> 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Work Breakdown Structure (WBS) - Pembagian Tugas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Setiap pengembang memiliki tanggung jawab spesifik terhadap berkas-berkas dalam repositori: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👤 Atnan: Pimpinan Tim, Halaman Utama &amp; Database Terpusat</w:t>
      </w:r>
    </w:p>
    <w:p>
      <w:pPr>
        <w:spacing w:after="120"/>
        <w:jc w:val="left"/>
      </w:pPr>
      <w:r>
        <w:t xml:space="preserve">Atnan bertanggung jawab atas pondasi data bersama, arsitektur halaman masuk, dan modul kosa kata.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WBS 1.1: Database Terpusat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Membuat berkas </w:t>
      </w:r>
      <w:r>
        <w:rPr>
          <w:rFonts w:ascii="Courier New" w:cs="Courier New" w:eastAsia="Courier New" w:hAnsi="Courier New"/>
          <w:shd w:fill="F1F5F9" w:color="auto" w:val="clear"/>
        </w:rPr>
        <w:t xml:space="preserve">js/data.js</w:t>
      </w:r>
      <w:r>
        <w:t xml:space="preserve"> yang memuat struktur array data kosakata, video, PG, essay, dan WhatsApp guru.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WBS 1.2: Halaman Pembuka &amp; Dashboard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Menyusun dan merapikan </w:t>
      </w:r>
      <w:r>
        <w:rPr>
          <w:color w:val="0563C1"/>
          <w:u w:val="single"/>
        </w:rPr>
        <w:t xml:space="preserve">index.html</w:t>
      </w:r>
      <w:r>
        <w:t xml:space="preserve"> dan </w:t>
      </w:r>
      <w:r>
        <w:rPr>
          <w:color w:val="0563C1"/>
          <w:u w:val="single"/>
        </w:rPr>
        <w:t xml:space="preserve">welcome.css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Menyiapkan template kosong </w:t>
      </w:r>
      <w:r>
        <w:rPr>
          <w:color w:val="0563C1"/>
          <w:u w:val="single"/>
        </w:rPr>
        <w:t xml:space="preserve">dashboard.html</w:t>
      </w:r>
      <w:r>
        <w:t xml:space="preserve"> dan menu navigasinya untuk diselesaikan kemudian.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WBS 1.3: Modul Kosa Kata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Membuat kerangka </w:t>
      </w:r>
      <w:r>
        <w:rPr>
          <w:color w:val="0563C1"/>
          <w:u w:val="single"/>
        </w:rPr>
        <w:t xml:space="preserve">kosa_kata.html</w:t>
      </w:r>
      <w:r>
        <w:t xml:space="preserve"> dengan toolbar UDL di header.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Menulis logika slider kartu kosa kata pada </w:t>
      </w:r>
      <w:r>
        <w:rPr>
          <w:color w:val="0563C1"/>
          <w:u w:val="single"/>
        </w:rPr>
        <w:t xml:space="preserve">kosa_kata.js</w:t>
      </w:r>
      <w:r>
        <w:t xml:space="preserve"> (termasuk navigasi sentuh/swipe, indikator dots, progress bar).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Mendesain gaya visual kartu glassmorphism di </w:t>
      </w:r>
      <w:r>
        <w:rPr>
          <w:color w:val="0563C1"/>
          <w:u w:val="single"/>
        </w:rPr>
        <w:t xml:space="preserve">kosa_kata.css</w:t>
      </w:r>
      <w:r>
        <w:t xml:space="preserve">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👤 Narendra: Modul Pemutar &amp; Daftar Putar Video</w:t>
      </w:r>
    </w:p>
    <w:p>
      <w:pPr>
        <w:spacing w:after="120"/>
        <w:jc w:val="left"/>
      </w:pPr>
      <w:r>
        <w:t xml:space="preserve">Narendra bertanggung jawab atas modul visualisasi cerita komik berupa playlist video.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WBS 2.1: Struktur Pemutar Video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Membuat berkas </w:t>
      </w:r>
      <w:r>
        <w:rPr>
          <w:color w:val="0563C1"/>
          <w:u w:val="single"/>
        </w:rPr>
        <w:t xml:space="preserve">video.html</w:t>
      </w:r>
      <w:r>
        <w:t xml:space="preserve"> dengan tag </w:t>
      </w:r>
      <w:r>
        <w:rPr>
          <w:rFonts w:ascii="Courier New" w:cs="Courier New" w:eastAsia="Courier New" w:hAnsi="Courier New"/>
          <w:shd w:fill="F1F5F9" w:color="auto" w:val="clear"/>
        </w:rPr>
        <w:t xml:space="preserve">&lt;video controls&gt;</w:t>
      </w:r>
      <w:r>
        <w:t xml:space="preserve"> dan integrasi toolbar UDL.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WBS 2.2: Logika Daftar Putar (Playlist)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Menulis script </w:t>
      </w:r>
      <w:r>
        <w:rPr>
          <w:color w:val="0563C1"/>
          <w:u w:val="single"/>
        </w:rPr>
        <w:t xml:space="preserve">video.js</w:t>
      </w:r>
      <w:r>
        <w:t xml:space="preserve"> untuk membaca data video di </w:t>
      </w:r>
      <w:r>
        <w:rPr>
          <w:rFonts w:ascii="Courier New" w:cs="Courier New" w:eastAsia="Courier New" w:hAnsi="Courier New"/>
          <w:shd w:fill="F1F5F9" w:color="auto" w:val="clear"/>
        </w:rPr>
        <w:t xml:space="preserve">data.js</w:t>
      </w:r>
      <w:r>
        <w:t xml:space="preserve">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Mengimplementasikan fungsionalitas pemutaran video dinamis saat playlist diklik, update otomatis deskripsi video, dan tombol lanjut ke halaman kuis.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WBS 2.3: Gaya Visual Video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Mendesain layout responsif </w:t>
      </w:r>
      <w:r>
        <w:rPr>
          <w:color w:val="0563C1"/>
          <w:u w:val="single"/>
        </w:rPr>
        <w:t xml:space="preserve">video.css</w:t>
      </w:r>
      <w:r>
        <w:t xml:space="preserve"> (aspek rasio pemutar 16:9, penanda playlist aktif, dan pergeseran playlist ke bawah video pada layar mobile).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👤 Rifki: Modul Evaluasi &amp; Kuis Interaktif</w:t>
      </w:r>
    </w:p>
    <w:p>
      <w:pPr>
        <w:spacing w:after="120"/>
        <w:jc w:val="left"/>
      </w:pPr>
      <w:r>
        <w:t xml:space="preserve">Rifki bertanggung jawab atas evaluasi pemahaman siswa melalui 3 tab pengujian.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WBS 3.1: Struktur Kuis 3-Tab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Membuat berkas </w:t>
      </w:r>
      <w:r>
        <w:rPr>
          <w:color w:val="0563C1"/>
          <w:u w:val="single"/>
        </w:rPr>
        <w:t xml:space="preserve">Kuis.html</w:t>
      </w:r>
      <w:r>
        <w:t xml:space="preserve"> dengan tab navigasi switcher (Pilihan Ganda, Essay, Praktik).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WBS 3.2: Logika Penilaian Kuis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Menulis script </w:t>
      </w:r>
      <w:r>
        <w:rPr>
          <w:color w:val="0563C1"/>
          <w:u w:val="single"/>
        </w:rPr>
        <w:t xml:space="preserve">quiz.js</w:t>
      </w:r>
      <w:r>
        <w:t xml:space="preserve"> untuk mengontrol pergantian tab tanpa refresh halaman.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Membuat logika interaktif untuk PG (pemberian warna tombol pilihan pasca klik, perhitungan skor akhir, pemunculan modal skor pop-up).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Membuat logika reveal kunci jawaban essay dan penyematan link kirim tugas video ke WhatsApp Guru.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WBS 3.3: Gaya Visual Kuis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Menyusun stylesheet </w:t>
      </w:r>
      <w:r>
        <w:rPr>
          <w:color w:val="0563C1"/>
          <w:u w:val="single"/>
        </w:rPr>
        <w:t xml:space="preserve">kuis.css</w:t>
      </w:r>
      <w:r>
        <w:t xml:space="preserve"> (desain tombol tab aktif, warna border pilihan ganda benar/salah, modal skor emas, kolom input essay, dan tombol WhatsApp hijau).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Rencana Peluncuran (Deployment Plan)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Setelah melewati fase pengujian (QA) dan disetujui oleh Klien (UAT), platform QOMAR akan dideploy menggunakan layanan hosting statis gratis yang cepat dan aman: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Pilihan Utama</w:t>
      </w:r>
      <w:r>
        <w:t xml:space="preserve">: </w:t>
      </w:r>
      <w:r>
        <w:rPr>
          <w:b/>
          <w:bCs/>
        </w:rPr>
        <w:t xml:space="preserve">Vercel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Menghubungkan repositori GitHub </w:t>
      </w:r>
      <w:r>
        <w:rPr>
          <w:rFonts w:ascii="Courier New" w:cs="Courier New" w:eastAsia="Courier New" w:hAnsi="Courier New"/>
          <w:shd w:fill="F1F5F9" w:color="auto" w:val="clear"/>
        </w:rPr>
        <w:t xml:space="preserve">Atnan49/Qomar</w:t>
      </w:r>
      <w:r>
        <w:t xml:space="preserve"> langsung ke dashboard Vercel untuk otomatisasi integrasi berkelanjutan (CI/CD). Setiap pembaruan kode di branch </w:t>
      </w:r>
      <w:r>
        <w:rPr>
          <w:rFonts w:ascii="Courier New" w:cs="Courier New" w:eastAsia="Courier New" w:hAnsi="Courier New"/>
          <w:shd w:fill="F1F5F9" w:color="auto" w:val="clear"/>
        </w:rPr>
        <w:t xml:space="preserve">main</w:t>
      </w:r>
      <w:r>
        <w:t xml:space="preserve"> akan langsung terupdate di URL publik.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Alamat Akses</w:t>
      </w:r>
      <w:r>
        <w:t xml:space="preserve">: Klien akan diberikan link akses publik (misal: </w:t>
      </w:r>
      <w:r>
        <w:rPr>
          <w:rFonts w:ascii="Courier New" w:cs="Courier New" w:eastAsia="Courier New" w:hAnsi="Courier New"/>
          <w:shd w:fill="F1F5F9" w:color="auto" w:val="clear"/>
        </w:rPr>
        <w:t xml:space="preserve">https://qomar.vercel.app</w:t>
      </w:r>
      <w:r>
        <w:t xml:space="preserve"> atau </w:t>
      </w:r>
      <w:r>
        <w:rPr>
          <w:rFonts w:ascii="Courier New" w:cs="Courier New" w:eastAsia="Courier New" w:hAnsi="Courier New"/>
          <w:shd w:fill="F1F5F9" w:color="auto" w:val="clear"/>
        </w:rPr>
        <w:t xml:space="preserve">https://atnan49.github.io/Qomar/</w:t>
      </w:r>
      <w:r>
        <w:t xml:space="preserve">) untuk dibagikan kepada guru dan siswa kelas IV MI.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2026-08-17T12:57:37.942Z</dcterms:created>
  <dcterms:modified xsi:type="dcterms:W3CDTF">2026-08-17T12:57:37.942Z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