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Panduan Lengkap: Cara Pembuatan Website QOMAR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Dokumen ini menjelaskan langkah demi langkah bagaimana platform e-book komik digital interaktif </w:t>
      </w:r>
      <w:r>
        <w:rPr>
          <w:b/>
          <w:bCs/>
        </w:rPr>
        <w:t xml:space="preserve">QOMAR</w:t>
      </w:r>
      <w:r>
        <w:t xml:space="preserve"> (Qira'atu-l-Komik Lughatul Arabiyah) dibuat dari awal hingga menjadi aplikasi web statis yang fungsional.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Tahap 1: Persiapan dan Perencanaan Arsitektur</w:t>
      </w:r>
    </w:p>
    <w:p>
      <w:pPr>
        <w:spacing w:after="120"/>
        <w:jc w:val="left"/>
      </w:pPr>
      <w:r>
        <w:t xml:space="preserve">Sebelum mulai menulis kode, hal pertama yang dilakukan adalah menyusun arsitektur dan menyiapkan kerangka kerja (</w:t>
      </w:r>
      <w:r>
        <w:rPr>
          <w:i/>
          <w:iCs/>
        </w:rPr>
        <w:t xml:space="preserve">framework</w:t>
      </w:r>
      <w:r>
        <w:t xml:space="preserve">) tanpa </w:t>
      </w:r>
      <w:r>
        <w:rPr>
          <w:i/>
          <w:iCs/>
        </w:rPr>
        <w:t xml:space="preserve">backend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Pembuatan Struktur Folder Modular</w:t>
      </w:r>
      <w:r>
        <w:br/>
      </w:r>
      <w:r>
        <w:t xml:space="preserve">Membuat folder terpisah untuk </w:t>
      </w:r>
      <w:r>
        <w:rPr>
          <w:rFonts w:ascii="Courier New" w:cs="Courier New" w:eastAsia="Courier New" w:hAnsi="Courier New"/>
          <w:shd w:fill="F1F5F9" w:color="auto" w:val="clear"/>
        </w:rPr>
        <w:t xml:space="preserve">css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js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Public/Image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Public/Video</w:t>
      </w:r>
      <w:r>
        <w:t xml:space="preserve">, dan dokumen halaman. Hal ini dilakukan agar rapi dan tidak membingungkan.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Pengumpulan Aset</w:t>
      </w:r>
      <w:r>
        <w:br/>
      </w:r>
      <w:r>
        <w:t xml:space="preserve">Menyiapkan seluruh gambar (komik, ilustrasi flashcard), logo dalam format </w:t>
      </w:r>
      <w:r>
        <w:rPr>
          <w:rFonts w:ascii="Courier New" w:cs="Courier New" w:eastAsia="Courier New" w:hAnsi="Courier New"/>
          <w:shd w:fill="F1F5F9" w:color="auto" w:val="clear"/>
        </w:rPr>
        <w:t xml:space="preserve">.webp</w:t>
      </w:r>
      <w:r>
        <w:t xml:space="preserve"> (agar ukuran file kecil), rekaman suara MP3, dan video MP4 untuk dimasukkan ke folder media yang sesuai.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Tahap 2: Pembuatan Basis Data Terpusat (Data.js)</w:t>
      </w:r>
    </w:p>
    <w:p>
      <w:pPr>
        <w:spacing w:after="120"/>
        <w:jc w:val="left"/>
      </w:pPr>
      <w:r>
        <w:t xml:space="preserve">Bukannya menulis teks langsung ke dalam file HTML satu per satu, pendekatan yang digunakan di QOMAR adalah memusatkan seluruh teks, soal, dan rujukan media ke satu file JavaScript.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Membuat file </w:t>
      </w:r>
      <w:r>
        <w:rPr>
          <w:rFonts w:ascii="Courier New" w:cs="Courier New" w:eastAsia="Courier New" w:hAnsi="Courier New"/>
          <w:shd w:fill="F1F5F9" w:color="auto" w:val="clear"/>
        </w:rPr>
        <w:t xml:space="preserve">js/data.js</w:t>
      </w:r>
      <w:r>
        <w:t xml:space="preserve">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Mendeklarasikan objek dan </w:t>
      </w:r>
      <w:r>
        <w:rPr>
          <w:i/>
          <w:iCs/>
        </w:rPr>
        <w:t xml:space="preserve">array</w:t>
      </w:r>
      <w:r>
        <w:t xml:space="preserve"> seperti </w:t>
      </w:r>
      <w:r>
        <w:rPr>
          <w:rFonts w:ascii="Courier New" w:cs="Courier New" w:eastAsia="Courier New" w:hAnsi="Courier New"/>
          <w:shd w:fill="F1F5F9" w:color="auto" w:val="clear"/>
        </w:rPr>
        <w:t xml:space="preserve">kosaKataMateri</w:t>
      </w:r>
      <w:r>
        <w:t xml:space="preserve"> (berisi transliterasi, tulisan Arab, arti, path gambar, dan path audio).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Membuat daftar soal di array </w:t>
      </w:r>
      <w:r>
        <w:rPr>
          <w:rFonts w:ascii="Courier New" w:cs="Courier New" w:eastAsia="Courier New" w:hAnsi="Courier New"/>
          <w:shd w:fill="F1F5F9" w:color="auto" w:val="clear"/>
        </w:rPr>
        <w:t xml:space="preserve">kuisPG</w:t>
      </w:r>
      <w:r>
        <w:t xml:space="preserve"> lengkap dengan opsi jawaban dan penanda kunci jawaban yang benar (</w:t>
      </w:r>
      <w:r>
        <w:rPr>
          <w:rFonts w:ascii="Courier New" w:cs="Courier New" w:eastAsia="Courier New" w:hAnsi="Courier New"/>
          <w:shd w:fill="F1F5F9" w:color="auto" w:val="clear"/>
        </w:rPr>
        <w:t xml:space="preserve">correctIndex</w:t>
      </w:r>
      <w:r>
        <w:t xml:space="preserve">).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Alasan</w:t>
      </w:r>
      <w:r>
        <w:t xml:space="preserve">: Jika guru ingin menambah soal atau mengubah materi, mereka hanya perlu mengubah file </w:t>
      </w:r>
      <w:r>
        <w:rPr>
          <w:rFonts w:ascii="Courier New" w:cs="Courier New" w:eastAsia="Courier New" w:hAnsi="Courier New"/>
          <w:shd w:fill="F1F5F9" w:color="auto" w:val="clear"/>
        </w:rPr>
        <w:t xml:space="preserve">data.js</w:t>
      </w:r>
      <w:r>
        <w:t xml:space="preserve"> ini tanpa harus menyentuh kode rumit lainnya.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Tahap 3: Pembuatan Struktur HTML (Kerangka Antarmuka)</w:t>
      </w:r>
    </w:p>
    <w:p>
      <w:pPr>
        <w:spacing w:after="120"/>
        <w:jc w:val="left"/>
      </w:pPr>
      <w:r>
        <w:t xml:space="preserve">Pembuatan kerangka visual setiap halaman menggunakan tag semantik HTML5.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Halaman Pembuka (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index.html</w:t>
      </w:r>
      <w:r>
        <w:rPr>
          <w:b/>
          <w:bCs/>
        </w:rPr>
        <w:t xml:space="preserve">)</w:t>
      </w:r>
      <w:r>
        <w:br/>
      </w:r>
      <w:r>
        <w:t xml:space="preserve">Berisi logo dan animasi judul beserta tombol </w:t>
      </w:r>
      <w:r>
        <w:rPr>
          <w:i/>
          <w:iCs/>
        </w:rPr>
        <w:t xml:space="preserve">"Mulai Belajar"</w:t>
      </w:r>
      <w:r>
        <w:t xml:space="preserve">.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Dashboard Utama (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Public/Page/dashboard.html</w:t>
      </w:r>
      <w:r>
        <w:rPr>
          <w:b/>
          <w:bCs/>
        </w:rPr>
        <w:t xml:space="preserve">)</w:t>
      </w:r>
      <w:r>
        <w:br/>
      </w:r>
      <w:r>
        <w:t xml:space="preserve">Berisi menu kartu (Card) yang mengarah ke fitur Kosakata, Video, dan Kuis.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Template Modul</w:t>
      </w:r>
      <w:r>
        <w:br/>
      </w:r>
      <w:r>
        <w:t xml:space="preserve">Membuat </w:t>
      </w:r>
      <w:r>
        <w:rPr>
          <w:rFonts w:ascii="Courier New" w:cs="Courier New" w:eastAsia="Courier New" w:hAnsi="Courier New"/>
          <w:shd w:fill="F1F5F9" w:color="auto" w:val="clear"/>
        </w:rPr>
        <w:t xml:space="preserve">kosa_kata.html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video.html</w:t>
      </w:r>
      <w:r>
        <w:t xml:space="preserve">, dan </w:t>
      </w:r>
      <w:r>
        <w:rPr>
          <w:rFonts w:ascii="Courier New" w:cs="Courier New" w:eastAsia="Courier New" w:hAnsi="Courier New"/>
          <w:shd w:fill="F1F5F9" w:color="auto" w:val="clear"/>
        </w:rPr>
        <w:t xml:space="preserve">kuis.html</w:t>
      </w:r>
      <w:r>
        <w:t xml:space="preserve">. Di dalam </w:t>
      </w:r>
      <w:r>
        <w:rPr>
          <w:rFonts w:ascii="Courier New" w:cs="Courier New" w:eastAsia="Courier New" w:hAnsi="Courier New"/>
          <w:shd w:fill="F1F5F9" w:color="auto" w:val="clear"/>
        </w:rPr>
        <w:t xml:space="preserve">&lt;head&gt;</w:t>
      </w:r>
      <w:r>
        <w:t xml:space="preserve">, ditambahkan import </w:t>
      </w:r>
      <w:r>
        <w:rPr>
          <w:i/>
          <w:iCs/>
        </w:rPr>
        <w:t xml:space="preserve">Google Fonts</w:t>
      </w:r>
      <w:r>
        <w:t xml:space="preserve"> untuk font latin (</w:t>
      </w:r>
      <w:r>
        <w:rPr>
          <w:rFonts w:ascii="Courier New" w:cs="Courier New" w:eastAsia="Courier New" w:hAnsi="Courier New"/>
          <w:shd w:fill="F1F5F9" w:color="auto" w:val="clear"/>
        </w:rPr>
        <w:t xml:space="preserve">Inter</w:t>
      </w:r>
      <w:r>
        <w:t xml:space="preserve">) dan font Arab (</w:t>
      </w:r>
      <w:r>
        <w:rPr>
          <w:rFonts w:ascii="Courier New" w:cs="Courier New" w:eastAsia="Courier New" w:hAnsi="Courier New"/>
          <w:shd w:fill="F1F5F9" w:color="auto" w:val="clear"/>
        </w:rPr>
        <w:t xml:space="preserve">Amiri</w:t>
      </w:r>
      <w:r>
        <w:t xml:space="preserve"> - agar harakat terbaca jelas).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Tahap 4: Desain dan </w:t>
      </w:r>
      <w:r>
        <w:rPr>
          <w:i/>
          <w:iCs/>
        </w:rPr>
        <w:t xml:space="preserve">Styling</w:t>
      </w:r>
      <w:r>
        <w:t xml:space="preserve"> (CSS)</w:t>
      </w:r>
    </w:p>
    <w:p>
      <w:pPr>
        <w:spacing w:after="120"/>
        <w:jc w:val="left"/>
      </w:pPr>
      <w:r>
        <w:t xml:space="preserve">Sistem desain difokuskan pada gaya </w:t>
      </w:r>
      <w:r>
        <w:rPr>
          <w:i/>
          <w:iCs/>
        </w:rPr>
        <w:t xml:space="preserve">Glassmorphism</w:t>
      </w:r>
      <w:r>
        <w:t xml:space="preserve"> (efek kaca) dan tata letak inklusif (UDL).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Pembuatan Variabel CSS (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common.css</w:t>
      </w:r>
      <w:r>
        <w:rPr>
          <w:b/>
          <w:bCs/>
        </w:rPr>
        <w:t xml:space="preserve">)</w:t>
      </w:r>
      <w:r>
        <w:br/>
      </w:r>
      <w:r>
        <w:t xml:space="preserve">Mendeklarasikan warna utama biru gelap (</w:t>
      </w:r>
      <w:r>
        <w:rPr>
          <w:rFonts w:ascii="Courier New" w:cs="Courier New" w:eastAsia="Courier New" w:hAnsi="Courier New"/>
          <w:shd w:fill="F1F5F9" w:color="auto" w:val="clear"/>
        </w:rPr>
        <w:t xml:space="preserve">#022680</w:t>
      </w:r>
      <w:r>
        <w:t xml:space="preserve">) dan membuat </w:t>
      </w:r>
      <w:r>
        <w:rPr>
          <w:i/>
          <w:iCs/>
        </w:rPr>
        <w:t xml:space="preserve">class</w:t>
      </w:r>
      <w:r>
        <w:t xml:space="preserve"> utility untuk efek kaca (</w:t>
      </w:r>
      <w:r>
        <w:rPr>
          <w:rFonts w:ascii="Courier New" w:cs="Courier New" w:eastAsia="Courier New" w:hAnsi="Courier New"/>
          <w:shd w:fill="F1F5F9" w:color="auto" w:val="clear"/>
        </w:rPr>
        <w:t xml:space="preserve">.glass-card</w:t>
      </w:r>
      <w:r>
        <w:t xml:space="preserve">).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Aksesibilitas UDL (Universal Design for Learning)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Membuat </w:t>
      </w:r>
      <w:r>
        <w:rPr>
          <w:i/>
          <w:iCs/>
        </w:rPr>
        <w:t xml:space="preserve">class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.font-scale-110</w:t>
      </w:r>
      <w:r>
        <w:t xml:space="preserve"> hingga </w:t>
      </w:r>
      <w:r>
        <w:rPr>
          <w:rFonts w:ascii="Courier New" w:cs="Courier New" w:eastAsia="Courier New" w:hAnsi="Courier New"/>
          <w:shd w:fill="F1F5F9" w:color="auto" w:val="clear"/>
        </w:rPr>
        <w:t xml:space="preserve">.font-scale-160</w:t>
      </w:r>
      <w:r>
        <w:t xml:space="preserve"> yang berfungsi merubah persentase ukuran font dasar.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Membuat </w:t>
      </w:r>
      <w:r>
        <w:rPr>
          <w:i/>
          <w:iCs/>
        </w:rPr>
        <w:t xml:space="preserve">class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.dyslexia-mode</w:t>
      </w:r>
      <w:r>
        <w:t xml:space="preserve"> yang mana apabila aktif akan merubah </w:t>
      </w:r>
      <w:r>
        <w:rPr>
          <w:i/>
          <w:iCs/>
        </w:rPr>
        <w:t xml:space="preserve">font-family</w:t>
      </w:r>
      <w:r>
        <w:t xml:space="preserve"> teks menjadi </w:t>
      </w:r>
      <w:r>
        <w:rPr>
          <w:rFonts w:ascii="Courier New" w:cs="Courier New" w:eastAsia="Courier New" w:hAnsi="Courier New"/>
          <w:shd w:fill="F1F5F9" w:color="auto" w:val="clear"/>
        </w:rPr>
        <w:t xml:space="preserve">OpenDyslexic</w:t>
      </w:r>
      <w:r>
        <w:t xml:space="preserve"> dan memperbesar spasi antar huruf (</w:t>
      </w:r>
      <w:r>
        <w:rPr>
          <w:rFonts w:ascii="Courier New" w:cs="Courier New" w:eastAsia="Courier New" w:hAnsi="Courier New"/>
          <w:shd w:fill="F1F5F9" w:color="auto" w:val="clear"/>
        </w:rPr>
        <w:t xml:space="preserve">letter-spacing</w:t>
      </w:r>
      <w:r>
        <w:t xml:space="preserve">).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Styling Spesifik</w:t>
      </w:r>
      <w:r>
        <w:br/>
      </w:r>
      <w:r>
        <w:t xml:space="preserve">Mendesain </w:t>
      </w:r>
      <w:r>
        <w:rPr>
          <w:i/>
          <w:iCs/>
        </w:rPr>
        <w:t xml:space="preserve">layout</w:t>
      </w:r>
      <w:r>
        <w:t xml:space="preserve"> khusus kuis (</w:t>
      </w:r>
      <w:r>
        <w:rPr>
          <w:i/>
          <w:iCs/>
        </w:rPr>
        <w:t xml:space="preserve">tabbing</w:t>
      </w:r>
      <w:r>
        <w:t xml:space="preserve">), </w:t>
      </w:r>
      <w:r>
        <w:rPr>
          <w:i/>
          <w:iCs/>
        </w:rPr>
        <w:t xml:space="preserve">playlist</w:t>
      </w:r>
      <w:r>
        <w:t xml:space="preserve"> video, dan kartu kosakata.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Tahap 5: Pemrograman Logika Interaktif (JavaScript)</w:t>
      </w:r>
    </w:p>
    <w:p>
      <w:pPr>
        <w:spacing w:after="120"/>
        <w:jc w:val="left"/>
      </w:pPr>
      <w:r>
        <w:t xml:space="preserve">Ini adalah tahap menggerakkan elemen statis menjadi aplikasi interaktif.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Logika Kosakata (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js/kosa_kata.js</w:t>
      </w:r>
      <w:r>
        <w:rPr>
          <w:b/>
          <w:bCs/>
        </w:rPr>
        <w:t xml:space="preserve">)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Melakukan </w:t>
      </w:r>
      <w:r>
        <w:rPr>
          <w:i/>
          <w:iCs/>
        </w:rPr>
        <w:t xml:space="preserve">looping</w:t>
      </w:r>
      <w:r>
        <w:t xml:space="preserve"> (perulangan) data dari </w:t>
      </w:r>
      <w:r>
        <w:rPr>
          <w:rFonts w:ascii="Courier New" w:cs="Courier New" w:eastAsia="Courier New" w:hAnsi="Courier New"/>
          <w:shd w:fill="F1F5F9" w:color="auto" w:val="clear"/>
        </w:rPr>
        <w:t xml:space="preserve">data.js</w:t>
      </w:r>
      <w:r>
        <w:t xml:space="preserve"> untuk membuat kartu kosakata secara otomatis.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Mengatur fungsi navigasi "Berikutnya" dan "Sebelumnya".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Mengaktifkan Audio Player saat tombol 🔊 ditekan.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Logika Video (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js/video.js</w:t>
      </w:r>
      <w:r>
        <w:rPr>
          <w:b/>
          <w:bCs/>
        </w:rPr>
        <w:t xml:space="preserve">)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Mengisi menu </w:t>
      </w:r>
      <w:r>
        <w:rPr>
          <w:i/>
          <w:iCs/>
        </w:rPr>
        <w:t xml:space="preserve">playlist</w:t>
      </w:r>
      <w:r>
        <w:t xml:space="preserve"> dari </w:t>
      </w:r>
      <w:r>
        <w:rPr>
          <w:rFonts w:ascii="Courier New" w:cs="Courier New" w:eastAsia="Courier New" w:hAnsi="Courier New"/>
          <w:shd w:fill="F1F5F9" w:color="auto" w:val="clear"/>
        </w:rPr>
        <w:t xml:space="preserve">data.js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Mengubah sumber (</w:t>
      </w:r>
      <w:r>
        <w:rPr>
          <w:rFonts w:ascii="Courier New" w:cs="Courier New" w:eastAsia="Courier New" w:hAnsi="Courier New"/>
          <w:shd w:fill="F1F5F9" w:color="auto" w:val="clear"/>
        </w:rPr>
        <w:t xml:space="preserve">src</w:t>
      </w:r>
      <w:r>
        <w:t xml:space="preserve">) tag </w:t>
      </w:r>
      <w:r>
        <w:rPr>
          <w:rFonts w:ascii="Courier New" w:cs="Courier New" w:eastAsia="Courier New" w:hAnsi="Courier New"/>
          <w:shd w:fill="F1F5F9" w:color="auto" w:val="clear"/>
        </w:rPr>
        <w:t xml:space="preserve">&lt;video&gt;</w:t>
      </w:r>
      <w:r>
        <w:t xml:space="preserve"> di pemutar utama apabila salah satu item </w:t>
      </w:r>
      <w:r>
        <w:rPr>
          <w:i/>
          <w:iCs/>
        </w:rPr>
        <w:t xml:space="preserve">playlist</w:t>
      </w:r>
      <w:r>
        <w:t xml:space="preserve"> diklik.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Logika Kuis (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js/quiz.js</w:t>
      </w:r>
      <w:r>
        <w:rPr>
          <w:b/>
          <w:bCs/>
        </w:rPr>
        <w:t xml:space="preserve">)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b/>
          <w:bCs/>
        </w:rPr>
        <w:t xml:space="preserve">Pilihan Ganda</w:t>
      </w:r>
      <w:r>
        <w:t xml:space="preserve">: Menambahkan algoritma yang mengecek apakah jawaban yang diklik sesuai dengan </w:t>
      </w:r>
      <w:r>
        <w:rPr>
          <w:rFonts w:ascii="Courier New" w:cs="Courier New" w:eastAsia="Courier New" w:hAnsi="Courier New"/>
          <w:shd w:fill="F1F5F9" w:color="auto" w:val="clear"/>
        </w:rPr>
        <w:t xml:space="preserve">correctIndex</w:t>
      </w:r>
      <w:r>
        <w:t xml:space="preserve">. Jika benar, tombol menjadi hijau; jika salah, menjadi merah. Skor dijumlahkan di akhir dan dimunculkan ke dalam </w:t>
      </w:r>
      <w:r>
        <w:rPr>
          <w:i/>
          <w:iCs/>
        </w:rPr>
        <w:t xml:space="preserve">popup modal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b/>
          <w:bCs/>
        </w:rPr>
        <w:t xml:space="preserve">Tugas Praktik</w:t>
      </w:r>
      <w:r>
        <w:t xml:space="preserve">: Membuat fungsi yang merangkai teks, lalu mengubahnya menjadi tautan khusus </w:t>
      </w:r>
      <w:r>
        <w:rPr>
          <w:rFonts w:ascii="Courier New" w:cs="Courier New" w:eastAsia="Courier New" w:hAnsi="Courier New"/>
          <w:shd w:fill="F1F5F9" w:color="auto" w:val="clear"/>
        </w:rPr>
        <w:t xml:space="preserve">https://wa.me/628xxx?text=...</w:t>
      </w:r>
      <w:r>
        <w:t xml:space="preserve"> sehingga saat tombol diklik, aplikasi WhatsApp akan langsung terbuka membawa pesan otomatis.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Tahap 6: Sinkronisasi Aksesibilitas (Local Storage)</w:t>
      </w:r>
    </w:p>
    <w:p>
      <w:pPr>
        <w:spacing w:after="120"/>
        <w:jc w:val="left"/>
      </w:pPr>
      <w:r>
        <w:t xml:space="preserve">Agar pengaturan besar kecilnya teks (Zoom) dan mode Disleksia tidak hilang saat pindah halaman: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Membuat fungsi JavaScript global di bagian </w:t>
      </w:r>
      <w:r>
        <w:rPr>
          <w:rFonts w:ascii="Courier New" w:cs="Courier New" w:eastAsia="Courier New" w:hAnsi="Courier New"/>
          <w:shd w:fill="F1F5F9" w:color="auto" w:val="clear"/>
        </w:rPr>
        <w:t xml:space="preserve">&lt;head&gt;</w:t>
      </w:r>
      <w:r>
        <w:t xml:space="preserve"> setiap halaman HTML.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Fungsi ini bertugas membaca nilai di </w:t>
      </w:r>
      <w:r>
        <w:rPr>
          <w:rFonts w:ascii="Courier New" w:cs="Courier New" w:eastAsia="Courier New" w:hAnsi="Courier New"/>
          <w:shd w:fill="F1F5F9" w:color="auto" w:val="clear"/>
        </w:rPr>
        <w:t xml:space="preserve">localStorage.getItem('fontScale')</w:t>
      </w:r>
      <w:r>
        <w:t xml:space="preserve">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Menerapkan skala tersebut langsung ke tag </w:t>
      </w:r>
      <w:r>
        <w:rPr>
          <w:rFonts w:ascii="Courier New" w:cs="Courier New" w:eastAsia="Courier New" w:hAnsi="Courier New"/>
          <w:shd w:fill="F1F5F9" w:color="auto" w:val="clear"/>
        </w:rPr>
        <w:t xml:space="preserve">&lt;html&gt;</w:t>
      </w:r>
      <w:r>
        <w:t xml:space="preserve"> sebelum halaman selesai di-</w:t>
      </w:r>
      <w:r>
        <w:rPr>
          <w:i/>
          <w:iCs/>
        </w:rPr>
        <w:t xml:space="preserve">render</w:t>
      </w:r>
      <w:r>
        <w:t xml:space="preserve"> (untuk mencegah layar berkedip/FOUC).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Saat tombol konfigurasi </w:t>
      </w:r>
      <w:r>
        <w:rPr>
          <w:rFonts w:ascii="Courier New" w:cs="Courier New" w:eastAsia="Courier New" w:hAnsi="Courier New"/>
          <w:shd w:fill="F1F5F9" w:color="auto" w:val="clear"/>
        </w:rPr>
        <w:t xml:space="preserve">A+</w:t>
      </w:r>
      <w:r>
        <w:t xml:space="preserve"> atau mode Disleksia diklik oleh siswa, script akan melakukan </w:t>
      </w:r>
      <w:r>
        <w:rPr>
          <w:rFonts w:ascii="Courier New" w:cs="Courier New" w:eastAsia="Courier New" w:hAnsi="Courier New"/>
          <w:shd w:fill="F1F5F9" w:color="auto" w:val="clear"/>
        </w:rPr>
        <w:t xml:space="preserve">localStorage.setItem(...)</w:t>
      </w:r>
      <w:r>
        <w:t xml:space="preserve"> dan memuat ulang antarmuka (UI).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Tahap 7: Testing &amp; Finalisasi</w:t>
      </w:r>
    </w:p>
    <w:p>
      <w:pPr>
        <w:spacing w:after="120"/>
        <w:jc w:val="left"/>
      </w:pPr>
      <w:r>
        <w:t xml:space="preserve">Langkah terakhir dalam proses pembuatan adalah pengujian (</w:t>
      </w:r>
      <w:r>
        <w:rPr>
          <w:i/>
          <w:iCs/>
        </w:rPr>
        <w:t xml:space="preserve">Quality Assurance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Menjalankan website di </w:t>
      </w:r>
      <w:r>
        <w:rPr>
          <w:i/>
          <w:iCs/>
        </w:rPr>
        <w:t xml:space="preserve">browser</w:t>
      </w:r>
      <w:r>
        <w:t xml:space="preserve"> komputer dan di </w:t>
      </w:r>
      <w:r>
        <w:rPr>
          <w:i/>
          <w:iCs/>
        </w:rPr>
        <w:t xml:space="preserve">smartphone</w:t>
      </w:r>
      <w:r>
        <w:t xml:space="preserve"> secara bersamaan.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Memastikan tata letak (</w:t>
      </w:r>
      <w:r>
        <w:rPr>
          <w:i/>
          <w:iCs/>
        </w:rPr>
        <w:t xml:space="preserve">layout</w:t>
      </w:r>
      <w:r>
        <w:t xml:space="preserve">) tidak hancur saat layar dikecilkan (Responsive Design).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Memastikan file audio </w:t>
      </w:r>
      <w:r>
        <w:rPr>
          <w:rFonts w:ascii="Courier New" w:cs="Courier New" w:eastAsia="Courier New" w:hAnsi="Courier New"/>
          <w:shd w:fill="F1F5F9" w:color="auto" w:val="clear"/>
        </w:rPr>
        <w:t xml:space="preserve">.mp3</w:t>
      </w:r>
      <w:r>
        <w:t xml:space="preserve"> dan video </w:t>
      </w:r>
      <w:r>
        <w:rPr>
          <w:rFonts w:ascii="Courier New" w:cs="Courier New" w:eastAsia="Courier New" w:hAnsi="Courier New"/>
          <w:shd w:fill="F1F5F9" w:color="auto" w:val="clear"/>
        </w:rPr>
        <w:t xml:space="preserve">.mp4</w:t>
      </w:r>
      <w:r>
        <w:t xml:space="preserve"> diputar tanpa </w:t>
      </w:r>
      <w:r>
        <w:rPr>
          <w:i/>
          <w:iCs/>
        </w:rPr>
        <w:t xml:space="preserve">delay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Menguji API kirim tugas ke WhatsApp untuk memastikan pesan terkirim dengan format rapi.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Dengan mengikuti tahap-tahap di atas, QOMAR berevolusi dari sekumpulan file aset mentah menjadi platform </w:t>
      </w:r>
      <w:r>
        <w:rPr>
          <w:i/>
          <w:iCs/>
        </w:rPr>
        <w:t xml:space="preserve">e-learning</w:t>
      </w:r>
      <w:r>
        <w:t xml:space="preserve"> yang interaktif, mudah diperbarui, dan ramah pengguna (aksesibel).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2026-08-17T12:56:41.376Z</dcterms:created>
  <dcterms:modified xsi:type="dcterms:W3CDTF">2026-08-17T12:56:41.376Z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