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25" w:rsidRPr="00F03D70" w:rsidRDefault="00F03D70" w:rsidP="00EE04B9">
      <w:pPr>
        <w:tabs>
          <w:tab w:val="left" w:pos="6131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05pt;height:70.1pt;visibility:visible">
            <v:imagedata r:id="rId13" o:title="ATOM"/>
          </v:shape>
        </w:pict>
      </w:r>
      <w:r w:rsidR="00F44D25"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EE04B9">
        <w:rPr>
          <w:rFonts w:ascii="Arial" w:hAnsi="Arial" w:cs="Arial"/>
          <w:b/>
          <w:sz w:val="24"/>
          <w:szCs w:val="24"/>
        </w:rPr>
        <w:t xml:space="preserve">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="00F44D25"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="00F44D25"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________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от _______________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Лист изменения 1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253D1D" w:rsidRPr="00253D1D" w:rsidRDefault="003648FD" w:rsidP="00253D1D">
      <w:pPr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к </w:t>
      </w:r>
      <w:r w:rsidR="00124B1E" w:rsidRPr="00124B1E">
        <w:rPr>
          <w:rFonts w:ascii="Arial" w:hAnsi="Arial" w:cs="Arial"/>
          <w:b/>
          <w:bCs/>
          <w:sz w:val="28"/>
          <w:szCs w:val="28"/>
        </w:rPr>
        <w:t>Регламент</w:t>
      </w:r>
      <w:r w:rsidR="00124B1E">
        <w:rPr>
          <w:rFonts w:ascii="Arial" w:hAnsi="Arial" w:cs="Arial"/>
          <w:b/>
          <w:bCs/>
          <w:sz w:val="28"/>
          <w:szCs w:val="28"/>
        </w:rPr>
        <w:t>у</w:t>
      </w:r>
      <w:r w:rsidR="00124B1E" w:rsidRPr="00124B1E">
        <w:rPr>
          <w:rFonts w:ascii="Arial" w:hAnsi="Arial" w:cs="Arial"/>
          <w:b/>
          <w:bCs/>
          <w:sz w:val="28"/>
          <w:szCs w:val="28"/>
        </w:rPr>
        <w:t xml:space="preserve"> </w:t>
      </w:r>
      <w:r w:rsidR="00695931">
        <w:rPr>
          <w:rFonts w:ascii="Arial" w:hAnsi="Arial" w:cs="Arial"/>
          <w:b/>
          <w:bCs/>
          <w:sz w:val="28"/>
          <w:szCs w:val="28"/>
        </w:rPr>
        <w:t>по балансировке графиков при выполнении девелоперского проекта</w:t>
      </w:r>
    </w:p>
    <w:p w:rsidR="00F44D25" w:rsidRPr="00253D1D" w:rsidRDefault="00124B1E" w:rsidP="00124B1E">
      <w:pPr>
        <w:spacing w:before="120"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</w:t>
      </w:r>
      <w:r w:rsidR="00695931">
        <w:rPr>
          <w:rFonts w:ascii="Arial" w:hAnsi="Arial" w:cs="Arial"/>
          <w:b/>
          <w:bCs/>
          <w:sz w:val="28"/>
          <w:szCs w:val="28"/>
        </w:rPr>
        <w:t>10.3</w:t>
      </w:r>
    </w:p>
    <w:p w:rsidR="00AD5B48" w:rsidRDefault="00525D90" w:rsidP="0010105D">
      <w:pPr>
        <w:tabs>
          <w:tab w:val="left" w:pos="2127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«</w:t>
      </w:r>
      <w:r w:rsidR="00695931">
        <w:rPr>
          <w:rFonts w:ascii="Arial" w:hAnsi="Arial" w:cs="Arial"/>
          <w:b/>
          <w:sz w:val="24"/>
          <w:szCs w:val="24"/>
          <w:u w:val="single"/>
        </w:rPr>
        <w:t>5</w:t>
      </w:r>
      <w:r w:rsidR="00124B1E" w:rsidRPr="00124B1E">
        <w:rPr>
          <w:rFonts w:ascii="Arial" w:hAnsi="Arial" w:cs="Arial"/>
          <w:b/>
          <w:sz w:val="24"/>
          <w:szCs w:val="24"/>
          <w:u w:val="single"/>
        </w:rPr>
        <w:t>.</w:t>
      </w:r>
      <w:r w:rsidR="0010105D">
        <w:rPr>
          <w:rFonts w:ascii="Arial" w:hAnsi="Arial" w:cs="Arial"/>
          <w:b/>
          <w:sz w:val="24"/>
          <w:szCs w:val="24"/>
          <w:u w:val="single"/>
        </w:rPr>
        <w:t> </w:t>
      </w:r>
      <w:r w:rsidR="00695931">
        <w:rPr>
          <w:rFonts w:ascii="Arial" w:hAnsi="Arial" w:cs="Arial"/>
          <w:b/>
          <w:sz w:val="24"/>
          <w:szCs w:val="24"/>
          <w:u w:val="single"/>
        </w:rPr>
        <w:t>Порядок проведения</w:t>
      </w:r>
      <w:r w:rsidR="0010105D">
        <w:rPr>
          <w:rFonts w:ascii="Arial" w:hAnsi="Arial" w:cs="Arial"/>
          <w:b/>
          <w:sz w:val="24"/>
          <w:szCs w:val="24"/>
          <w:u w:val="single"/>
        </w:rPr>
        <w:t xml:space="preserve"> балансировки графиков</w:t>
      </w:r>
      <w:r>
        <w:rPr>
          <w:rFonts w:ascii="Arial" w:hAnsi="Arial" w:cs="Arial"/>
          <w:b/>
          <w:sz w:val="24"/>
          <w:szCs w:val="24"/>
          <w:u w:val="single"/>
        </w:rPr>
        <w:t>»</w:t>
      </w:r>
      <w:r w:rsidR="00124B1E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124B1E" w:rsidRPr="00124B1E">
        <w:rPr>
          <w:rFonts w:ascii="Arial" w:hAnsi="Arial" w:cs="Arial"/>
          <w:sz w:val="24"/>
          <w:szCs w:val="24"/>
        </w:rPr>
        <w:t>п</w:t>
      </w:r>
      <w:r w:rsidR="00936EAA" w:rsidRPr="00936EAA">
        <w:rPr>
          <w:rFonts w:ascii="Arial" w:hAnsi="Arial" w:cs="Arial"/>
          <w:sz w:val="24"/>
          <w:szCs w:val="24"/>
        </w:rPr>
        <w:t>.</w:t>
      </w:r>
      <w:r w:rsidR="00695931">
        <w:rPr>
          <w:rFonts w:ascii="Arial" w:hAnsi="Arial" w:cs="Arial"/>
          <w:sz w:val="24"/>
          <w:szCs w:val="24"/>
        </w:rPr>
        <w:t>п</w:t>
      </w:r>
      <w:proofErr w:type="spellEnd"/>
      <w:r w:rsidR="00695931">
        <w:rPr>
          <w:rFonts w:ascii="Arial" w:hAnsi="Arial" w:cs="Arial"/>
          <w:sz w:val="24"/>
          <w:szCs w:val="24"/>
        </w:rPr>
        <w:t>.</w:t>
      </w:r>
      <w:r w:rsidR="00936EAA" w:rsidRPr="00936EAA">
        <w:rPr>
          <w:rFonts w:ascii="Arial" w:hAnsi="Arial" w:cs="Arial"/>
          <w:sz w:val="24"/>
          <w:szCs w:val="24"/>
        </w:rPr>
        <w:t xml:space="preserve"> </w:t>
      </w:r>
      <w:r w:rsidR="00695931">
        <w:rPr>
          <w:rFonts w:ascii="Arial" w:hAnsi="Arial" w:cs="Arial"/>
          <w:sz w:val="24"/>
          <w:szCs w:val="24"/>
        </w:rPr>
        <w:t>5.5</w:t>
      </w:r>
      <w:r w:rsidR="0010105D">
        <w:rPr>
          <w:rFonts w:ascii="Arial" w:hAnsi="Arial" w:cs="Arial"/>
          <w:sz w:val="24"/>
          <w:szCs w:val="24"/>
        </w:rPr>
        <w:noBreakHyphen/>
      </w:r>
      <w:r w:rsidR="00695931">
        <w:rPr>
          <w:rFonts w:ascii="Arial" w:hAnsi="Arial" w:cs="Arial"/>
          <w:sz w:val="24"/>
          <w:szCs w:val="24"/>
        </w:rPr>
        <w:t>5.10</w:t>
      </w:r>
      <w:r w:rsidR="00936EAA" w:rsidRPr="00936EAA">
        <w:rPr>
          <w:rFonts w:ascii="Arial" w:hAnsi="Arial" w:cs="Arial"/>
          <w:sz w:val="24"/>
          <w:szCs w:val="24"/>
        </w:rPr>
        <w:t xml:space="preserve"> изложить в следующей редакции:</w:t>
      </w:r>
    </w:p>
    <w:p w:rsidR="00936EAA" w:rsidRPr="00124B1E" w:rsidRDefault="00936EAA" w:rsidP="00936EAA">
      <w:pPr>
        <w:tabs>
          <w:tab w:val="left" w:pos="993"/>
        </w:tabs>
        <w:ind w:left="709"/>
        <w:jc w:val="both"/>
        <w:rPr>
          <w:rFonts w:ascii="Arial" w:hAnsi="Arial" w:cs="Arial"/>
          <w:sz w:val="24"/>
          <w:szCs w:val="24"/>
        </w:rPr>
      </w:pPr>
    </w:p>
    <w:p w:rsidR="00695931" w:rsidRPr="00695931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95931">
        <w:rPr>
          <w:rFonts w:ascii="Arial" w:hAnsi="Arial" w:cs="Arial"/>
          <w:sz w:val="24"/>
          <w:szCs w:val="24"/>
        </w:rPr>
        <w:t xml:space="preserve">В случае выявлении в графике существенного отклонения сроков от установленных, РП определяет работы и сроки, которые необходимо изменить, вносит эти данные в текущий план. </w:t>
      </w:r>
    </w:p>
    <w:p w:rsidR="00695931" w:rsidRPr="00695931" w:rsidRDefault="00695931" w:rsidP="00695931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95931">
        <w:rPr>
          <w:rFonts w:ascii="Arial" w:hAnsi="Arial" w:cs="Arial"/>
          <w:sz w:val="24"/>
          <w:szCs w:val="24"/>
        </w:rPr>
        <w:t>На основании изменений в текущем плане, РП формирует график с изменениями и направляет его на согласование участникам проекта в СЭД.</w:t>
      </w:r>
    </w:p>
    <w:p w:rsidR="00695931" w:rsidRPr="00695931" w:rsidRDefault="00695931" w:rsidP="00695931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95931">
        <w:rPr>
          <w:rFonts w:ascii="Arial" w:hAnsi="Arial" w:cs="Arial"/>
          <w:sz w:val="24"/>
          <w:szCs w:val="24"/>
        </w:rPr>
        <w:t>Срок согласования 2 рабочих дня, в исключительных случаях сроки согласования могут быть изменены РП.</w:t>
      </w:r>
    </w:p>
    <w:p w:rsidR="00695931" w:rsidRPr="00695931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95931">
        <w:rPr>
          <w:rFonts w:ascii="Arial" w:hAnsi="Arial" w:cs="Arial"/>
          <w:sz w:val="24"/>
          <w:szCs w:val="24"/>
        </w:rPr>
        <w:t>По результатам согласования изменения сроков выполнения работ проекта, РП выносит данный вопрос на совещание по балансировке графиков (плановое или вне плановое).</w:t>
      </w:r>
    </w:p>
    <w:p w:rsidR="00695931" w:rsidRPr="00344EF4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44EF4">
        <w:rPr>
          <w:rFonts w:ascii="Arial" w:hAnsi="Arial" w:cs="Arial"/>
          <w:sz w:val="24"/>
          <w:szCs w:val="24"/>
        </w:rPr>
        <w:t xml:space="preserve">Секретарь совещания фиксирует все принятые решения в </w:t>
      </w:r>
      <w:r>
        <w:rPr>
          <w:rFonts w:ascii="Arial" w:hAnsi="Arial" w:cs="Arial"/>
          <w:sz w:val="24"/>
          <w:szCs w:val="24"/>
        </w:rPr>
        <w:t>П</w:t>
      </w:r>
      <w:r w:rsidRPr="00344EF4">
        <w:rPr>
          <w:rFonts w:ascii="Arial" w:hAnsi="Arial" w:cs="Arial"/>
          <w:sz w:val="24"/>
          <w:szCs w:val="24"/>
        </w:rPr>
        <w:t xml:space="preserve">ротоколе, оформленному в соответствии с требованиями </w:t>
      </w:r>
      <w:hyperlink r:id="rId14" w:history="1">
        <w:r w:rsidRPr="00344EF4">
          <w:rPr>
            <w:rFonts w:ascii="Arial" w:hAnsi="Arial" w:cs="Arial"/>
            <w:sz w:val="24"/>
            <w:szCs w:val="24"/>
          </w:rPr>
          <w:t>В1.2 Регламент по организации и проведению совещаний</w:t>
        </w:r>
      </w:hyperlink>
      <w:r w:rsidRPr="00344EF4">
        <w:rPr>
          <w:rFonts w:ascii="Arial" w:hAnsi="Arial" w:cs="Arial"/>
          <w:sz w:val="24"/>
          <w:szCs w:val="24"/>
        </w:rPr>
        <w:t>.</w:t>
      </w:r>
    </w:p>
    <w:p w:rsidR="00695931" w:rsidRPr="003F038A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Секретарь </w:t>
      </w:r>
      <w:r w:rsidRPr="003F038A">
        <w:rPr>
          <w:rFonts w:ascii="Arial" w:hAnsi="Arial" w:cs="Arial"/>
          <w:sz w:val="24"/>
          <w:szCs w:val="24"/>
        </w:rPr>
        <w:t>направляет Протокол участникам совещания и группе рассылки «Генеральный целевой план»</w:t>
      </w:r>
      <w:r w:rsidRPr="00933CEA">
        <w:rPr>
          <w:rFonts w:ascii="Arial" w:hAnsi="Arial" w:cs="Arial"/>
          <w:sz w:val="24"/>
          <w:szCs w:val="24"/>
        </w:rPr>
        <w:t xml:space="preserve"> </w:t>
      </w:r>
      <w:r w:rsidRPr="003F038A">
        <w:rPr>
          <w:rFonts w:ascii="Arial" w:hAnsi="Arial" w:cs="Arial"/>
          <w:sz w:val="24"/>
          <w:szCs w:val="24"/>
        </w:rPr>
        <w:t>(руководители Дивизионов и отделов) для согласования</w:t>
      </w:r>
      <w:r>
        <w:rPr>
          <w:rFonts w:ascii="Arial" w:hAnsi="Arial" w:cs="Arial"/>
          <w:sz w:val="24"/>
          <w:szCs w:val="24"/>
        </w:rPr>
        <w:t xml:space="preserve"> по электронной почте и через СЭД</w:t>
      </w:r>
      <w:r w:rsidRPr="003F038A">
        <w:rPr>
          <w:rFonts w:ascii="Arial" w:hAnsi="Arial" w:cs="Arial"/>
          <w:sz w:val="24"/>
          <w:szCs w:val="24"/>
        </w:rPr>
        <w:t>. Срок согласования участниками совещания – 2 рабочих дня.</w:t>
      </w:r>
      <w:r>
        <w:rPr>
          <w:rFonts w:ascii="Arial" w:hAnsi="Arial" w:cs="Arial"/>
          <w:sz w:val="24"/>
          <w:szCs w:val="24"/>
        </w:rPr>
        <w:t xml:space="preserve"> </w:t>
      </w:r>
      <w:r w:rsidRPr="003F038A">
        <w:rPr>
          <w:rFonts w:ascii="Arial" w:hAnsi="Arial" w:cs="Arial"/>
          <w:sz w:val="24"/>
          <w:szCs w:val="24"/>
        </w:rPr>
        <w:t>Срок приема замечаний от участников рассылки (руководители Дивизионов и отделов) – 1 день.</w:t>
      </w:r>
    </w:p>
    <w:p w:rsidR="00695931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D6239">
        <w:rPr>
          <w:rFonts w:ascii="Arial" w:hAnsi="Arial" w:cs="Arial"/>
          <w:sz w:val="24"/>
          <w:szCs w:val="24"/>
        </w:rPr>
        <w:t xml:space="preserve">Протокол после согласования всеми участниками размещается на Портале Проектов в разделе «Генеральный целевой </w:t>
      </w:r>
      <w:r>
        <w:rPr>
          <w:rFonts w:ascii="Arial" w:hAnsi="Arial" w:cs="Arial"/>
          <w:sz w:val="24"/>
          <w:szCs w:val="24"/>
        </w:rPr>
        <w:t>план</w:t>
      </w:r>
      <w:r w:rsidRPr="00FD6239">
        <w:rPr>
          <w:rFonts w:ascii="Arial" w:hAnsi="Arial" w:cs="Arial"/>
          <w:sz w:val="24"/>
          <w:szCs w:val="24"/>
        </w:rPr>
        <w:t>». Ответственный за размещение специалист АСК-ИТ.</w:t>
      </w:r>
    </w:p>
    <w:p w:rsidR="00695931" w:rsidRDefault="00695931" w:rsidP="00D530D2">
      <w:pPr>
        <w:numPr>
          <w:ilvl w:val="1"/>
          <w:numId w:val="9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40EF9">
        <w:rPr>
          <w:rFonts w:ascii="Arial" w:hAnsi="Arial" w:cs="Arial"/>
          <w:sz w:val="24"/>
          <w:szCs w:val="24"/>
        </w:rPr>
        <w:t>В случае изменения сроков</w:t>
      </w:r>
      <w:r>
        <w:rPr>
          <w:rFonts w:ascii="Arial" w:hAnsi="Arial" w:cs="Arial"/>
          <w:sz w:val="24"/>
          <w:szCs w:val="24"/>
        </w:rPr>
        <w:t xml:space="preserve"> Целевого плана</w:t>
      </w:r>
      <w:r w:rsidRPr="00140EF9">
        <w:rPr>
          <w:rFonts w:ascii="Arial" w:hAnsi="Arial" w:cs="Arial"/>
          <w:sz w:val="24"/>
          <w:szCs w:val="24"/>
        </w:rPr>
        <w:t xml:space="preserve"> на совещании, РП обязан заполнить </w:t>
      </w:r>
      <w:bookmarkStart w:id="1" w:name="_Hlk141690774"/>
      <w:r w:rsidRPr="00140EF9">
        <w:rPr>
          <w:rFonts w:ascii="Arial" w:hAnsi="Arial" w:cs="Arial"/>
          <w:sz w:val="24"/>
          <w:szCs w:val="24"/>
        </w:rPr>
        <w:t>«Карточк</w:t>
      </w:r>
      <w:r>
        <w:rPr>
          <w:rFonts w:ascii="Arial" w:hAnsi="Arial" w:cs="Arial"/>
          <w:sz w:val="24"/>
          <w:szCs w:val="24"/>
        </w:rPr>
        <w:t>у</w:t>
      </w:r>
      <w:r w:rsidRPr="00140EF9">
        <w:rPr>
          <w:rFonts w:ascii="Arial" w:hAnsi="Arial" w:cs="Arial"/>
          <w:sz w:val="24"/>
          <w:szCs w:val="24"/>
        </w:rPr>
        <w:t xml:space="preserve"> запроса на изменения по проектам»</w:t>
      </w:r>
      <w:bookmarkEnd w:id="1"/>
      <w:r w:rsidRPr="00140EF9">
        <w:rPr>
          <w:rFonts w:ascii="Arial" w:hAnsi="Arial" w:cs="Arial"/>
          <w:sz w:val="24"/>
          <w:szCs w:val="24"/>
        </w:rPr>
        <w:t xml:space="preserve"> (форма </w:t>
      </w:r>
      <w:r w:rsidRPr="00695931">
        <w:rPr>
          <w:rFonts w:ascii="Arial" w:hAnsi="Arial" w:cs="Arial"/>
          <w:sz w:val="24"/>
          <w:szCs w:val="24"/>
        </w:rPr>
        <w:t xml:space="preserve">в </w:t>
      </w:r>
      <w:hyperlink w:anchor="_Приложение_3_Форма" w:history="1">
        <w:r w:rsidRPr="00695931">
          <w:rPr>
            <w:rFonts w:ascii="Arial" w:hAnsi="Arial" w:cs="Arial"/>
            <w:sz w:val="24"/>
            <w:szCs w:val="24"/>
          </w:rPr>
          <w:t>при</w:t>
        </w:r>
        <w:r w:rsidRPr="00695931">
          <w:rPr>
            <w:rFonts w:ascii="Arial" w:hAnsi="Arial" w:cs="Arial"/>
            <w:sz w:val="24"/>
            <w:szCs w:val="24"/>
          </w:rPr>
          <w:t>л</w:t>
        </w:r>
        <w:r w:rsidRPr="00695931">
          <w:rPr>
            <w:rFonts w:ascii="Arial" w:hAnsi="Arial" w:cs="Arial"/>
            <w:sz w:val="24"/>
            <w:szCs w:val="24"/>
          </w:rPr>
          <w:t>ож</w:t>
        </w:r>
        <w:r w:rsidRPr="00695931">
          <w:rPr>
            <w:rFonts w:ascii="Arial" w:hAnsi="Arial" w:cs="Arial"/>
            <w:sz w:val="24"/>
            <w:szCs w:val="24"/>
          </w:rPr>
          <w:t>е</w:t>
        </w:r>
        <w:r w:rsidRPr="00695931">
          <w:rPr>
            <w:rFonts w:ascii="Arial" w:hAnsi="Arial" w:cs="Arial"/>
            <w:sz w:val="24"/>
            <w:szCs w:val="24"/>
          </w:rPr>
          <w:t>нии 3</w:t>
        </w:r>
      </w:hyperlink>
      <w:r w:rsidRPr="00140EF9">
        <w:rPr>
          <w:rFonts w:ascii="Arial" w:hAnsi="Arial" w:cs="Arial"/>
          <w:sz w:val="24"/>
          <w:szCs w:val="24"/>
        </w:rPr>
        <w:t xml:space="preserve">) на основании данных протокола совещания и направить специалисту АСК-ИТ для внесения изменения в Целевой </w:t>
      </w:r>
      <w:r>
        <w:rPr>
          <w:rFonts w:ascii="Arial" w:hAnsi="Arial" w:cs="Arial"/>
          <w:sz w:val="24"/>
          <w:szCs w:val="24"/>
        </w:rPr>
        <w:t>план</w:t>
      </w:r>
      <w:r w:rsidRPr="00140EF9">
        <w:rPr>
          <w:rFonts w:ascii="Arial" w:hAnsi="Arial" w:cs="Arial"/>
          <w:sz w:val="24"/>
          <w:szCs w:val="24"/>
        </w:rPr>
        <w:t xml:space="preserve"> проект</w:t>
      </w:r>
      <w:r>
        <w:rPr>
          <w:rFonts w:ascii="Arial" w:hAnsi="Arial" w:cs="Arial"/>
          <w:sz w:val="24"/>
          <w:szCs w:val="24"/>
        </w:rPr>
        <w:t>а</w:t>
      </w:r>
      <w:r w:rsidRPr="00140EF9">
        <w:rPr>
          <w:rFonts w:ascii="Arial" w:hAnsi="Arial" w:cs="Arial"/>
          <w:sz w:val="24"/>
          <w:szCs w:val="24"/>
        </w:rPr>
        <w:t>.</w:t>
      </w:r>
    </w:p>
    <w:sectPr w:rsidR="00695931" w:rsidSect="00253D1D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BD" w:rsidRDefault="00B16CBD">
      <w:r>
        <w:separator/>
      </w:r>
    </w:p>
  </w:endnote>
  <w:endnote w:type="continuationSeparator" w:id="0">
    <w:p w:rsidR="00B16CBD" w:rsidRDefault="00B1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BD" w:rsidRDefault="00B16CBD">
      <w:r>
        <w:separator/>
      </w:r>
    </w:p>
  </w:footnote>
  <w:footnote w:type="continuationSeparator" w:id="0">
    <w:p w:rsidR="00B16CBD" w:rsidRDefault="00B16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CCB"/>
    <w:multiLevelType w:val="multilevel"/>
    <w:tmpl w:val="688896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FF4FD7"/>
    <w:multiLevelType w:val="multilevel"/>
    <w:tmpl w:val="8764A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97D4489"/>
    <w:multiLevelType w:val="hybridMultilevel"/>
    <w:tmpl w:val="0A12AC9C"/>
    <w:lvl w:ilvl="0" w:tplc="69648D5A">
      <w:start w:val="1"/>
      <w:numFmt w:val="bullet"/>
      <w:lvlText w:val="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18E8389D"/>
    <w:multiLevelType w:val="multilevel"/>
    <w:tmpl w:val="7E50648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21F56414"/>
    <w:multiLevelType w:val="multilevel"/>
    <w:tmpl w:val="33DE12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5" w15:restartNumberingAfterBreak="0">
    <w:nsid w:val="231A55FD"/>
    <w:multiLevelType w:val="hybridMultilevel"/>
    <w:tmpl w:val="1390E1E0"/>
    <w:lvl w:ilvl="0" w:tplc="76D2F3AC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DB3"/>
    <w:multiLevelType w:val="multilevel"/>
    <w:tmpl w:val="B5700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EA42DC9"/>
    <w:multiLevelType w:val="multilevel"/>
    <w:tmpl w:val="86F4C8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536F05EF"/>
    <w:multiLevelType w:val="hybridMultilevel"/>
    <w:tmpl w:val="8282398C"/>
    <w:lvl w:ilvl="0" w:tplc="B2945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7892"/>
    <w:rsid w:val="00007CFC"/>
    <w:rsid w:val="00010D42"/>
    <w:rsid w:val="00012CBD"/>
    <w:rsid w:val="000144DD"/>
    <w:rsid w:val="00022D68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27DF"/>
    <w:rsid w:val="0005498A"/>
    <w:rsid w:val="00054A4B"/>
    <w:rsid w:val="00055CF8"/>
    <w:rsid w:val="000614AD"/>
    <w:rsid w:val="000627F7"/>
    <w:rsid w:val="00062D86"/>
    <w:rsid w:val="000635E8"/>
    <w:rsid w:val="00064463"/>
    <w:rsid w:val="00065D3C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B15AE"/>
    <w:rsid w:val="000B2611"/>
    <w:rsid w:val="000B533F"/>
    <w:rsid w:val="000B653B"/>
    <w:rsid w:val="000C11BC"/>
    <w:rsid w:val="000C2A3C"/>
    <w:rsid w:val="000C5BAD"/>
    <w:rsid w:val="000C6F8F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105D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4B1E"/>
    <w:rsid w:val="00127030"/>
    <w:rsid w:val="00127D25"/>
    <w:rsid w:val="001321CA"/>
    <w:rsid w:val="00132D3E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643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FC0"/>
    <w:rsid w:val="001A7D5D"/>
    <w:rsid w:val="001B362D"/>
    <w:rsid w:val="001C12CD"/>
    <w:rsid w:val="001C1730"/>
    <w:rsid w:val="001C2A4B"/>
    <w:rsid w:val="001C4F41"/>
    <w:rsid w:val="001C55A3"/>
    <w:rsid w:val="001C7031"/>
    <w:rsid w:val="001C76B6"/>
    <w:rsid w:val="001C7E12"/>
    <w:rsid w:val="001D28DE"/>
    <w:rsid w:val="001D6FBA"/>
    <w:rsid w:val="001E3360"/>
    <w:rsid w:val="001E6C3C"/>
    <w:rsid w:val="002029F5"/>
    <w:rsid w:val="00204BF3"/>
    <w:rsid w:val="00214930"/>
    <w:rsid w:val="00214BB3"/>
    <w:rsid w:val="0022003C"/>
    <w:rsid w:val="00221328"/>
    <w:rsid w:val="00221C28"/>
    <w:rsid w:val="002225B8"/>
    <w:rsid w:val="0022430A"/>
    <w:rsid w:val="00225966"/>
    <w:rsid w:val="0022667E"/>
    <w:rsid w:val="00232F10"/>
    <w:rsid w:val="00234965"/>
    <w:rsid w:val="00235DA2"/>
    <w:rsid w:val="00237DAF"/>
    <w:rsid w:val="0024161C"/>
    <w:rsid w:val="002465A4"/>
    <w:rsid w:val="00247837"/>
    <w:rsid w:val="00251AD0"/>
    <w:rsid w:val="00251C33"/>
    <w:rsid w:val="0025266B"/>
    <w:rsid w:val="0025326F"/>
    <w:rsid w:val="00253415"/>
    <w:rsid w:val="00253D1D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825B0"/>
    <w:rsid w:val="0028554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C6C20"/>
    <w:rsid w:val="002D1D83"/>
    <w:rsid w:val="002D2D60"/>
    <w:rsid w:val="002D5706"/>
    <w:rsid w:val="002E0A15"/>
    <w:rsid w:val="002E19B9"/>
    <w:rsid w:val="002E62FD"/>
    <w:rsid w:val="002F2B48"/>
    <w:rsid w:val="002F2C4B"/>
    <w:rsid w:val="002F3E50"/>
    <w:rsid w:val="002F46E7"/>
    <w:rsid w:val="002F7A9E"/>
    <w:rsid w:val="00301B3B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709A"/>
    <w:rsid w:val="00327865"/>
    <w:rsid w:val="00327A43"/>
    <w:rsid w:val="00331628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6399"/>
    <w:rsid w:val="0036298F"/>
    <w:rsid w:val="003645D8"/>
    <w:rsid w:val="003648FD"/>
    <w:rsid w:val="003711FD"/>
    <w:rsid w:val="0037124B"/>
    <w:rsid w:val="00372780"/>
    <w:rsid w:val="003727C3"/>
    <w:rsid w:val="00376742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83E"/>
    <w:rsid w:val="003D3266"/>
    <w:rsid w:val="003D4613"/>
    <w:rsid w:val="003D4762"/>
    <w:rsid w:val="003D6194"/>
    <w:rsid w:val="003E0C4F"/>
    <w:rsid w:val="003E1026"/>
    <w:rsid w:val="003E1C0C"/>
    <w:rsid w:val="003E5709"/>
    <w:rsid w:val="003E6B38"/>
    <w:rsid w:val="003E72D2"/>
    <w:rsid w:val="003F0856"/>
    <w:rsid w:val="003F2825"/>
    <w:rsid w:val="00401618"/>
    <w:rsid w:val="004021D9"/>
    <w:rsid w:val="0040338D"/>
    <w:rsid w:val="00403695"/>
    <w:rsid w:val="0040703A"/>
    <w:rsid w:val="00407048"/>
    <w:rsid w:val="00410476"/>
    <w:rsid w:val="004112AC"/>
    <w:rsid w:val="00415AA3"/>
    <w:rsid w:val="00423798"/>
    <w:rsid w:val="00423D98"/>
    <w:rsid w:val="00425377"/>
    <w:rsid w:val="0042578C"/>
    <w:rsid w:val="00426A2B"/>
    <w:rsid w:val="00430BC8"/>
    <w:rsid w:val="004319B5"/>
    <w:rsid w:val="00440513"/>
    <w:rsid w:val="00440D82"/>
    <w:rsid w:val="00441566"/>
    <w:rsid w:val="004415A1"/>
    <w:rsid w:val="004425D5"/>
    <w:rsid w:val="00443F89"/>
    <w:rsid w:val="00450482"/>
    <w:rsid w:val="00451C71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1DF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7A57"/>
    <w:rsid w:val="00477D38"/>
    <w:rsid w:val="00477E6D"/>
    <w:rsid w:val="004816C2"/>
    <w:rsid w:val="0048426A"/>
    <w:rsid w:val="00484411"/>
    <w:rsid w:val="00485305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E76B3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6A9C"/>
    <w:rsid w:val="00517502"/>
    <w:rsid w:val="00517F72"/>
    <w:rsid w:val="00521E2B"/>
    <w:rsid w:val="00522D6C"/>
    <w:rsid w:val="00523486"/>
    <w:rsid w:val="00525D90"/>
    <w:rsid w:val="005343F1"/>
    <w:rsid w:val="005352AB"/>
    <w:rsid w:val="00541D25"/>
    <w:rsid w:val="005444F0"/>
    <w:rsid w:val="00547E07"/>
    <w:rsid w:val="005505A4"/>
    <w:rsid w:val="00551A01"/>
    <w:rsid w:val="00553313"/>
    <w:rsid w:val="00554077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4569"/>
    <w:rsid w:val="00575866"/>
    <w:rsid w:val="005803D0"/>
    <w:rsid w:val="00583A16"/>
    <w:rsid w:val="00583F90"/>
    <w:rsid w:val="005862C8"/>
    <w:rsid w:val="00586641"/>
    <w:rsid w:val="00586F85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6BC7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602722"/>
    <w:rsid w:val="00603E0E"/>
    <w:rsid w:val="00604AA7"/>
    <w:rsid w:val="00604EAF"/>
    <w:rsid w:val="006075AD"/>
    <w:rsid w:val="00611FA4"/>
    <w:rsid w:val="0061260E"/>
    <w:rsid w:val="006129A2"/>
    <w:rsid w:val="006129D0"/>
    <w:rsid w:val="00613E8E"/>
    <w:rsid w:val="00615572"/>
    <w:rsid w:val="00621B06"/>
    <w:rsid w:val="006225B9"/>
    <w:rsid w:val="0062283E"/>
    <w:rsid w:val="006231B3"/>
    <w:rsid w:val="00626552"/>
    <w:rsid w:val="006305C3"/>
    <w:rsid w:val="00631498"/>
    <w:rsid w:val="0063175B"/>
    <w:rsid w:val="0063196C"/>
    <w:rsid w:val="00640435"/>
    <w:rsid w:val="00642A12"/>
    <w:rsid w:val="0064532D"/>
    <w:rsid w:val="0064546E"/>
    <w:rsid w:val="00645BF7"/>
    <w:rsid w:val="0064707D"/>
    <w:rsid w:val="00650EE5"/>
    <w:rsid w:val="006510E5"/>
    <w:rsid w:val="006523F8"/>
    <w:rsid w:val="00654961"/>
    <w:rsid w:val="00654B95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95931"/>
    <w:rsid w:val="006A0C1F"/>
    <w:rsid w:val="006A501A"/>
    <w:rsid w:val="006B0432"/>
    <w:rsid w:val="006B6389"/>
    <w:rsid w:val="006C2B66"/>
    <w:rsid w:val="006E09D1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A0454"/>
    <w:rsid w:val="007A241E"/>
    <w:rsid w:val="007A3325"/>
    <w:rsid w:val="007A3C63"/>
    <w:rsid w:val="007A611C"/>
    <w:rsid w:val="007B3329"/>
    <w:rsid w:val="007B4EC7"/>
    <w:rsid w:val="007B7217"/>
    <w:rsid w:val="007B75E8"/>
    <w:rsid w:val="007B7B1D"/>
    <w:rsid w:val="007C0982"/>
    <w:rsid w:val="007C0FCA"/>
    <w:rsid w:val="007C380D"/>
    <w:rsid w:val="007D0FA1"/>
    <w:rsid w:val="007D27C4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30A3"/>
    <w:rsid w:val="00803D07"/>
    <w:rsid w:val="0080549F"/>
    <w:rsid w:val="00810C6C"/>
    <w:rsid w:val="00810F97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FAE"/>
    <w:rsid w:val="008E1DE0"/>
    <w:rsid w:val="008F0AE9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36EAA"/>
    <w:rsid w:val="00940338"/>
    <w:rsid w:val="0094195A"/>
    <w:rsid w:val="00943995"/>
    <w:rsid w:val="00946787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466"/>
    <w:rsid w:val="009854CE"/>
    <w:rsid w:val="00986516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31D0"/>
    <w:rsid w:val="00A33DE6"/>
    <w:rsid w:val="00A35CDB"/>
    <w:rsid w:val="00A36FE2"/>
    <w:rsid w:val="00A37206"/>
    <w:rsid w:val="00A403B1"/>
    <w:rsid w:val="00A40B16"/>
    <w:rsid w:val="00A441C6"/>
    <w:rsid w:val="00A44204"/>
    <w:rsid w:val="00A47AFD"/>
    <w:rsid w:val="00A5049C"/>
    <w:rsid w:val="00A5178C"/>
    <w:rsid w:val="00A5234F"/>
    <w:rsid w:val="00A527D0"/>
    <w:rsid w:val="00A5437A"/>
    <w:rsid w:val="00A54C56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552"/>
    <w:rsid w:val="00A90E64"/>
    <w:rsid w:val="00A90FAA"/>
    <w:rsid w:val="00A94966"/>
    <w:rsid w:val="00A969B3"/>
    <w:rsid w:val="00A96E53"/>
    <w:rsid w:val="00AA11E4"/>
    <w:rsid w:val="00AA68B9"/>
    <w:rsid w:val="00AB08FA"/>
    <w:rsid w:val="00AB381D"/>
    <w:rsid w:val="00AB6CFD"/>
    <w:rsid w:val="00AC1C8E"/>
    <w:rsid w:val="00AC229F"/>
    <w:rsid w:val="00AC5CD5"/>
    <w:rsid w:val="00AC73B3"/>
    <w:rsid w:val="00AD181B"/>
    <w:rsid w:val="00AD224B"/>
    <w:rsid w:val="00AD2AD3"/>
    <w:rsid w:val="00AD3DAB"/>
    <w:rsid w:val="00AD5B48"/>
    <w:rsid w:val="00AD640D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5115"/>
    <w:rsid w:val="00B11102"/>
    <w:rsid w:val="00B15D62"/>
    <w:rsid w:val="00B16CBD"/>
    <w:rsid w:val="00B171F3"/>
    <w:rsid w:val="00B1770D"/>
    <w:rsid w:val="00B204DC"/>
    <w:rsid w:val="00B20CDF"/>
    <w:rsid w:val="00B235C8"/>
    <w:rsid w:val="00B240F6"/>
    <w:rsid w:val="00B268B2"/>
    <w:rsid w:val="00B32DE2"/>
    <w:rsid w:val="00B357C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4FFE"/>
    <w:rsid w:val="00B7583D"/>
    <w:rsid w:val="00B76A3D"/>
    <w:rsid w:val="00B826DD"/>
    <w:rsid w:val="00B87B09"/>
    <w:rsid w:val="00B950B8"/>
    <w:rsid w:val="00B95BD9"/>
    <w:rsid w:val="00BA04C6"/>
    <w:rsid w:val="00BA092B"/>
    <w:rsid w:val="00BA39C8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5355"/>
    <w:rsid w:val="00BE5A67"/>
    <w:rsid w:val="00BE5B0E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49D0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0DEC"/>
    <w:rsid w:val="00C62412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2851"/>
    <w:rsid w:val="00CA3E28"/>
    <w:rsid w:val="00CA570A"/>
    <w:rsid w:val="00CA6BFA"/>
    <w:rsid w:val="00CA71AC"/>
    <w:rsid w:val="00CB0BDE"/>
    <w:rsid w:val="00CB190D"/>
    <w:rsid w:val="00CB299E"/>
    <w:rsid w:val="00CB2AD6"/>
    <w:rsid w:val="00CB6A76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755"/>
    <w:rsid w:val="00CE7B38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30D2"/>
    <w:rsid w:val="00D55310"/>
    <w:rsid w:val="00D57FA9"/>
    <w:rsid w:val="00D60C51"/>
    <w:rsid w:val="00D62264"/>
    <w:rsid w:val="00D62675"/>
    <w:rsid w:val="00D63071"/>
    <w:rsid w:val="00D63B51"/>
    <w:rsid w:val="00D63C52"/>
    <w:rsid w:val="00D65184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265"/>
    <w:rsid w:val="00D94CA2"/>
    <w:rsid w:val="00D95C9D"/>
    <w:rsid w:val="00D95F24"/>
    <w:rsid w:val="00D9686A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2CD1"/>
    <w:rsid w:val="00DC323D"/>
    <w:rsid w:val="00DC5B9F"/>
    <w:rsid w:val="00DC7A54"/>
    <w:rsid w:val="00DD1339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2492"/>
    <w:rsid w:val="00E025A2"/>
    <w:rsid w:val="00E0357F"/>
    <w:rsid w:val="00E04C15"/>
    <w:rsid w:val="00E06344"/>
    <w:rsid w:val="00E10DC1"/>
    <w:rsid w:val="00E1185C"/>
    <w:rsid w:val="00E12B0A"/>
    <w:rsid w:val="00E13DAC"/>
    <w:rsid w:val="00E144C0"/>
    <w:rsid w:val="00E2034B"/>
    <w:rsid w:val="00E23A94"/>
    <w:rsid w:val="00E242E2"/>
    <w:rsid w:val="00E25BA0"/>
    <w:rsid w:val="00E334FF"/>
    <w:rsid w:val="00E3409A"/>
    <w:rsid w:val="00E35B06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732DF"/>
    <w:rsid w:val="00E740A3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4A75"/>
    <w:rsid w:val="00EA693B"/>
    <w:rsid w:val="00EA73DC"/>
    <w:rsid w:val="00EB1B08"/>
    <w:rsid w:val="00EB3374"/>
    <w:rsid w:val="00EB4546"/>
    <w:rsid w:val="00EB597F"/>
    <w:rsid w:val="00EB6200"/>
    <w:rsid w:val="00EC1050"/>
    <w:rsid w:val="00EC4980"/>
    <w:rsid w:val="00EC6368"/>
    <w:rsid w:val="00EC7C1D"/>
    <w:rsid w:val="00ED2B45"/>
    <w:rsid w:val="00ED3EC0"/>
    <w:rsid w:val="00EE04B9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25DB3"/>
    <w:rsid w:val="00F35F3C"/>
    <w:rsid w:val="00F404BA"/>
    <w:rsid w:val="00F40953"/>
    <w:rsid w:val="00F41AB2"/>
    <w:rsid w:val="00F41FC6"/>
    <w:rsid w:val="00F4410E"/>
    <w:rsid w:val="00F44A76"/>
    <w:rsid w:val="00F44D25"/>
    <w:rsid w:val="00F45FCC"/>
    <w:rsid w:val="00F509EF"/>
    <w:rsid w:val="00F514DB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384"/>
    <w:rsid w:val="00FC037A"/>
    <w:rsid w:val="00FC2A31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2B32781-D42F-4A83-AA01-E2F673A1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253D1D"/>
    <w:rPr>
      <w:rFonts w:ascii="Calibri" w:eastAsia="Calibri" w:hAnsi="Calibri"/>
      <w:sz w:val="22"/>
      <w:szCs w:val="22"/>
      <w:lang w:eastAsia="en-US"/>
    </w:rPr>
  </w:style>
  <w:style w:type="table" w:customStyle="1" w:styleId="4">
    <w:name w:val="Сетка таблицы4"/>
    <w:basedOn w:val="a1"/>
    <w:next w:val="ac"/>
    <w:uiPriority w:val="39"/>
    <w:rsid w:val="00EE04B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uiPriority w:val="99"/>
    <w:semiHidden/>
    <w:unhideWhenUsed/>
    <w:rsid w:val="003E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life.atomsk.ru/SiteAssets/Reglaments/%D0%921.2%20%D0%A0%D0%B5%D0%B3%D0%BB%D0%B0%D0%BC%D0%B5%D0%BD%D1%82%20%D0%BF%D0%BE%20%D0%BE%D1%80%D0%B3%D0%B0%D0%BD%D0%B8%D0%B7%D0%B0%D1%86%D0%B8%D0%B8%20%D0%B8%20%D0%BF%D1%80%D0%BE%D0%B2%D0%B5%D0%B4%D0%B5%D0%BD%D0%B8%D1%8E%20%D1%81%D0%BE%D0%B2%D0%B5%D1%89%D0%B0%D0%BD%D0%B8%D0%B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56275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5CB15-11E5-4CA7-BF80-BBD6F010F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CBD1B-63C5-42A5-857F-A8F207E1B9D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022D3A-79FD-41CE-A194-6329FAAB789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1DDB0EF-FFCB-4C8D-96CF-3B353CEE2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1FCE33-C46E-476B-816A-824D1EC54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4E904677-B090-493E-8315-217D88DD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2198</CharactersWithSpaces>
  <SharedDoc>false</SharedDoc>
  <HLinks>
    <vt:vector size="12" baseType="variant">
      <vt:variant>
        <vt:i4>70648877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_Приложение_3_Форма</vt:lpwstr>
      </vt:variant>
      <vt:variant>
        <vt:i4>3735665</vt:i4>
      </vt:variant>
      <vt:variant>
        <vt:i4>0</vt:i4>
      </vt:variant>
      <vt:variant>
        <vt:i4>0</vt:i4>
      </vt:variant>
      <vt:variant>
        <vt:i4>5</vt:i4>
      </vt:variant>
      <vt:variant>
        <vt:lpwstr>https://life.atomsk.ru/SiteAssets/Reglaments/%D0%921.2 %D0%A0%D0%B5%D0%B3%D0%BB%D0%B0%D0%BC%D0%B5%D0%BD%D1%82 %D0%BF%D0%BE %D0%BE%D1%80%D0%B3%D0%B0%D0%BD%D0%B8%D0%B7%D0%B0%D1%86%D0%B8%D0%B8 %D0%B8 %D0%BF%D1%80%D0%BE%D0%B2%D0%B5%D0%B4%D0%B5%D0%BD%D0%B8%D1%8E %D1%81%D0%BE%D0%B2%D0%B5%D1%89%D0%B0%D0%BD%D0%B8%D0%B9.pdf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2023-11-03T07:01:00Z</cp:lastPrinted>
  <dcterms:created xsi:type="dcterms:W3CDTF">2025-08-08T05:44:00Z</dcterms:created>
  <dcterms:modified xsi:type="dcterms:W3CDTF">2025-08-08T05:44:00Z</dcterms:modified>
</cp:coreProperties>
</file>