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BA1EF" w14:textId="77777777" w:rsidR="0077787B" w:rsidRDefault="00DA2BD2" w:rsidP="00F03D70">
      <w:pPr>
        <w:tabs>
          <w:tab w:val="left" w:pos="6131"/>
        </w:tabs>
        <w:rPr>
          <w:rFonts w:ascii="Arial" w:hAnsi="Arial" w:cs="Arial"/>
          <w:b/>
          <w:noProof/>
          <w:sz w:val="36"/>
          <w:szCs w:val="36"/>
        </w:rPr>
      </w:pPr>
      <w:r w:rsidRPr="00F03D70">
        <w:rPr>
          <w:rFonts w:ascii="Arial" w:hAnsi="Arial" w:cs="Arial"/>
          <w:noProof/>
        </w:rPr>
        <w:drawing>
          <wp:inline distT="0" distB="0" distL="0" distR="0" wp14:anchorId="61137EE2" wp14:editId="43F7970B">
            <wp:extent cx="1175385" cy="890905"/>
            <wp:effectExtent l="0" t="0" r="0" b="0"/>
            <wp:docPr id="1" name="Рисунок 1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TO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01EE5" w14:textId="77777777" w:rsidR="00F44D25" w:rsidRPr="00F03D70" w:rsidRDefault="00F44D25" w:rsidP="0077787B">
      <w:pPr>
        <w:tabs>
          <w:tab w:val="left" w:pos="6131"/>
        </w:tabs>
        <w:jc w:val="right"/>
        <w:rPr>
          <w:rFonts w:ascii="Arial" w:hAnsi="Arial" w:cs="Arial"/>
          <w:b/>
          <w:sz w:val="28"/>
          <w:szCs w:val="28"/>
        </w:rPr>
      </w:pPr>
      <w:r w:rsidRPr="00F03D70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</w:t>
      </w:r>
      <w:r w:rsidR="0077787B" w:rsidRPr="00F03D70">
        <w:rPr>
          <w:rFonts w:ascii="Arial" w:hAnsi="Arial" w:cs="Arial"/>
          <w:b/>
          <w:sz w:val="24"/>
          <w:szCs w:val="24"/>
        </w:rPr>
        <w:t xml:space="preserve"> </w:t>
      </w:r>
      <w:r w:rsidRPr="00F03D70">
        <w:rPr>
          <w:rFonts w:ascii="Arial" w:hAnsi="Arial" w:cs="Arial"/>
          <w:b/>
          <w:sz w:val="28"/>
          <w:szCs w:val="28"/>
        </w:rPr>
        <w:t>УТВЕРЖД</w:t>
      </w:r>
      <w:r w:rsidR="0077787B" w:rsidRPr="00F03D70">
        <w:rPr>
          <w:rFonts w:ascii="Arial" w:hAnsi="Arial" w:cs="Arial"/>
          <w:b/>
          <w:sz w:val="28"/>
          <w:szCs w:val="28"/>
        </w:rPr>
        <w:t>ЕНО</w:t>
      </w:r>
      <w:r w:rsidRPr="00F03D70">
        <w:rPr>
          <w:rFonts w:ascii="Arial" w:hAnsi="Arial" w:cs="Arial"/>
          <w:b/>
          <w:sz w:val="28"/>
          <w:szCs w:val="28"/>
        </w:rPr>
        <w:t>:</w:t>
      </w:r>
    </w:p>
    <w:p w14:paraId="569464AD" w14:textId="77777777" w:rsidR="00D0278A" w:rsidRDefault="00D0278A" w:rsidP="00D0278A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Решением Совета директоров</w:t>
      </w:r>
    </w:p>
    <w:p w14:paraId="15E71D89" w14:textId="2BE10823" w:rsidR="00D0278A" w:rsidRPr="003F4FC3" w:rsidRDefault="003F4FC3" w:rsidP="00D0278A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>от</w:t>
      </w:r>
      <w:bookmarkStart w:id="0" w:name="_GoBack"/>
      <w:bookmarkEnd w:id="0"/>
      <w:r w:rsidR="00D0278A" w:rsidRPr="003F4FC3">
        <w:rPr>
          <w:rFonts w:ascii="Arial" w:hAnsi="Arial" w:cs="Arial"/>
          <w:color w:val="000000"/>
          <w:sz w:val="28"/>
          <w:szCs w:val="28"/>
          <w:u w:val="single"/>
        </w:rPr>
        <w:t xml:space="preserve"> </w:t>
      </w:r>
      <w:r w:rsidRPr="003F4FC3">
        <w:rPr>
          <w:rFonts w:ascii="Arial" w:hAnsi="Arial" w:cs="Arial"/>
          <w:color w:val="000000"/>
          <w:sz w:val="28"/>
          <w:szCs w:val="28"/>
          <w:u w:val="single"/>
        </w:rPr>
        <w:t>11.07.2025 (приказ № П060125.09)</w:t>
      </w:r>
      <w:r w:rsidR="00D0278A" w:rsidRPr="003F4FC3">
        <w:rPr>
          <w:rFonts w:ascii="Arial" w:hAnsi="Arial" w:cs="Arial"/>
          <w:color w:val="000000"/>
          <w:sz w:val="28"/>
          <w:szCs w:val="28"/>
          <w:u w:val="single"/>
        </w:rPr>
        <w:t xml:space="preserve"> </w:t>
      </w:r>
    </w:p>
    <w:p w14:paraId="6D8B0A24" w14:textId="77777777" w:rsidR="00F44D25" w:rsidRPr="00F03D70" w:rsidRDefault="00F44D25" w:rsidP="00F44D25">
      <w:pPr>
        <w:spacing w:before="120" w:after="120"/>
        <w:rPr>
          <w:rFonts w:ascii="Arial" w:hAnsi="Arial" w:cs="Arial"/>
          <w:b/>
          <w:sz w:val="28"/>
          <w:szCs w:val="28"/>
        </w:rPr>
      </w:pPr>
    </w:p>
    <w:p w14:paraId="0A10F214" w14:textId="77777777" w:rsidR="00F44D25" w:rsidRPr="00F03D70" w:rsidRDefault="00F44D25" w:rsidP="00F44D25">
      <w:pPr>
        <w:spacing w:before="60"/>
        <w:rPr>
          <w:rFonts w:ascii="Arial" w:hAnsi="Arial" w:cs="Arial"/>
          <w:sz w:val="24"/>
          <w:szCs w:val="24"/>
        </w:rPr>
      </w:pPr>
    </w:p>
    <w:p w14:paraId="4723AB6D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3E745D59" w14:textId="77777777" w:rsidR="00F44D25" w:rsidRDefault="00F44D25" w:rsidP="00F44D25">
      <w:pPr>
        <w:ind w:firstLine="900"/>
        <w:rPr>
          <w:rFonts w:ascii="Arial" w:hAnsi="Arial" w:cs="Arial"/>
        </w:rPr>
      </w:pPr>
    </w:p>
    <w:p w14:paraId="112DF6A0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2B5B230E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625C9C23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15DED291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2040D513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723B0FEB" w14:textId="77777777" w:rsidR="00F03D70" w:rsidRPr="00F03D70" w:rsidRDefault="00F03D70" w:rsidP="00F44D25">
      <w:pPr>
        <w:ind w:firstLine="900"/>
        <w:rPr>
          <w:rFonts w:ascii="Arial" w:hAnsi="Arial" w:cs="Arial"/>
        </w:rPr>
      </w:pPr>
    </w:p>
    <w:p w14:paraId="5EDE984A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1C853AB5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3E29F3D7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6A7C60E2" w14:textId="77777777" w:rsidR="00F44D25" w:rsidRPr="00E0357F" w:rsidRDefault="00F44D25" w:rsidP="00D21AB3">
      <w:pPr>
        <w:spacing w:line="360" w:lineRule="auto"/>
        <w:jc w:val="center"/>
        <w:rPr>
          <w:rFonts w:ascii="Arial" w:hAnsi="Arial" w:cs="Arial"/>
          <w:b/>
          <w:color w:val="000000"/>
          <w:sz w:val="32"/>
          <w:szCs w:val="22"/>
          <w:lang w:eastAsia="en-US"/>
        </w:rPr>
      </w:pPr>
    </w:p>
    <w:p w14:paraId="409DBFE1" w14:textId="213126C6" w:rsidR="00D21AB3" w:rsidRPr="00D21AB3" w:rsidRDefault="002373F6" w:rsidP="00D21AB3">
      <w:pPr>
        <w:jc w:val="center"/>
        <w:rPr>
          <w:rFonts w:ascii="Arial" w:hAnsi="Arial" w:cs="Arial"/>
          <w:b/>
          <w:color w:val="000000"/>
          <w:sz w:val="32"/>
          <w:szCs w:val="22"/>
          <w:lang w:eastAsia="en-US"/>
        </w:rPr>
      </w:pPr>
      <w:r>
        <w:rPr>
          <w:rFonts w:ascii="Arial" w:hAnsi="Arial" w:cs="Arial"/>
          <w:b/>
          <w:color w:val="000000"/>
          <w:sz w:val="32"/>
          <w:szCs w:val="22"/>
          <w:lang w:eastAsia="en-US"/>
        </w:rPr>
        <w:t>Карта процесса</w:t>
      </w:r>
      <w:r w:rsidR="00D21AB3" w:rsidRPr="00D21AB3"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 </w:t>
      </w:r>
      <w:r w:rsidR="000B2F6B"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формирования и утверждения </w:t>
      </w:r>
      <w:r w:rsidR="000C47C7"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финансовых </w:t>
      </w:r>
      <w:r w:rsidR="000B2F6B">
        <w:rPr>
          <w:rFonts w:ascii="Arial" w:hAnsi="Arial" w:cs="Arial"/>
          <w:b/>
          <w:color w:val="000000"/>
          <w:sz w:val="32"/>
          <w:szCs w:val="22"/>
          <w:lang w:eastAsia="en-US"/>
        </w:rPr>
        <w:t>стратегических показателей</w:t>
      </w:r>
      <w:r w:rsidR="00A35CC3"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 ООО «Атомстройкомплекс-Промышленность»</w:t>
      </w:r>
    </w:p>
    <w:p w14:paraId="7ED6E54A" w14:textId="74A9ED94" w:rsidR="00D21AB3" w:rsidRPr="00D21AB3" w:rsidRDefault="00571219" w:rsidP="00D21AB3">
      <w:pPr>
        <w:jc w:val="center"/>
        <w:rPr>
          <w:rFonts w:ascii="Arial" w:hAnsi="Arial" w:cs="Arial"/>
          <w:b/>
          <w:color w:val="000000"/>
          <w:spacing w:val="-5"/>
          <w:sz w:val="32"/>
          <w:szCs w:val="22"/>
          <w:lang w:eastAsia="en-US"/>
        </w:rPr>
      </w:pPr>
      <w:r>
        <w:rPr>
          <w:rFonts w:ascii="Arial" w:hAnsi="Arial" w:cs="Arial"/>
          <w:b/>
          <w:color w:val="000000"/>
          <w:spacing w:val="-5"/>
          <w:sz w:val="32"/>
          <w:szCs w:val="22"/>
          <w:lang w:eastAsia="en-US"/>
        </w:rPr>
        <w:t>В</w:t>
      </w:r>
      <w:r w:rsidR="003D162D">
        <w:rPr>
          <w:rFonts w:ascii="Arial" w:hAnsi="Arial" w:cs="Arial"/>
          <w:b/>
          <w:color w:val="000000"/>
          <w:spacing w:val="-5"/>
          <w:sz w:val="32"/>
          <w:szCs w:val="22"/>
          <w:lang w:eastAsia="en-US"/>
        </w:rPr>
        <w:t>1</w:t>
      </w:r>
      <w:r w:rsidR="000B2F6B">
        <w:rPr>
          <w:rFonts w:ascii="Arial" w:hAnsi="Arial" w:cs="Arial"/>
          <w:b/>
          <w:color w:val="000000"/>
          <w:spacing w:val="-5"/>
          <w:sz w:val="32"/>
          <w:szCs w:val="22"/>
          <w:lang w:eastAsia="en-US"/>
        </w:rPr>
        <w:t>2.</w:t>
      </w:r>
      <w:r w:rsidR="003D162D">
        <w:rPr>
          <w:rFonts w:ascii="Arial" w:hAnsi="Arial" w:cs="Arial"/>
          <w:b/>
          <w:color w:val="000000"/>
          <w:spacing w:val="-5"/>
          <w:sz w:val="32"/>
          <w:szCs w:val="22"/>
          <w:lang w:eastAsia="en-US"/>
        </w:rPr>
        <w:t>2</w:t>
      </w:r>
    </w:p>
    <w:p w14:paraId="24A578DF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7B1ABC07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4BAC6183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2F25B9EE" w14:textId="77777777" w:rsidR="00F44D25" w:rsidRPr="00F03D70" w:rsidRDefault="00F44D25" w:rsidP="00E144C0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bCs/>
          <w:color w:val="FF0000"/>
          <w:sz w:val="28"/>
          <w:szCs w:val="28"/>
        </w:rPr>
      </w:pPr>
    </w:p>
    <w:p w14:paraId="555AA30C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112DD70F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26A009CE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64A4F5E1" w14:textId="77777777" w:rsidR="0077787B" w:rsidRDefault="0077787B" w:rsidP="00E144C0">
      <w:pPr>
        <w:ind w:firstLine="900"/>
        <w:rPr>
          <w:rFonts w:ascii="Arial" w:hAnsi="Arial" w:cs="Arial"/>
        </w:rPr>
      </w:pPr>
    </w:p>
    <w:p w14:paraId="2779B4F9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03206E15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0E2BC2E5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3FE08590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2370C2E6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37F1C660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51541C07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22C41981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58131EFC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7098A16E" w14:textId="77777777" w:rsidR="00F03D70" w:rsidRPr="00F03D70" w:rsidRDefault="00F03D70" w:rsidP="00E144C0">
      <w:pPr>
        <w:ind w:firstLine="900"/>
        <w:rPr>
          <w:rFonts w:ascii="Arial" w:hAnsi="Arial" w:cs="Arial"/>
        </w:rPr>
      </w:pPr>
    </w:p>
    <w:p w14:paraId="2A75EAC7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08BCAAD7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48F2A5B7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1FCC2C62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76CF6957" w14:textId="77777777" w:rsidR="00F44D25" w:rsidRPr="009328B7" w:rsidRDefault="00F44D25" w:rsidP="009328B7">
      <w:pPr>
        <w:ind w:firstLine="900"/>
        <w:rPr>
          <w:rFonts w:ascii="Arial" w:hAnsi="Arial" w:cs="Arial"/>
        </w:rPr>
      </w:pPr>
    </w:p>
    <w:p w14:paraId="0E092239" w14:textId="724F807A" w:rsidR="00E144C0" w:rsidRPr="005A050F" w:rsidRDefault="00F44D25" w:rsidP="009328B7">
      <w:pPr>
        <w:jc w:val="center"/>
        <w:rPr>
          <w:rFonts w:ascii="Arial" w:hAnsi="Arial" w:cs="Arial"/>
          <w:b/>
          <w:sz w:val="24"/>
        </w:rPr>
      </w:pPr>
      <w:r w:rsidRPr="009328B7">
        <w:rPr>
          <w:rFonts w:ascii="Arial" w:hAnsi="Arial" w:cs="Arial"/>
          <w:b/>
          <w:sz w:val="24"/>
          <w:szCs w:val="24"/>
        </w:rPr>
        <w:t>Екатеринбург,</w:t>
      </w:r>
      <w:r w:rsidR="0077787B" w:rsidRPr="009328B7">
        <w:rPr>
          <w:rFonts w:ascii="Arial" w:hAnsi="Arial" w:cs="Arial"/>
          <w:b/>
          <w:sz w:val="24"/>
          <w:szCs w:val="24"/>
        </w:rPr>
        <w:t xml:space="preserve"> </w:t>
      </w:r>
      <w:r w:rsidR="005A050F" w:rsidRPr="009328B7">
        <w:rPr>
          <w:rFonts w:ascii="Arial" w:hAnsi="Arial" w:cs="Arial"/>
          <w:b/>
          <w:sz w:val="24"/>
          <w:szCs w:val="24"/>
        </w:rPr>
        <w:br/>
      </w:r>
      <w:r w:rsidRPr="005A050F">
        <w:rPr>
          <w:rFonts w:ascii="Arial" w:hAnsi="Arial" w:cs="Arial"/>
          <w:b/>
          <w:sz w:val="24"/>
        </w:rPr>
        <w:t>20</w:t>
      </w:r>
      <w:r w:rsidR="000B2F6B">
        <w:rPr>
          <w:rFonts w:ascii="Arial" w:hAnsi="Arial" w:cs="Arial"/>
          <w:b/>
          <w:sz w:val="24"/>
        </w:rPr>
        <w:t>2</w:t>
      </w:r>
      <w:r w:rsidR="00F534E0">
        <w:rPr>
          <w:rFonts w:ascii="Arial" w:hAnsi="Arial" w:cs="Arial"/>
          <w:b/>
          <w:sz w:val="24"/>
        </w:rPr>
        <w:t>5</w:t>
      </w:r>
      <w:r w:rsidR="000B2F6B">
        <w:rPr>
          <w:rFonts w:ascii="Arial" w:hAnsi="Arial" w:cs="Arial"/>
          <w:b/>
          <w:sz w:val="24"/>
        </w:rPr>
        <w:t xml:space="preserve"> </w:t>
      </w:r>
      <w:r w:rsidRPr="005A050F">
        <w:rPr>
          <w:rFonts w:ascii="Arial" w:hAnsi="Arial" w:cs="Arial"/>
          <w:b/>
          <w:sz w:val="24"/>
        </w:rPr>
        <w:t>г</w:t>
      </w:r>
    </w:p>
    <w:p w14:paraId="0F72A2AD" w14:textId="77777777" w:rsidR="00E144C0" w:rsidRDefault="00E144C0" w:rsidP="009328B7">
      <w:pPr>
        <w:pStyle w:val="11"/>
        <w:keepLines/>
        <w:jc w:val="center"/>
        <w:rPr>
          <w:rFonts w:ascii="Times New Roman" w:hAnsi="Times New Roman"/>
          <w:sz w:val="24"/>
        </w:rPr>
        <w:sectPr w:rsidR="00E144C0" w:rsidSect="009328B7">
          <w:footerReference w:type="even" r:id="rId12"/>
          <w:footerReference w:type="default" r:id="rId13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3BD782A4" w14:textId="77777777" w:rsidR="00642A12" w:rsidRPr="00667FA1" w:rsidRDefault="00A969B3" w:rsidP="00C00BFE">
      <w:pPr>
        <w:spacing w:before="240" w:after="240"/>
        <w:ind w:firstLine="709"/>
        <w:rPr>
          <w:rFonts w:ascii="Arial" w:hAnsi="Arial" w:cs="Arial"/>
          <w:b/>
          <w:color w:val="008066"/>
          <w:sz w:val="28"/>
          <w:szCs w:val="28"/>
        </w:rPr>
      </w:pPr>
      <w:r w:rsidRPr="00667FA1">
        <w:rPr>
          <w:rFonts w:ascii="Arial" w:hAnsi="Arial" w:cs="Arial"/>
          <w:b/>
          <w:color w:val="008066"/>
          <w:sz w:val="28"/>
          <w:szCs w:val="28"/>
        </w:rPr>
        <w:lastRenderedPageBreak/>
        <w:t>Содержание</w:t>
      </w:r>
    </w:p>
    <w:p w14:paraId="68D9A115" w14:textId="2618C176" w:rsidR="004137C6" w:rsidRPr="004137C6" w:rsidRDefault="00A75FE8" w:rsidP="004137C6">
      <w:pPr>
        <w:pStyle w:val="12"/>
        <w:tabs>
          <w:tab w:val="clear" w:pos="142"/>
        </w:tabs>
        <w:rPr>
          <w:rFonts w:ascii="Arial" w:eastAsiaTheme="minorEastAsia" w:hAnsi="Arial" w:cs="Arial"/>
          <w:noProof/>
          <w:sz w:val="28"/>
          <w:szCs w:val="22"/>
        </w:rPr>
      </w:pPr>
      <w:r w:rsidRPr="002F2C4B">
        <w:fldChar w:fldCharType="begin"/>
      </w:r>
      <w:r w:rsidRPr="002F2C4B">
        <w:instrText xml:space="preserve"> TOC \o "1-3" \h \z \u </w:instrText>
      </w:r>
      <w:r w:rsidRPr="002F2C4B">
        <w:fldChar w:fldCharType="separate"/>
      </w:r>
      <w:hyperlink w:anchor="_Toc199166383" w:history="1">
        <w:r w:rsidR="004137C6" w:rsidRPr="004137C6">
          <w:rPr>
            <w:rStyle w:val="af0"/>
            <w:rFonts w:ascii="Arial" w:hAnsi="Arial" w:cs="Arial"/>
            <w:noProof/>
            <w:sz w:val="24"/>
          </w:rPr>
          <w:t>1</w:t>
        </w:r>
        <w:r w:rsidR="004137C6" w:rsidRPr="004137C6">
          <w:rPr>
            <w:rFonts w:ascii="Arial" w:eastAsiaTheme="minorEastAsia" w:hAnsi="Arial" w:cs="Arial"/>
            <w:noProof/>
            <w:sz w:val="28"/>
            <w:szCs w:val="22"/>
          </w:rPr>
          <w:tab/>
        </w:r>
        <w:r w:rsidR="004137C6" w:rsidRPr="004137C6">
          <w:rPr>
            <w:rStyle w:val="af0"/>
            <w:rFonts w:ascii="Arial" w:hAnsi="Arial" w:cs="Arial"/>
            <w:noProof/>
            <w:sz w:val="24"/>
          </w:rPr>
          <w:t>Термины и определения, сокращения</w:t>
        </w:r>
        <w:r w:rsidR="004137C6" w:rsidRPr="004137C6">
          <w:rPr>
            <w:rFonts w:ascii="Arial" w:hAnsi="Arial" w:cs="Arial"/>
            <w:noProof/>
            <w:webHidden/>
            <w:sz w:val="24"/>
          </w:rPr>
          <w:tab/>
        </w:r>
        <w:r w:rsidR="004137C6" w:rsidRPr="004137C6">
          <w:rPr>
            <w:rFonts w:ascii="Arial" w:hAnsi="Arial" w:cs="Arial"/>
            <w:noProof/>
            <w:webHidden/>
            <w:sz w:val="24"/>
          </w:rPr>
          <w:fldChar w:fldCharType="begin"/>
        </w:r>
        <w:r w:rsidR="004137C6" w:rsidRPr="004137C6">
          <w:rPr>
            <w:rFonts w:ascii="Arial" w:hAnsi="Arial" w:cs="Arial"/>
            <w:noProof/>
            <w:webHidden/>
            <w:sz w:val="24"/>
          </w:rPr>
          <w:instrText xml:space="preserve"> PAGEREF _Toc199166383 \h </w:instrText>
        </w:r>
        <w:r w:rsidR="004137C6" w:rsidRPr="004137C6">
          <w:rPr>
            <w:rFonts w:ascii="Arial" w:hAnsi="Arial" w:cs="Arial"/>
            <w:noProof/>
            <w:webHidden/>
            <w:sz w:val="24"/>
          </w:rPr>
        </w:r>
        <w:r w:rsidR="004137C6" w:rsidRPr="004137C6">
          <w:rPr>
            <w:rFonts w:ascii="Arial" w:hAnsi="Arial" w:cs="Arial"/>
            <w:noProof/>
            <w:webHidden/>
            <w:sz w:val="24"/>
          </w:rPr>
          <w:fldChar w:fldCharType="separate"/>
        </w:r>
        <w:r w:rsidR="00A2154E">
          <w:rPr>
            <w:rFonts w:ascii="Arial" w:hAnsi="Arial" w:cs="Arial"/>
            <w:noProof/>
            <w:webHidden/>
            <w:sz w:val="24"/>
          </w:rPr>
          <w:t>3</w:t>
        </w:r>
        <w:r w:rsidR="004137C6" w:rsidRPr="004137C6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00058DDB" w14:textId="2EF8FB82" w:rsidR="004137C6" w:rsidRPr="004137C6" w:rsidRDefault="00AE75A7" w:rsidP="004137C6">
      <w:pPr>
        <w:pStyle w:val="12"/>
        <w:tabs>
          <w:tab w:val="clear" w:pos="142"/>
        </w:tabs>
        <w:rPr>
          <w:rFonts w:ascii="Arial" w:eastAsiaTheme="minorEastAsia" w:hAnsi="Arial" w:cs="Arial"/>
          <w:noProof/>
          <w:sz w:val="28"/>
          <w:szCs w:val="22"/>
        </w:rPr>
      </w:pPr>
      <w:hyperlink w:anchor="_Toc199166384" w:history="1">
        <w:r w:rsidR="004137C6" w:rsidRPr="004137C6">
          <w:rPr>
            <w:rStyle w:val="af0"/>
            <w:rFonts w:ascii="Arial" w:hAnsi="Arial" w:cs="Arial"/>
            <w:noProof/>
            <w:sz w:val="24"/>
          </w:rPr>
          <w:t>2</w:t>
        </w:r>
        <w:r w:rsidR="004137C6" w:rsidRPr="004137C6">
          <w:rPr>
            <w:rFonts w:ascii="Arial" w:eastAsiaTheme="minorEastAsia" w:hAnsi="Arial" w:cs="Arial"/>
            <w:noProof/>
            <w:sz w:val="28"/>
            <w:szCs w:val="22"/>
          </w:rPr>
          <w:tab/>
        </w:r>
        <w:r w:rsidR="004137C6" w:rsidRPr="004137C6">
          <w:rPr>
            <w:rStyle w:val="af0"/>
            <w:rFonts w:ascii="Arial" w:hAnsi="Arial" w:cs="Arial"/>
            <w:noProof/>
            <w:sz w:val="24"/>
          </w:rPr>
          <w:t>Нормативные ссылки</w:t>
        </w:r>
        <w:r w:rsidR="004137C6" w:rsidRPr="004137C6">
          <w:rPr>
            <w:rFonts w:ascii="Arial" w:hAnsi="Arial" w:cs="Arial"/>
            <w:noProof/>
            <w:webHidden/>
            <w:sz w:val="24"/>
          </w:rPr>
          <w:tab/>
        </w:r>
        <w:r w:rsidR="004137C6" w:rsidRPr="004137C6">
          <w:rPr>
            <w:rFonts w:ascii="Arial" w:hAnsi="Arial" w:cs="Arial"/>
            <w:noProof/>
            <w:webHidden/>
            <w:sz w:val="24"/>
          </w:rPr>
          <w:fldChar w:fldCharType="begin"/>
        </w:r>
        <w:r w:rsidR="004137C6" w:rsidRPr="004137C6">
          <w:rPr>
            <w:rFonts w:ascii="Arial" w:hAnsi="Arial" w:cs="Arial"/>
            <w:noProof/>
            <w:webHidden/>
            <w:sz w:val="24"/>
          </w:rPr>
          <w:instrText xml:space="preserve"> PAGEREF _Toc199166384 \h </w:instrText>
        </w:r>
        <w:r w:rsidR="004137C6" w:rsidRPr="004137C6">
          <w:rPr>
            <w:rFonts w:ascii="Arial" w:hAnsi="Arial" w:cs="Arial"/>
            <w:noProof/>
            <w:webHidden/>
            <w:sz w:val="24"/>
          </w:rPr>
        </w:r>
        <w:r w:rsidR="004137C6" w:rsidRPr="004137C6">
          <w:rPr>
            <w:rFonts w:ascii="Arial" w:hAnsi="Arial" w:cs="Arial"/>
            <w:noProof/>
            <w:webHidden/>
            <w:sz w:val="24"/>
          </w:rPr>
          <w:fldChar w:fldCharType="separate"/>
        </w:r>
        <w:r w:rsidR="00A2154E">
          <w:rPr>
            <w:rFonts w:ascii="Arial" w:hAnsi="Arial" w:cs="Arial"/>
            <w:noProof/>
            <w:webHidden/>
            <w:sz w:val="24"/>
          </w:rPr>
          <w:t>3</w:t>
        </w:r>
        <w:r w:rsidR="004137C6" w:rsidRPr="004137C6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701FBB42" w14:textId="36755D2C" w:rsidR="004137C6" w:rsidRPr="004137C6" w:rsidRDefault="00AE75A7" w:rsidP="004137C6">
      <w:pPr>
        <w:pStyle w:val="12"/>
        <w:tabs>
          <w:tab w:val="clear" w:pos="142"/>
        </w:tabs>
        <w:rPr>
          <w:rFonts w:ascii="Arial" w:eastAsiaTheme="minorEastAsia" w:hAnsi="Arial" w:cs="Arial"/>
          <w:noProof/>
          <w:sz w:val="28"/>
          <w:szCs w:val="22"/>
        </w:rPr>
      </w:pPr>
      <w:hyperlink w:anchor="_Toc199166385" w:history="1">
        <w:r w:rsidR="004137C6" w:rsidRPr="004137C6">
          <w:rPr>
            <w:rStyle w:val="af0"/>
            <w:rFonts w:ascii="Arial" w:hAnsi="Arial" w:cs="Arial"/>
            <w:noProof/>
            <w:sz w:val="24"/>
          </w:rPr>
          <w:t>3</w:t>
        </w:r>
        <w:r w:rsidR="004137C6" w:rsidRPr="004137C6">
          <w:rPr>
            <w:rFonts w:ascii="Arial" w:eastAsiaTheme="minorEastAsia" w:hAnsi="Arial" w:cs="Arial"/>
            <w:noProof/>
            <w:sz w:val="28"/>
            <w:szCs w:val="22"/>
          </w:rPr>
          <w:tab/>
        </w:r>
        <w:r w:rsidR="004137C6" w:rsidRPr="004137C6">
          <w:rPr>
            <w:rStyle w:val="af0"/>
            <w:rFonts w:ascii="Arial" w:hAnsi="Arial" w:cs="Arial"/>
            <w:noProof/>
            <w:sz w:val="24"/>
          </w:rPr>
          <w:t>Назначение и область применения</w:t>
        </w:r>
        <w:r w:rsidR="004137C6" w:rsidRPr="004137C6">
          <w:rPr>
            <w:rFonts w:ascii="Arial" w:hAnsi="Arial" w:cs="Arial"/>
            <w:noProof/>
            <w:webHidden/>
            <w:sz w:val="24"/>
          </w:rPr>
          <w:tab/>
        </w:r>
        <w:r w:rsidR="004137C6" w:rsidRPr="004137C6">
          <w:rPr>
            <w:rFonts w:ascii="Arial" w:hAnsi="Arial" w:cs="Arial"/>
            <w:noProof/>
            <w:webHidden/>
            <w:sz w:val="24"/>
          </w:rPr>
          <w:fldChar w:fldCharType="begin"/>
        </w:r>
        <w:r w:rsidR="004137C6" w:rsidRPr="004137C6">
          <w:rPr>
            <w:rFonts w:ascii="Arial" w:hAnsi="Arial" w:cs="Arial"/>
            <w:noProof/>
            <w:webHidden/>
            <w:sz w:val="24"/>
          </w:rPr>
          <w:instrText xml:space="preserve"> PAGEREF _Toc199166385 \h </w:instrText>
        </w:r>
        <w:r w:rsidR="004137C6" w:rsidRPr="004137C6">
          <w:rPr>
            <w:rFonts w:ascii="Arial" w:hAnsi="Arial" w:cs="Arial"/>
            <w:noProof/>
            <w:webHidden/>
            <w:sz w:val="24"/>
          </w:rPr>
        </w:r>
        <w:r w:rsidR="004137C6" w:rsidRPr="004137C6">
          <w:rPr>
            <w:rFonts w:ascii="Arial" w:hAnsi="Arial" w:cs="Arial"/>
            <w:noProof/>
            <w:webHidden/>
            <w:sz w:val="24"/>
          </w:rPr>
          <w:fldChar w:fldCharType="separate"/>
        </w:r>
        <w:r w:rsidR="00A2154E">
          <w:rPr>
            <w:rFonts w:ascii="Arial" w:hAnsi="Arial" w:cs="Arial"/>
            <w:noProof/>
            <w:webHidden/>
            <w:sz w:val="24"/>
          </w:rPr>
          <w:t>3</w:t>
        </w:r>
        <w:r w:rsidR="004137C6" w:rsidRPr="004137C6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0C5FD5BB" w14:textId="1EAC2402" w:rsidR="004137C6" w:rsidRPr="004137C6" w:rsidRDefault="00AE75A7" w:rsidP="004137C6">
      <w:pPr>
        <w:pStyle w:val="12"/>
        <w:tabs>
          <w:tab w:val="clear" w:pos="142"/>
        </w:tabs>
        <w:rPr>
          <w:rFonts w:ascii="Arial" w:eastAsiaTheme="minorEastAsia" w:hAnsi="Arial" w:cs="Arial"/>
          <w:noProof/>
          <w:sz w:val="28"/>
          <w:szCs w:val="22"/>
        </w:rPr>
      </w:pPr>
      <w:hyperlink w:anchor="_Toc199166386" w:history="1">
        <w:r w:rsidR="004137C6" w:rsidRPr="004137C6">
          <w:rPr>
            <w:rStyle w:val="af0"/>
            <w:rFonts w:ascii="Arial" w:hAnsi="Arial" w:cs="Arial"/>
            <w:noProof/>
            <w:sz w:val="24"/>
          </w:rPr>
          <w:t>4</w:t>
        </w:r>
        <w:r w:rsidR="004137C6" w:rsidRPr="004137C6">
          <w:rPr>
            <w:rFonts w:ascii="Arial" w:eastAsiaTheme="minorEastAsia" w:hAnsi="Arial" w:cs="Arial"/>
            <w:noProof/>
            <w:sz w:val="28"/>
            <w:szCs w:val="22"/>
          </w:rPr>
          <w:tab/>
        </w:r>
        <w:r w:rsidR="004137C6" w:rsidRPr="004137C6">
          <w:rPr>
            <w:rStyle w:val="af0"/>
            <w:rFonts w:ascii="Arial" w:hAnsi="Arial" w:cs="Arial"/>
            <w:noProof/>
            <w:sz w:val="24"/>
          </w:rPr>
          <w:t>Выполнение процесса</w:t>
        </w:r>
        <w:r w:rsidR="004137C6" w:rsidRPr="004137C6">
          <w:rPr>
            <w:rFonts w:ascii="Arial" w:hAnsi="Arial" w:cs="Arial"/>
            <w:noProof/>
            <w:webHidden/>
            <w:sz w:val="24"/>
          </w:rPr>
          <w:tab/>
        </w:r>
        <w:r w:rsidR="004137C6" w:rsidRPr="004137C6">
          <w:rPr>
            <w:rFonts w:ascii="Arial" w:hAnsi="Arial" w:cs="Arial"/>
            <w:noProof/>
            <w:webHidden/>
            <w:sz w:val="24"/>
          </w:rPr>
          <w:fldChar w:fldCharType="begin"/>
        </w:r>
        <w:r w:rsidR="004137C6" w:rsidRPr="004137C6">
          <w:rPr>
            <w:rFonts w:ascii="Arial" w:hAnsi="Arial" w:cs="Arial"/>
            <w:noProof/>
            <w:webHidden/>
            <w:sz w:val="24"/>
          </w:rPr>
          <w:instrText xml:space="preserve"> PAGEREF _Toc199166386 \h </w:instrText>
        </w:r>
        <w:r w:rsidR="004137C6" w:rsidRPr="004137C6">
          <w:rPr>
            <w:rFonts w:ascii="Arial" w:hAnsi="Arial" w:cs="Arial"/>
            <w:noProof/>
            <w:webHidden/>
            <w:sz w:val="24"/>
          </w:rPr>
        </w:r>
        <w:r w:rsidR="004137C6" w:rsidRPr="004137C6">
          <w:rPr>
            <w:rFonts w:ascii="Arial" w:hAnsi="Arial" w:cs="Arial"/>
            <w:noProof/>
            <w:webHidden/>
            <w:sz w:val="24"/>
          </w:rPr>
          <w:fldChar w:fldCharType="separate"/>
        </w:r>
        <w:r w:rsidR="00A2154E">
          <w:rPr>
            <w:rFonts w:ascii="Arial" w:hAnsi="Arial" w:cs="Arial"/>
            <w:noProof/>
            <w:webHidden/>
            <w:sz w:val="24"/>
          </w:rPr>
          <w:t>3</w:t>
        </w:r>
        <w:r w:rsidR="004137C6" w:rsidRPr="004137C6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539726D9" w14:textId="66C02715" w:rsidR="004137C6" w:rsidRDefault="00AE75A7" w:rsidP="004137C6">
      <w:pPr>
        <w:pStyle w:val="12"/>
        <w:tabs>
          <w:tab w:val="clear" w:pos="14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9166387" w:history="1">
        <w:r w:rsidR="004137C6" w:rsidRPr="004137C6">
          <w:rPr>
            <w:rStyle w:val="af0"/>
            <w:rFonts w:ascii="Arial" w:hAnsi="Arial" w:cs="Arial"/>
            <w:noProof/>
            <w:sz w:val="24"/>
          </w:rPr>
          <w:t>Приложение 1  Библиотека показателей и методика расчета</w:t>
        </w:r>
        <w:r w:rsidR="004137C6" w:rsidRPr="004137C6">
          <w:rPr>
            <w:rFonts w:ascii="Arial" w:hAnsi="Arial" w:cs="Arial"/>
            <w:noProof/>
            <w:webHidden/>
            <w:sz w:val="24"/>
          </w:rPr>
          <w:tab/>
        </w:r>
        <w:r w:rsidR="004137C6" w:rsidRPr="004137C6">
          <w:rPr>
            <w:rFonts w:ascii="Arial" w:hAnsi="Arial" w:cs="Arial"/>
            <w:noProof/>
            <w:webHidden/>
            <w:sz w:val="24"/>
          </w:rPr>
          <w:fldChar w:fldCharType="begin"/>
        </w:r>
        <w:r w:rsidR="004137C6" w:rsidRPr="004137C6">
          <w:rPr>
            <w:rFonts w:ascii="Arial" w:hAnsi="Arial" w:cs="Arial"/>
            <w:noProof/>
            <w:webHidden/>
            <w:sz w:val="24"/>
          </w:rPr>
          <w:instrText xml:space="preserve"> PAGEREF _Toc199166387 \h </w:instrText>
        </w:r>
        <w:r w:rsidR="004137C6" w:rsidRPr="004137C6">
          <w:rPr>
            <w:rFonts w:ascii="Arial" w:hAnsi="Arial" w:cs="Arial"/>
            <w:noProof/>
            <w:webHidden/>
            <w:sz w:val="24"/>
          </w:rPr>
        </w:r>
        <w:r w:rsidR="004137C6" w:rsidRPr="004137C6">
          <w:rPr>
            <w:rFonts w:ascii="Arial" w:hAnsi="Arial" w:cs="Arial"/>
            <w:noProof/>
            <w:webHidden/>
            <w:sz w:val="24"/>
          </w:rPr>
          <w:fldChar w:fldCharType="separate"/>
        </w:r>
        <w:r w:rsidR="00A2154E">
          <w:rPr>
            <w:rFonts w:ascii="Arial" w:hAnsi="Arial" w:cs="Arial"/>
            <w:noProof/>
            <w:webHidden/>
            <w:sz w:val="24"/>
          </w:rPr>
          <w:t>7</w:t>
        </w:r>
        <w:r w:rsidR="004137C6" w:rsidRPr="004137C6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26657B3D" w14:textId="4B5722AA" w:rsidR="00A969B3" w:rsidRPr="00C2671C" w:rsidRDefault="00A75FE8" w:rsidP="00825F2A">
      <w:pPr>
        <w:spacing w:line="360" w:lineRule="auto"/>
        <w:ind w:firstLine="900"/>
        <w:jc w:val="center"/>
        <w:rPr>
          <w:rFonts w:ascii="Arial" w:hAnsi="Arial" w:cs="Arial"/>
          <w:sz w:val="24"/>
          <w:szCs w:val="24"/>
        </w:rPr>
      </w:pPr>
      <w:r w:rsidRPr="002F2C4B">
        <w:rPr>
          <w:rFonts w:ascii="Arial" w:hAnsi="Arial" w:cs="Arial"/>
          <w:sz w:val="24"/>
          <w:szCs w:val="24"/>
        </w:rPr>
        <w:fldChar w:fldCharType="end"/>
      </w:r>
    </w:p>
    <w:p w14:paraId="1E35A176" w14:textId="77777777" w:rsidR="004238C1" w:rsidRPr="005161BB" w:rsidRDefault="001C12CD" w:rsidP="00974296">
      <w:pPr>
        <w:pStyle w:val="1"/>
        <w:numPr>
          <w:ilvl w:val="0"/>
          <w:numId w:val="7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1C12CD">
        <w:rPr>
          <w:sz w:val="24"/>
          <w:szCs w:val="24"/>
          <w:lang w:val="ru-RU"/>
        </w:rPr>
        <w:br w:type="page"/>
      </w:r>
    </w:p>
    <w:p w14:paraId="0A7FFE97" w14:textId="77777777" w:rsidR="00321CA0" w:rsidRPr="00667FA1" w:rsidRDefault="00321CA0" w:rsidP="00D45486">
      <w:pPr>
        <w:pStyle w:val="1"/>
        <w:numPr>
          <w:ilvl w:val="0"/>
          <w:numId w:val="15"/>
        </w:numPr>
        <w:tabs>
          <w:tab w:val="left" w:pos="993"/>
          <w:tab w:val="left" w:pos="1418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" w:name="_Toc199166383"/>
      <w:r w:rsidRPr="00667FA1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>Термины и определения</w:t>
      </w:r>
      <w:r w:rsidR="006921FE" w:rsidRPr="00667FA1">
        <w:rPr>
          <w:rFonts w:ascii="Arial" w:hAnsi="Arial" w:cs="Arial"/>
          <w:color w:val="008066"/>
          <w:sz w:val="28"/>
          <w:szCs w:val="28"/>
          <w:lang w:val="ru-RU" w:eastAsia="ru-RU"/>
        </w:rPr>
        <w:t>, сокращения</w:t>
      </w:r>
      <w:bookmarkEnd w:id="1"/>
    </w:p>
    <w:p w14:paraId="6B56AEB6" w14:textId="77777777" w:rsidR="003276BF" w:rsidRDefault="003276BF" w:rsidP="009B19B7">
      <w:pPr>
        <w:tabs>
          <w:tab w:val="left" w:pos="709"/>
          <w:tab w:val="left" w:pos="1134"/>
        </w:tabs>
        <w:spacing w:after="60"/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bookmarkStart w:id="2" w:name="_Hlk161735799"/>
      <w:r w:rsidRPr="009D73DC">
        <w:rPr>
          <w:rFonts w:ascii="Arial" w:hAnsi="Arial" w:cs="Arial"/>
          <w:sz w:val="24"/>
          <w:szCs w:val="24"/>
          <w:lang w:eastAsia="en-US"/>
        </w:rPr>
        <w:t>В настояще</w:t>
      </w:r>
      <w:r w:rsidR="002373F6">
        <w:rPr>
          <w:rFonts w:ascii="Arial" w:hAnsi="Arial" w:cs="Arial"/>
          <w:sz w:val="24"/>
          <w:szCs w:val="24"/>
          <w:lang w:eastAsia="en-US"/>
        </w:rPr>
        <w:t>й</w:t>
      </w:r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="002373F6">
        <w:rPr>
          <w:rFonts w:ascii="Arial" w:hAnsi="Arial" w:cs="Arial"/>
          <w:sz w:val="24"/>
          <w:szCs w:val="24"/>
          <w:lang w:eastAsia="en-US"/>
        </w:rPr>
        <w:t>карте процесса</w:t>
      </w:r>
      <w:r w:rsidRPr="009D73DC">
        <w:rPr>
          <w:rFonts w:ascii="Arial" w:hAnsi="Arial" w:cs="Arial"/>
          <w:sz w:val="24"/>
          <w:szCs w:val="24"/>
          <w:lang w:eastAsia="en-US"/>
        </w:rPr>
        <w:t xml:space="preserve"> применяются следующие термины с соответствующими определениями:</w:t>
      </w:r>
    </w:p>
    <w:p w14:paraId="77795D5F" w14:textId="51B69EA7" w:rsidR="009C12BB" w:rsidRDefault="004C3D94" w:rsidP="003276BF">
      <w:pPr>
        <w:pStyle w:val="ad"/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Финансовые с</w:t>
      </w:r>
      <w:r w:rsidR="0005507E" w:rsidRPr="00E523B7">
        <w:rPr>
          <w:rFonts w:ascii="Arial" w:hAnsi="Arial" w:cs="Arial"/>
          <w:b/>
          <w:sz w:val="24"/>
          <w:szCs w:val="24"/>
        </w:rPr>
        <w:t>тратегически</w:t>
      </w:r>
      <w:r>
        <w:rPr>
          <w:rFonts w:ascii="Arial" w:hAnsi="Arial" w:cs="Arial"/>
          <w:b/>
          <w:sz w:val="24"/>
          <w:szCs w:val="24"/>
        </w:rPr>
        <w:t>е</w:t>
      </w:r>
      <w:r w:rsidR="0005507E" w:rsidRPr="00E523B7">
        <w:rPr>
          <w:rFonts w:ascii="Arial" w:hAnsi="Arial" w:cs="Arial"/>
          <w:b/>
          <w:sz w:val="24"/>
          <w:szCs w:val="24"/>
        </w:rPr>
        <w:t xml:space="preserve"> показател</w:t>
      </w:r>
      <w:r>
        <w:rPr>
          <w:rFonts w:ascii="Arial" w:hAnsi="Arial" w:cs="Arial"/>
          <w:b/>
          <w:sz w:val="24"/>
          <w:szCs w:val="24"/>
        </w:rPr>
        <w:t>и</w:t>
      </w:r>
      <w:r w:rsidR="0005507E" w:rsidRPr="00E523B7">
        <w:rPr>
          <w:rFonts w:ascii="Arial" w:hAnsi="Arial" w:cs="Arial"/>
          <w:b/>
          <w:sz w:val="24"/>
          <w:szCs w:val="24"/>
        </w:rPr>
        <w:t xml:space="preserve"> </w:t>
      </w:r>
      <w:r w:rsidR="00256F85">
        <w:rPr>
          <w:rFonts w:ascii="Arial" w:hAnsi="Arial" w:cs="Arial"/>
          <w:b/>
          <w:sz w:val="24"/>
          <w:szCs w:val="24"/>
        </w:rPr>
        <w:t xml:space="preserve">(библиотека </w:t>
      </w:r>
      <w:r w:rsidR="00256F85">
        <w:rPr>
          <w:rFonts w:ascii="Arial" w:hAnsi="Arial" w:cs="Arial"/>
          <w:b/>
          <w:sz w:val="24"/>
          <w:szCs w:val="24"/>
        </w:rPr>
        <w:br/>
        <w:t xml:space="preserve">показателей) </w:t>
      </w:r>
      <w:r w:rsidR="0005507E" w:rsidRPr="00E523B7">
        <w:rPr>
          <w:rFonts w:ascii="Arial" w:hAnsi="Arial" w:cs="Arial"/>
          <w:b/>
          <w:sz w:val="24"/>
          <w:szCs w:val="24"/>
        </w:rPr>
        <w:t>–</w:t>
      </w:r>
      <w:r w:rsidR="0005507E" w:rsidRPr="0005507E">
        <w:rPr>
          <w:rFonts w:ascii="Arial" w:hAnsi="Arial" w:cs="Arial"/>
          <w:sz w:val="24"/>
          <w:szCs w:val="24"/>
        </w:rPr>
        <w:t xml:space="preserve"> </w:t>
      </w:r>
      <w:r w:rsidR="009C12BB" w:rsidRPr="009C12BB">
        <w:rPr>
          <w:rFonts w:ascii="Arial" w:hAnsi="Arial" w:cs="Arial"/>
          <w:sz w:val="24"/>
          <w:szCs w:val="24"/>
        </w:rPr>
        <w:t xml:space="preserve">ключевые метрики, отражающие финансовое состояние </w:t>
      </w:r>
      <w:r w:rsidR="007C5E88">
        <w:rPr>
          <w:rFonts w:ascii="Arial" w:hAnsi="Arial" w:cs="Arial"/>
          <w:sz w:val="24"/>
          <w:szCs w:val="24"/>
        </w:rPr>
        <w:t>организации</w:t>
      </w:r>
      <w:r w:rsidR="009C12BB" w:rsidRPr="009C12BB">
        <w:rPr>
          <w:rFonts w:ascii="Arial" w:hAnsi="Arial" w:cs="Arial"/>
          <w:sz w:val="24"/>
          <w:szCs w:val="24"/>
        </w:rPr>
        <w:t xml:space="preserve"> и прогресс в достижении финансовых целей, установленных в стратегии развития</w:t>
      </w:r>
      <w:r w:rsidR="009C12BB">
        <w:rPr>
          <w:rFonts w:ascii="Arial" w:hAnsi="Arial" w:cs="Arial"/>
          <w:sz w:val="24"/>
          <w:szCs w:val="24"/>
        </w:rPr>
        <w:t>.</w:t>
      </w:r>
    </w:p>
    <w:p w14:paraId="1522B842" w14:textId="37B9BBA3" w:rsidR="00E008AD" w:rsidRDefault="0005507E" w:rsidP="00E008AD">
      <w:pPr>
        <w:pStyle w:val="ad"/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523B7">
        <w:rPr>
          <w:rFonts w:ascii="Arial" w:hAnsi="Arial" w:cs="Arial"/>
          <w:b/>
          <w:sz w:val="24"/>
          <w:szCs w:val="24"/>
        </w:rPr>
        <w:t xml:space="preserve">Стратегическая сессия (страт. сессия) – </w:t>
      </w:r>
      <w:r w:rsidR="009C12BB" w:rsidRPr="009C12BB">
        <w:rPr>
          <w:rFonts w:ascii="Arial" w:hAnsi="Arial" w:cs="Arial"/>
          <w:sz w:val="24"/>
          <w:szCs w:val="24"/>
        </w:rPr>
        <w:t xml:space="preserve">планируемое собрание, организованное с целью разработки или корректировки стратегических решений, уточнения или создания стратегических целей и планов </w:t>
      </w:r>
      <w:r w:rsidR="007C5E88">
        <w:rPr>
          <w:rFonts w:ascii="Arial" w:hAnsi="Arial" w:cs="Arial"/>
          <w:sz w:val="24"/>
          <w:szCs w:val="24"/>
        </w:rPr>
        <w:t>организации</w:t>
      </w:r>
      <w:r w:rsidR="009C12BB" w:rsidRPr="009C12BB">
        <w:rPr>
          <w:rFonts w:ascii="Arial" w:hAnsi="Arial" w:cs="Arial"/>
          <w:sz w:val="24"/>
          <w:szCs w:val="24"/>
        </w:rPr>
        <w:t xml:space="preserve"> или ее отдельных </w:t>
      </w:r>
      <w:r w:rsidR="007C5E88">
        <w:rPr>
          <w:rFonts w:ascii="Arial" w:hAnsi="Arial" w:cs="Arial"/>
          <w:sz w:val="24"/>
          <w:szCs w:val="24"/>
        </w:rPr>
        <w:t>подразделений.</w:t>
      </w:r>
      <w:r w:rsidR="009C12BB" w:rsidRPr="009C12BB">
        <w:rPr>
          <w:rFonts w:ascii="Arial" w:hAnsi="Arial" w:cs="Arial"/>
          <w:sz w:val="24"/>
          <w:szCs w:val="24"/>
        </w:rPr>
        <w:t xml:space="preserve">  </w:t>
      </w:r>
    </w:p>
    <w:p w14:paraId="2A30F8CA" w14:textId="3DA2C437" w:rsidR="00E008AD" w:rsidRPr="00E4508E" w:rsidRDefault="00E008AD" w:rsidP="009B19B7">
      <w:pPr>
        <w:tabs>
          <w:tab w:val="left" w:pos="709"/>
          <w:tab w:val="left" w:pos="1134"/>
        </w:tabs>
        <w:spacing w:before="60" w:after="6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настоящей карте про</w:t>
      </w:r>
      <w:r w:rsidRPr="00E4508E">
        <w:rPr>
          <w:rFonts w:ascii="Arial" w:hAnsi="Arial" w:cs="Arial"/>
          <w:sz w:val="24"/>
          <w:szCs w:val="24"/>
        </w:rPr>
        <w:t xml:space="preserve">цесса применяются следующие сокращения: </w:t>
      </w:r>
    </w:p>
    <w:p w14:paraId="5E06C05A" w14:textId="0679D422" w:rsidR="00A35CC3" w:rsidRDefault="00E008AD" w:rsidP="00E008AD">
      <w:pPr>
        <w:pStyle w:val="ad"/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4508E">
        <w:rPr>
          <w:rFonts w:ascii="Arial" w:hAnsi="Arial" w:cs="Arial"/>
          <w:b/>
          <w:sz w:val="24"/>
          <w:szCs w:val="24"/>
        </w:rPr>
        <w:t>О</w:t>
      </w:r>
      <w:r w:rsidR="0055558E">
        <w:rPr>
          <w:rFonts w:ascii="Arial" w:hAnsi="Arial" w:cs="Arial"/>
          <w:b/>
          <w:sz w:val="24"/>
          <w:szCs w:val="24"/>
        </w:rPr>
        <w:t xml:space="preserve">тдел </w:t>
      </w:r>
      <w:proofErr w:type="spellStart"/>
      <w:r w:rsidRPr="00E4508E">
        <w:rPr>
          <w:rFonts w:ascii="Arial" w:hAnsi="Arial" w:cs="Arial"/>
          <w:b/>
          <w:sz w:val="24"/>
          <w:szCs w:val="24"/>
        </w:rPr>
        <w:t>УОБиК</w:t>
      </w:r>
      <w:proofErr w:type="spellEnd"/>
      <w:r w:rsidRPr="00E4508E">
        <w:rPr>
          <w:rFonts w:ascii="Arial" w:hAnsi="Arial" w:cs="Arial"/>
          <w:sz w:val="24"/>
          <w:szCs w:val="24"/>
        </w:rPr>
        <w:t xml:space="preserve"> – отдел управлен</w:t>
      </w:r>
      <w:r w:rsidR="00D45B46" w:rsidRPr="00E4508E">
        <w:rPr>
          <w:rFonts w:ascii="Arial" w:hAnsi="Arial" w:cs="Arial"/>
          <w:sz w:val="24"/>
          <w:szCs w:val="24"/>
        </w:rPr>
        <w:t xml:space="preserve">ческой </w:t>
      </w:r>
      <w:r w:rsidRPr="00E4508E">
        <w:rPr>
          <w:rFonts w:ascii="Arial" w:hAnsi="Arial" w:cs="Arial"/>
          <w:sz w:val="24"/>
          <w:szCs w:val="24"/>
        </w:rPr>
        <w:t>отчетност</w:t>
      </w:r>
      <w:r w:rsidR="00D45B46" w:rsidRPr="00E4508E">
        <w:rPr>
          <w:rFonts w:ascii="Arial" w:hAnsi="Arial" w:cs="Arial"/>
          <w:sz w:val="24"/>
          <w:szCs w:val="24"/>
        </w:rPr>
        <w:t>и</w:t>
      </w:r>
      <w:r w:rsidRPr="00E4508E">
        <w:rPr>
          <w:rFonts w:ascii="Arial" w:hAnsi="Arial" w:cs="Arial"/>
          <w:sz w:val="24"/>
          <w:szCs w:val="24"/>
        </w:rPr>
        <w:t>, бюджетирования и контроля</w:t>
      </w:r>
      <w:r w:rsidR="00826C58">
        <w:rPr>
          <w:rFonts w:ascii="Arial" w:hAnsi="Arial" w:cs="Arial"/>
          <w:sz w:val="24"/>
          <w:szCs w:val="24"/>
        </w:rPr>
        <w:t>.</w:t>
      </w:r>
    </w:p>
    <w:p w14:paraId="4C3EE624" w14:textId="1A4593AA" w:rsidR="00562290" w:rsidRDefault="00562290" w:rsidP="00E008AD">
      <w:pPr>
        <w:pStyle w:val="ad"/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562290">
        <w:rPr>
          <w:rFonts w:ascii="Arial" w:hAnsi="Arial" w:cs="Arial"/>
          <w:b/>
          <w:sz w:val="24"/>
          <w:szCs w:val="24"/>
        </w:rPr>
        <w:t>Генеральный директор –</w:t>
      </w:r>
      <w:r>
        <w:rPr>
          <w:rFonts w:ascii="Arial" w:hAnsi="Arial" w:cs="Arial"/>
          <w:sz w:val="24"/>
          <w:szCs w:val="24"/>
        </w:rPr>
        <w:t xml:space="preserve"> </w:t>
      </w:r>
      <w:r w:rsidRPr="00E4508E">
        <w:rPr>
          <w:rFonts w:ascii="Arial" w:hAnsi="Arial" w:cs="Arial"/>
          <w:sz w:val="24"/>
          <w:szCs w:val="24"/>
        </w:rPr>
        <w:t>генеральный директор ООО «Атомстройкомплекс-Промышленность»</w:t>
      </w:r>
      <w:r w:rsidR="00826C58">
        <w:rPr>
          <w:rFonts w:ascii="Arial" w:hAnsi="Arial" w:cs="Arial"/>
          <w:sz w:val="24"/>
          <w:szCs w:val="24"/>
        </w:rPr>
        <w:t>.</w:t>
      </w:r>
    </w:p>
    <w:p w14:paraId="0BD1F694" w14:textId="00B95767" w:rsidR="00D45486" w:rsidRDefault="00D45486" w:rsidP="00956659">
      <w:pPr>
        <w:pStyle w:val="1"/>
        <w:numPr>
          <w:ilvl w:val="0"/>
          <w:numId w:val="15"/>
        </w:numPr>
        <w:tabs>
          <w:tab w:val="left" w:pos="993"/>
          <w:tab w:val="left" w:pos="1276"/>
        </w:tabs>
        <w:spacing w:before="120" w:after="20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3" w:name="_Toc199166384"/>
      <w:bookmarkStart w:id="4" w:name="_Toc178869666"/>
      <w:r>
        <w:rPr>
          <w:rFonts w:ascii="Arial" w:hAnsi="Arial" w:cs="Arial"/>
          <w:color w:val="008066"/>
          <w:sz w:val="28"/>
          <w:szCs w:val="28"/>
          <w:lang w:val="ru-RU" w:eastAsia="ru-RU"/>
        </w:rPr>
        <w:t>Нормативные ссылки</w:t>
      </w:r>
      <w:bookmarkEnd w:id="3"/>
    </w:p>
    <w:p w14:paraId="615AB593" w14:textId="129C3BC2" w:rsidR="00D45486" w:rsidRDefault="00D45486" w:rsidP="009B19B7">
      <w:pPr>
        <w:spacing w:after="60"/>
        <w:ind w:firstLine="709"/>
        <w:rPr>
          <w:rFonts w:ascii="Arial" w:hAnsi="Arial" w:cs="Arial"/>
          <w:sz w:val="24"/>
          <w:szCs w:val="24"/>
        </w:rPr>
      </w:pPr>
      <w:r w:rsidRPr="008F58E1">
        <w:rPr>
          <w:rFonts w:ascii="Arial" w:hAnsi="Arial" w:cs="Arial"/>
          <w:sz w:val="24"/>
          <w:szCs w:val="24"/>
        </w:rPr>
        <w:t>В настояще</w:t>
      </w:r>
      <w:r>
        <w:rPr>
          <w:rFonts w:ascii="Arial" w:hAnsi="Arial" w:cs="Arial"/>
          <w:sz w:val="24"/>
          <w:szCs w:val="24"/>
        </w:rPr>
        <w:t>й</w:t>
      </w:r>
      <w:r w:rsidRPr="008F58E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карте процесса</w:t>
      </w:r>
      <w:r w:rsidRPr="008F58E1">
        <w:rPr>
          <w:rFonts w:ascii="Arial" w:hAnsi="Arial" w:cs="Arial"/>
          <w:sz w:val="24"/>
          <w:szCs w:val="24"/>
        </w:rPr>
        <w:t xml:space="preserve"> использованы ссылки на следующие документы</w:t>
      </w:r>
      <w:r>
        <w:rPr>
          <w:rFonts w:ascii="Arial" w:hAnsi="Arial" w:cs="Arial"/>
          <w:sz w:val="24"/>
          <w:szCs w:val="24"/>
        </w:rPr>
        <w:t>:</w:t>
      </w:r>
    </w:p>
    <w:p w14:paraId="0EAD32A2" w14:textId="2E91475F" w:rsidR="00D45486" w:rsidRPr="001F1EF5" w:rsidRDefault="00AE75A7" w:rsidP="00D45486">
      <w:pPr>
        <w:pStyle w:val="ad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FF"/>
          <w:sz w:val="24"/>
          <w:szCs w:val="24"/>
        </w:rPr>
      </w:pPr>
      <w:hyperlink r:id="rId14" w:history="1">
        <w:r w:rsidR="00D45486" w:rsidRPr="007C5E88">
          <w:rPr>
            <w:rStyle w:val="af0"/>
            <w:rFonts w:ascii="Arial" w:hAnsi="Arial" w:cs="Arial"/>
            <w:sz w:val="24"/>
            <w:szCs w:val="24"/>
          </w:rPr>
          <w:t>В2.6 Карта процесса формирования и утверждения финансовых стратегических показателей ООО «Атомстройкомплекс-Строительство»</w:t>
        </w:r>
      </w:hyperlink>
      <w:r w:rsidR="001F1EF5" w:rsidRPr="007C5E8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89A9E3B" w14:textId="730116BB" w:rsidR="00974296" w:rsidRPr="00E4508E" w:rsidRDefault="00974296" w:rsidP="001F6E24">
      <w:pPr>
        <w:pStyle w:val="1"/>
        <w:numPr>
          <w:ilvl w:val="0"/>
          <w:numId w:val="15"/>
        </w:numPr>
        <w:tabs>
          <w:tab w:val="left" w:pos="993"/>
          <w:tab w:val="left" w:pos="1276"/>
        </w:tabs>
        <w:spacing w:before="12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5" w:name="_Toc199166385"/>
      <w:r w:rsidRPr="00E4508E">
        <w:rPr>
          <w:rFonts w:ascii="Arial" w:hAnsi="Arial" w:cs="Arial"/>
          <w:color w:val="008066"/>
          <w:sz w:val="28"/>
          <w:szCs w:val="28"/>
          <w:lang w:val="ru-RU" w:eastAsia="ru-RU"/>
        </w:rPr>
        <w:t>Назначение и область применения</w:t>
      </w:r>
      <w:bookmarkEnd w:id="4"/>
      <w:bookmarkEnd w:id="5"/>
    </w:p>
    <w:p w14:paraId="6EB5091C" w14:textId="57CDCD9E" w:rsidR="00974296" w:rsidRPr="00C1617C" w:rsidRDefault="00974296" w:rsidP="00C1617C">
      <w:pPr>
        <w:pStyle w:val="ad"/>
        <w:numPr>
          <w:ilvl w:val="1"/>
          <w:numId w:val="19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C1617C">
        <w:rPr>
          <w:rFonts w:ascii="Arial" w:hAnsi="Arial" w:cs="Arial"/>
          <w:sz w:val="24"/>
          <w:szCs w:val="24"/>
          <w:lang w:eastAsia="en-US"/>
        </w:rPr>
        <w:t>Настоящая карта процесса устан</w:t>
      </w:r>
      <w:r w:rsidR="00E1770C" w:rsidRPr="00C1617C">
        <w:rPr>
          <w:rFonts w:ascii="Arial" w:hAnsi="Arial" w:cs="Arial"/>
          <w:sz w:val="24"/>
          <w:szCs w:val="24"/>
          <w:lang w:eastAsia="en-US"/>
        </w:rPr>
        <w:t>а</w:t>
      </w:r>
      <w:r w:rsidRPr="00C1617C">
        <w:rPr>
          <w:rFonts w:ascii="Arial" w:hAnsi="Arial" w:cs="Arial"/>
          <w:sz w:val="24"/>
          <w:szCs w:val="24"/>
          <w:lang w:eastAsia="en-US"/>
        </w:rPr>
        <w:t>вл</w:t>
      </w:r>
      <w:r w:rsidR="00E1770C" w:rsidRPr="00C1617C">
        <w:rPr>
          <w:rFonts w:ascii="Arial" w:hAnsi="Arial" w:cs="Arial"/>
          <w:sz w:val="24"/>
          <w:szCs w:val="24"/>
          <w:lang w:eastAsia="en-US"/>
        </w:rPr>
        <w:t>ивает</w:t>
      </w:r>
      <w:r w:rsidRPr="00C1617C">
        <w:rPr>
          <w:rFonts w:ascii="Arial" w:hAnsi="Arial" w:cs="Arial"/>
          <w:sz w:val="24"/>
          <w:szCs w:val="24"/>
          <w:lang w:eastAsia="en-US"/>
        </w:rPr>
        <w:t xml:space="preserve"> поряд</w:t>
      </w:r>
      <w:r w:rsidR="00E1770C" w:rsidRPr="00C1617C">
        <w:rPr>
          <w:rFonts w:ascii="Arial" w:hAnsi="Arial" w:cs="Arial"/>
          <w:sz w:val="24"/>
          <w:szCs w:val="24"/>
          <w:lang w:eastAsia="en-US"/>
        </w:rPr>
        <w:t>о</w:t>
      </w:r>
      <w:r w:rsidRPr="00C1617C">
        <w:rPr>
          <w:rFonts w:ascii="Arial" w:hAnsi="Arial" w:cs="Arial"/>
          <w:sz w:val="24"/>
          <w:szCs w:val="24"/>
          <w:lang w:eastAsia="en-US"/>
        </w:rPr>
        <w:t>к формирования и утверждения финансовых стратегических показателей для организаций, входящих в групп</w:t>
      </w:r>
      <w:r w:rsidR="00A35CC3" w:rsidRPr="00C1617C">
        <w:rPr>
          <w:rFonts w:ascii="Arial" w:hAnsi="Arial" w:cs="Arial"/>
          <w:sz w:val="24"/>
          <w:szCs w:val="24"/>
          <w:lang w:eastAsia="en-US"/>
        </w:rPr>
        <w:t>у</w:t>
      </w:r>
      <w:r w:rsidRPr="00C1617C">
        <w:rPr>
          <w:rFonts w:ascii="Arial" w:hAnsi="Arial" w:cs="Arial"/>
          <w:sz w:val="24"/>
          <w:szCs w:val="24"/>
          <w:lang w:eastAsia="en-US"/>
        </w:rPr>
        <w:t xml:space="preserve"> компаний </w:t>
      </w:r>
      <w:r w:rsidR="008D2E29" w:rsidRPr="00C1617C">
        <w:rPr>
          <w:rFonts w:ascii="Arial" w:hAnsi="Arial" w:cs="Arial"/>
          <w:sz w:val="24"/>
          <w:szCs w:val="24"/>
          <w:lang w:eastAsia="en-US"/>
        </w:rPr>
        <w:t xml:space="preserve">ООО «Атомстройкомплекс-Промышленность» </w:t>
      </w:r>
      <w:r w:rsidRPr="00C1617C">
        <w:rPr>
          <w:rFonts w:ascii="Arial" w:hAnsi="Arial" w:cs="Arial"/>
          <w:sz w:val="24"/>
          <w:szCs w:val="24"/>
          <w:lang w:eastAsia="en-US"/>
        </w:rPr>
        <w:t>(далее - Компания).</w:t>
      </w:r>
    </w:p>
    <w:p w14:paraId="322B628C" w14:textId="5F3198F2" w:rsidR="002F30B2" w:rsidRPr="00E4508E" w:rsidRDefault="002F30B2" w:rsidP="00C1617C">
      <w:pPr>
        <w:pStyle w:val="ad"/>
        <w:numPr>
          <w:ilvl w:val="1"/>
          <w:numId w:val="19"/>
        </w:numPr>
        <w:tabs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1617C">
        <w:rPr>
          <w:rFonts w:ascii="Arial" w:hAnsi="Arial" w:cs="Arial"/>
          <w:sz w:val="24"/>
          <w:szCs w:val="24"/>
          <w:lang w:eastAsia="en-US"/>
        </w:rPr>
        <w:t>Целью</w:t>
      </w:r>
      <w:r w:rsidRPr="00E4508E">
        <w:rPr>
          <w:rFonts w:ascii="Arial" w:hAnsi="Arial" w:cs="Arial"/>
          <w:color w:val="000000" w:themeColor="text1"/>
          <w:sz w:val="24"/>
          <w:szCs w:val="24"/>
        </w:rPr>
        <w:t xml:space="preserve"> процесса формирования и утверждения финансовых стратегических показателей является обеспечение системы измерений, позволяющей оценить результативность деятельности Компании</w:t>
      </w:r>
      <w:r w:rsidR="008D2E29" w:rsidRPr="00E4508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5705393" w14:textId="77777777" w:rsidR="00974296" w:rsidRPr="00E4508E" w:rsidRDefault="00974296" w:rsidP="00C1617C">
      <w:pPr>
        <w:pStyle w:val="ad"/>
        <w:numPr>
          <w:ilvl w:val="1"/>
          <w:numId w:val="19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4508E">
        <w:rPr>
          <w:rFonts w:ascii="Arial" w:hAnsi="Arial" w:cs="Arial"/>
          <w:sz w:val="24"/>
          <w:szCs w:val="24"/>
          <w:lang w:eastAsia="en-US"/>
        </w:rPr>
        <w:t>Участниками</w:t>
      </w:r>
      <w:r w:rsidRPr="00E4508E">
        <w:rPr>
          <w:rFonts w:ascii="Arial" w:hAnsi="Arial" w:cs="Arial"/>
          <w:sz w:val="24"/>
          <w:szCs w:val="24"/>
        </w:rPr>
        <w:t xml:space="preserve"> процесса </w:t>
      </w:r>
      <w:r w:rsidRPr="00E4508E">
        <w:rPr>
          <w:rFonts w:ascii="Arial" w:hAnsi="Arial" w:cs="Arial"/>
          <w:sz w:val="24"/>
          <w:szCs w:val="24"/>
          <w:lang w:eastAsia="en-US"/>
        </w:rPr>
        <w:t>формирования и утверждения финансовых стратегических показателей</w:t>
      </w:r>
      <w:r w:rsidRPr="00E4508E">
        <w:rPr>
          <w:rFonts w:ascii="Arial" w:hAnsi="Arial" w:cs="Arial"/>
          <w:sz w:val="24"/>
          <w:szCs w:val="24"/>
        </w:rPr>
        <w:t xml:space="preserve"> являются:</w:t>
      </w:r>
    </w:p>
    <w:p w14:paraId="01430985" w14:textId="77777777" w:rsidR="00974296" w:rsidRPr="00E4508E" w:rsidRDefault="00974296" w:rsidP="00D45486">
      <w:pPr>
        <w:pStyle w:val="ad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4508E">
        <w:rPr>
          <w:rFonts w:ascii="Arial" w:hAnsi="Arial" w:cs="Arial"/>
          <w:sz w:val="24"/>
          <w:szCs w:val="24"/>
        </w:rPr>
        <w:t>Совет директоров;</w:t>
      </w:r>
    </w:p>
    <w:p w14:paraId="52B6714F" w14:textId="34AF833C" w:rsidR="00171BE6" w:rsidRDefault="00D45B46" w:rsidP="00D45486">
      <w:pPr>
        <w:pStyle w:val="ad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4508E">
        <w:rPr>
          <w:rFonts w:ascii="Arial" w:hAnsi="Arial" w:cs="Arial"/>
          <w:sz w:val="24"/>
          <w:szCs w:val="24"/>
        </w:rPr>
        <w:t xml:space="preserve">генеральный </w:t>
      </w:r>
      <w:r w:rsidR="00171BE6" w:rsidRPr="00E4508E">
        <w:rPr>
          <w:rFonts w:ascii="Arial" w:hAnsi="Arial" w:cs="Arial"/>
          <w:sz w:val="24"/>
          <w:szCs w:val="24"/>
        </w:rPr>
        <w:t>директор</w:t>
      </w:r>
      <w:r w:rsidR="00562290">
        <w:rPr>
          <w:rFonts w:ascii="Arial" w:hAnsi="Arial" w:cs="Arial"/>
          <w:sz w:val="24"/>
          <w:szCs w:val="24"/>
        </w:rPr>
        <w:t>;</w:t>
      </w:r>
    </w:p>
    <w:p w14:paraId="4C4A759B" w14:textId="34BA296E" w:rsidR="00956659" w:rsidRPr="00E4508E" w:rsidRDefault="00956659" w:rsidP="00D45486">
      <w:pPr>
        <w:pStyle w:val="ad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первый заместитель генерального директора;</w:t>
      </w:r>
    </w:p>
    <w:p w14:paraId="710EA810" w14:textId="4638C47D" w:rsidR="00A35CC3" w:rsidRPr="00A35CC3" w:rsidRDefault="000A42D9" w:rsidP="00D45486">
      <w:pPr>
        <w:pStyle w:val="ad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4508E">
        <w:rPr>
          <w:rFonts w:ascii="Arial" w:hAnsi="Arial" w:cs="Arial"/>
          <w:sz w:val="24"/>
          <w:szCs w:val="24"/>
        </w:rPr>
        <w:t>начальник отдела управлен</w:t>
      </w:r>
      <w:r w:rsidR="00D45B46" w:rsidRPr="00E4508E">
        <w:rPr>
          <w:rFonts w:ascii="Arial" w:hAnsi="Arial" w:cs="Arial"/>
          <w:sz w:val="24"/>
          <w:szCs w:val="24"/>
        </w:rPr>
        <w:t>ческой</w:t>
      </w:r>
      <w:r w:rsidRPr="00E4508E">
        <w:rPr>
          <w:rFonts w:ascii="Arial" w:hAnsi="Arial" w:cs="Arial"/>
          <w:sz w:val="24"/>
          <w:szCs w:val="24"/>
        </w:rPr>
        <w:t xml:space="preserve"> отчетност</w:t>
      </w:r>
      <w:r w:rsidR="00D45B46" w:rsidRPr="00E4508E">
        <w:rPr>
          <w:rFonts w:ascii="Arial" w:hAnsi="Arial" w:cs="Arial"/>
          <w:sz w:val="24"/>
          <w:szCs w:val="24"/>
        </w:rPr>
        <w:t>и</w:t>
      </w:r>
      <w:r w:rsidRPr="00E4508E">
        <w:rPr>
          <w:rFonts w:ascii="Arial" w:hAnsi="Arial" w:cs="Arial"/>
          <w:sz w:val="24"/>
          <w:szCs w:val="24"/>
        </w:rPr>
        <w:t>, бюдже</w:t>
      </w:r>
      <w:r>
        <w:rPr>
          <w:rFonts w:ascii="Arial" w:hAnsi="Arial" w:cs="Arial"/>
          <w:sz w:val="24"/>
          <w:szCs w:val="24"/>
        </w:rPr>
        <w:t>тирования и контроля</w:t>
      </w:r>
      <w:r w:rsidR="00A35CC3" w:rsidRPr="00E4508E">
        <w:rPr>
          <w:rFonts w:ascii="Arial" w:hAnsi="Arial" w:cs="Arial"/>
          <w:sz w:val="24"/>
          <w:szCs w:val="24"/>
        </w:rPr>
        <w:t>;</w:t>
      </w:r>
    </w:p>
    <w:p w14:paraId="01BE6D3F" w14:textId="776FBE8C" w:rsidR="00974296" w:rsidRPr="000A42D9" w:rsidRDefault="00A35CC3" w:rsidP="00D45486">
      <w:pPr>
        <w:pStyle w:val="ad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4508E">
        <w:rPr>
          <w:rFonts w:ascii="Arial" w:hAnsi="Arial" w:cs="Arial"/>
          <w:sz w:val="24"/>
          <w:szCs w:val="24"/>
        </w:rPr>
        <w:t>директор по корпоративной отчетности</w:t>
      </w:r>
      <w:r>
        <w:rPr>
          <w:rFonts w:ascii="Arial" w:hAnsi="Arial" w:cs="Arial"/>
          <w:sz w:val="24"/>
          <w:szCs w:val="24"/>
        </w:rPr>
        <w:t xml:space="preserve"> ООО «АСК»</w:t>
      </w:r>
      <w:r w:rsidR="000A42D9">
        <w:rPr>
          <w:rFonts w:ascii="Arial" w:hAnsi="Arial" w:cs="Arial"/>
          <w:sz w:val="24"/>
          <w:szCs w:val="24"/>
        </w:rPr>
        <w:t>.</w:t>
      </w:r>
    </w:p>
    <w:p w14:paraId="0171B606" w14:textId="77777777" w:rsidR="00974296" w:rsidRPr="00974296" w:rsidRDefault="00974296" w:rsidP="00C1617C">
      <w:pPr>
        <w:pStyle w:val="ad"/>
        <w:numPr>
          <w:ilvl w:val="1"/>
          <w:numId w:val="19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Настоящая карта процесса является внутренним нормативным документом Компании и подлежит обязательному применению всеми участниками процесса.</w:t>
      </w:r>
    </w:p>
    <w:p w14:paraId="0260B723" w14:textId="77777777" w:rsidR="003276BF" w:rsidRDefault="004C3D94" w:rsidP="001F6E24">
      <w:pPr>
        <w:pStyle w:val="1"/>
        <w:numPr>
          <w:ilvl w:val="0"/>
          <w:numId w:val="15"/>
        </w:numPr>
        <w:tabs>
          <w:tab w:val="left" w:pos="993"/>
          <w:tab w:val="left" w:pos="1276"/>
        </w:tabs>
        <w:spacing w:before="12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6" w:name="_Toc199166386"/>
      <w:bookmarkEnd w:id="2"/>
      <w:r>
        <w:rPr>
          <w:rFonts w:ascii="Arial" w:hAnsi="Arial" w:cs="Arial"/>
          <w:color w:val="008066"/>
          <w:sz w:val="28"/>
          <w:szCs w:val="28"/>
          <w:lang w:val="ru-RU" w:eastAsia="ru-RU"/>
        </w:rPr>
        <w:t>Выполнение процесса</w:t>
      </w:r>
      <w:bookmarkEnd w:id="6"/>
    </w:p>
    <w:p w14:paraId="535E719B" w14:textId="6D68EF26" w:rsidR="00113F51" w:rsidRPr="00C1617C" w:rsidRDefault="00113F51" w:rsidP="00C1617C">
      <w:pPr>
        <w:pStyle w:val="ad"/>
        <w:numPr>
          <w:ilvl w:val="1"/>
          <w:numId w:val="20"/>
        </w:numPr>
        <w:tabs>
          <w:tab w:val="left" w:pos="710"/>
          <w:tab w:val="left" w:pos="1134"/>
        </w:tabs>
        <w:ind w:left="0" w:firstLine="709"/>
        <w:jc w:val="both"/>
        <w:rPr>
          <w:rFonts w:ascii="Arial" w:hAnsi="Arial" w:cs="Arial"/>
          <w:i/>
          <w:sz w:val="24"/>
          <w:szCs w:val="24"/>
          <w:u w:val="single"/>
        </w:rPr>
      </w:pPr>
      <w:r w:rsidRPr="00C1617C">
        <w:rPr>
          <w:rFonts w:ascii="Arial" w:hAnsi="Arial" w:cs="Arial"/>
          <w:b/>
          <w:sz w:val="24"/>
          <w:szCs w:val="24"/>
          <w:lang w:eastAsia="en-US"/>
        </w:rPr>
        <w:t>Владел</w:t>
      </w:r>
      <w:r w:rsidR="00D504D6" w:rsidRPr="00C1617C">
        <w:rPr>
          <w:rFonts w:ascii="Arial" w:hAnsi="Arial" w:cs="Arial"/>
          <w:b/>
          <w:sz w:val="24"/>
          <w:szCs w:val="24"/>
          <w:lang w:eastAsia="en-US"/>
        </w:rPr>
        <w:t>ьцем</w:t>
      </w:r>
      <w:r w:rsidR="00D504D6" w:rsidRPr="00C1617C">
        <w:rPr>
          <w:rFonts w:ascii="Arial" w:hAnsi="Arial" w:cs="Arial"/>
          <w:b/>
          <w:sz w:val="24"/>
          <w:szCs w:val="24"/>
        </w:rPr>
        <w:t xml:space="preserve"> процесса</w:t>
      </w:r>
      <w:r w:rsidRPr="00C1617C">
        <w:rPr>
          <w:rFonts w:ascii="Arial" w:hAnsi="Arial" w:cs="Arial"/>
          <w:sz w:val="24"/>
          <w:szCs w:val="24"/>
        </w:rPr>
        <w:t xml:space="preserve"> </w:t>
      </w:r>
      <w:r w:rsidR="00695EC9" w:rsidRPr="00C1617C">
        <w:rPr>
          <w:rFonts w:ascii="Arial" w:hAnsi="Arial" w:cs="Arial"/>
          <w:sz w:val="24"/>
          <w:szCs w:val="24"/>
        </w:rPr>
        <w:t>формирования и утверждения стратегических показателей</w:t>
      </w:r>
      <w:r w:rsidR="00D504D6" w:rsidRPr="00C1617C">
        <w:rPr>
          <w:rFonts w:ascii="Arial" w:hAnsi="Arial" w:cs="Arial"/>
          <w:sz w:val="24"/>
          <w:szCs w:val="24"/>
        </w:rPr>
        <w:t xml:space="preserve"> </w:t>
      </w:r>
      <w:r w:rsidRPr="00C1617C">
        <w:rPr>
          <w:rFonts w:ascii="Arial" w:hAnsi="Arial" w:cs="Arial"/>
          <w:sz w:val="24"/>
          <w:szCs w:val="24"/>
        </w:rPr>
        <w:t>является</w:t>
      </w:r>
      <w:r w:rsidR="0005507E" w:rsidRPr="00C1617C">
        <w:rPr>
          <w:rFonts w:ascii="Arial" w:hAnsi="Arial" w:cs="Arial"/>
          <w:sz w:val="24"/>
          <w:szCs w:val="24"/>
        </w:rPr>
        <w:t xml:space="preserve"> </w:t>
      </w:r>
      <w:r w:rsidR="0076050F">
        <w:rPr>
          <w:rFonts w:ascii="Arial" w:hAnsi="Arial" w:cs="Arial"/>
          <w:sz w:val="24"/>
          <w:szCs w:val="24"/>
        </w:rPr>
        <w:t xml:space="preserve">первый заместитель </w:t>
      </w:r>
      <w:r w:rsidR="00826C58" w:rsidRPr="00C1617C">
        <w:rPr>
          <w:rFonts w:ascii="Arial" w:hAnsi="Arial" w:cs="Arial"/>
          <w:sz w:val="24"/>
          <w:szCs w:val="24"/>
        </w:rPr>
        <w:t>генеральн</w:t>
      </w:r>
      <w:r w:rsidR="0076050F">
        <w:rPr>
          <w:rFonts w:ascii="Arial" w:hAnsi="Arial" w:cs="Arial"/>
          <w:sz w:val="24"/>
          <w:szCs w:val="24"/>
        </w:rPr>
        <w:t>ого</w:t>
      </w:r>
      <w:r w:rsidR="00826C58" w:rsidRPr="00C1617C">
        <w:rPr>
          <w:rFonts w:ascii="Arial" w:hAnsi="Arial" w:cs="Arial"/>
          <w:sz w:val="24"/>
          <w:szCs w:val="24"/>
        </w:rPr>
        <w:t xml:space="preserve"> директор</w:t>
      </w:r>
      <w:r w:rsidR="0076050F">
        <w:rPr>
          <w:rFonts w:ascii="Arial" w:hAnsi="Arial" w:cs="Arial"/>
          <w:sz w:val="24"/>
          <w:szCs w:val="24"/>
        </w:rPr>
        <w:t>а</w:t>
      </w:r>
      <w:r w:rsidR="00970C67" w:rsidRPr="00C1617C">
        <w:rPr>
          <w:rFonts w:ascii="Arial" w:hAnsi="Arial" w:cs="Arial"/>
          <w:sz w:val="24"/>
          <w:szCs w:val="24"/>
        </w:rPr>
        <w:t>.</w:t>
      </w:r>
    </w:p>
    <w:p w14:paraId="6939215B" w14:textId="5C91FFFA" w:rsidR="00DA22CC" w:rsidRPr="00DA22CC" w:rsidRDefault="00100C90" w:rsidP="00104544">
      <w:pPr>
        <w:pStyle w:val="ad"/>
        <w:numPr>
          <w:ilvl w:val="1"/>
          <w:numId w:val="20"/>
        </w:numPr>
        <w:tabs>
          <w:tab w:val="left" w:pos="710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Блок-с</w:t>
      </w:r>
      <w:r w:rsidR="00DA22CC" w:rsidRPr="00DA22CC">
        <w:rPr>
          <w:rFonts w:ascii="Arial" w:hAnsi="Arial" w:cs="Arial"/>
          <w:b/>
          <w:sz w:val="24"/>
          <w:szCs w:val="24"/>
        </w:rPr>
        <w:t>хема</w:t>
      </w:r>
      <w:r>
        <w:rPr>
          <w:rFonts w:ascii="Arial" w:hAnsi="Arial" w:cs="Arial"/>
          <w:b/>
          <w:sz w:val="24"/>
          <w:szCs w:val="24"/>
        </w:rPr>
        <w:t xml:space="preserve"> (диаграмма)</w:t>
      </w:r>
      <w:r w:rsidR="00DA22CC" w:rsidRPr="00DA22CC">
        <w:rPr>
          <w:rFonts w:ascii="Arial" w:hAnsi="Arial" w:cs="Arial"/>
          <w:b/>
          <w:sz w:val="24"/>
          <w:szCs w:val="24"/>
        </w:rPr>
        <w:t xml:space="preserve"> процесса</w:t>
      </w:r>
      <w:r w:rsidR="00DA22CC" w:rsidRPr="00DA22CC">
        <w:rPr>
          <w:rFonts w:ascii="Arial" w:hAnsi="Arial" w:cs="Arial"/>
          <w:sz w:val="24"/>
          <w:szCs w:val="24"/>
        </w:rPr>
        <w:t xml:space="preserve"> </w:t>
      </w:r>
      <w:r w:rsidR="00CB1CF9" w:rsidRPr="00CB1CF9">
        <w:rPr>
          <w:rFonts w:ascii="Arial" w:hAnsi="Arial" w:cs="Arial"/>
          <w:sz w:val="24"/>
          <w:szCs w:val="24"/>
        </w:rPr>
        <w:t>формирования и утверждения финансовых стратегических показателей</w:t>
      </w:r>
      <w:r w:rsidR="00DA22CC" w:rsidRPr="00DA22CC">
        <w:rPr>
          <w:rFonts w:ascii="Arial" w:hAnsi="Arial" w:cs="Arial"/>
          <w:sz w:val="24"/>
          <w:szCs w:val="24"/>
        </w:rPr>
        <w:t>, состав функций, входящих в процесс, последовательность работ и их взаимосвязь, ответственные за выполнение функций и записи процесса, приведены на рисунк</w:t>
      </w:r>
      <w:r w:rsidR="00826C58">
        <w:rPr>
          <w:rFonts w:ascii="Arial" w:hAnsi="Arial" w:cs="Arial"/>
          <w:sz w:val="24"/>
          <w:szCs w:val="24"/>
        </w:rPr>
        <w:t>е</w:t>
      </w:r>
      <w:r w:rsidR="00DA22CC" w:rsidRPr="00DA22CC">
        <w:rPr>
          <w:rFonts w:ascii="Arial" w:hAnsi="Arial" w:cs="Arial"/>
          <w:sz w:val="24"/>
          <w:szCs w:val="24"/>
        </w:rPr>
        <w:t xml:space="preserve"> 1.</w:t>
      </w:r>
    </w:p>
    <w:p w14:paraId="4D37752C" w14:textId="2C32F90D" w:rsidR="00430639" w:rsidRPr="001F6E24" w:rsidRDefault="00DA22CC" w:rsidP="00104544">
      <w:pPr>
        <w:pStyle w:val="ad"/>
        <w:numPr>
          <w:ilvl w:val="1"/>
          <w:numId w:val="20"/>
        </w:numPr>
        <w:tabs>
          <w:tab w:val="left" w:pos="710"/>
          <w:tab w:val="left" w:pos="1134"/>
        </w:tabs>
        <w:ind w:left="0" w:firstLine="709"/>
        <w:jc w:val="both"/>
        <w:rPr>
          <w:rFonts w:ascii="Arial" w:hAnsi="Arial" w:cs="Arial"/>
          <w:i/>
          <w:sz w:val="24"/>
          <w:szCs w:val="24"/>
          <w:u w:val="single"/>
        </w:rPr>
      </w:pPr>
      <w:r w:rsidRPr="001F6E24">
        <w:rPr>
          <w:rFonts w:ascii="Arial" w:hAnsi="Arial" w:cs="Arial"/>
          <w:b/>
          <w:sz w:val="24"/>
          <w:szCs w:val="24"/>
        </w:rPr>
        <w:t xml:space="preserve">Матрица </w:t>
      </w:r>
      <w:r w:rsidR="00484180" w:rsidRPr="001F6E24">
        <w:rPr>
          <w:rFonts w:ascii="Arial" w:hAnsi="Arial" w:cs="Arial"/>
          <w:b/>
          <w:sz w:val="24"/>
          <w:szCs w:val="24"/>
        </w:rPr>
        <w:t>процесса</w:t>
      </w:r>
      <w:r w:rsidRPr="001F6E24">
        <w:rPr>
          <w:rFonts w:ascii="Arial" w:hAnsi="Arial" w:cs="Arial"/>
          <w:b/>
          <w:sz w:val="24"/>
          <w:szCs w:val="24"/>
        </w:rPr>
        <w:t>.</w:t>
      </w:r>
      <w:r w:rsidRPr="001F6E24">
        <w:rPr>
          <w:rFonts w:ascii="Arial" w:hAnsi="Arial" w:cs="Arial"/>
          <w:sz w:val="24"/>
          <w:szCs w:val="24"/>
        </w:rPr>
        <w:t xml:space="preserve"> Распределение ответственности между участниками процесса</w:t>
      </w:r>
      <w:r w:rsidR="00484180" w:rsidRPr="001F6E24">
        <w:rPr>
          <w:rFonts w:ascii="Arial" w:hAnsi="Arial" w:cs="Arial"/>
          <w:sz w:val="24"/>
          <w:szCs w:val="24"/>
        </w:rPr>
        <w:t>, сроки выполнения этапов и функций процесса</w:t>
      </w:r>
      <w:r w:rsidRPr="001F6E24">
        <w:rPr>
          <w:rFonts w:ascii="Arial" w:hAnsi="Arial" w:cs="Arial"/>
          <w:sz w:val="24"/>
          <w:szCs w:val="24"/>
        </w:rPr>
        <w:t xml:space="preserve"> представлен</w:t>
      </w:r>
      <w:r w:rsidR="00484180" w:rsidRPr="001F6E24">
        <w:rPr>
          <w:rFonts w:ascii="Arial" w:hAnsi="Arial" w:cs="Arial"/>
          <w:sz w:val="24"/>
          <w:szCs w:val="24"/>
        </w:rPr>
        <w:t>ы</w:t>
      </w:r>
      <w:r w:rsidRPr="001F6E24">
        <w:rPr>
          <w:rFonts w:ascii="Arial" w:hAnsi="Arial" w:cs="Arial"/>
          <w:sz w:val="24"/>
          <w:szCs w:val="24"/>
        </w:rPr>
        <w:t xml:space="preserve"> в </w:t>
      </w:r>
      <w:r w:rsidR="00EE3821" w:rsidRPr="001F6E24">
        <w:rPr>
          <w:rFonts w:ascii="Arial" w:hAnsi="Arial" w:cs="Arial"/>
          <w:sz w:val="24"/>
          <w:szCs w:val="24"/>
        </w:rPr>
        <w:br/>
      </w:r>
      <w:r w:rsidRPr="001F6E24">
        <w:rPr>
          <w:rFonts w:ascii="Arial" w:hAnsi="Arial" w:cs="Arial"/>
          <w:sz w:val="24"/>
          <w:szCs w:val="24"/>
        </w:rPr>
        <w:t>таблиц</w:t>
      </w:r>
      <w:r w:rsidR="00826C58">
        <w:rPr>
          <w:rFonts w:ascii="Arial" w:hAnsi="Arial" w:cs="Arial"/>
          <w:sz w:val="24"/>
          <w:szCs w:val="24"/>
        </w:rPr>
        <w:t>е</w:t>
      </w:r>
      <w:r w:rsidRPr="001F6E24">
        <w:rPr>
          <w:rFonts w:ascii="Arial" w:hAnsi="Arial" w:cs="Arial"/>
          <w:sz w:val="24"/>
          <w:szCs w:val="24"/>
        </w:rPr>
        <w:t xml:space="preserve"> 1.</w:t>
      </w:r>
    </w:p>
    <w:p w14:paraId="639704CE" w14:textId="77777777" w:rsidR="004D6808" w:rsidRDefault="004D6808" w:rsidP="00E85CD8">
      <w:pPr>
        <w:tabs>
          <w:tab w:val="left" w:pos="993"/>
          <w:tab w:val="left" w:pos="1134"/>
        </w:tabs>
        <w:jc w:val="both"/>
        <w:rPr>
          <w:rFonts w:ascii="Arial" w:hAnsi="Arial" w:cs="Arial"/>
          <w:i/>
          <w:sz w:val="24"/>
          <w:szCs w:val="24"/>
          <w:u w:val="single"/>
        </w:rPr>
        <w:sectPr w:rsidR="004D6808" w:rsidSect="00517502">
          <w:headerReference w:type="default" r:id="rId15"/>
          <w:footerReference w:type="even" r:id="rId16"/>
          <w:footerReference w:type="default" r:id="rId17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11D7B320" w14:textId="2AB4B076" w:rsidR="00663BAF" w:rsidRDefault="000C7DED" w:rsidP="009C12BB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 wp14:anchorId="22A382C3" wp14:editId="2540316C">
            <wp:extent cx="9247505" cy="4114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750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D5A84" w14:textId="77777777" w:rsidR="009C12BB" w:rsidRDefault="009C12BB" w:rsidP="00E85CD8"/>
    <w:p w14:paraId="4B18168F" w14:textId="366FE35D" w:rsidR="00663BAF" w:rsidRDefault="00663BAF" w:rsidP="00663BAF">
      <w:pPr>
        <w:jc w:val="center"/>
        <w:rPr>
          <w:rFonts w:ascii="Arial" w:hAnsi="Arial" w:cs="Arial"/>
          <w:sz w:val="24"/>
        </w:rPr>
      </w:pPr>
      <w:r w:rsidRPr="009C12BB">
        <w:rPr>
          <w:rFonts w:ascii="Arial" w:hAnsi="Arial" w:cs="Arial"/>
          <w:sz w:val="24"/>
        </w:rPr>
        <w:t xml:space="preserve">Рисунок </w:t>
      </w:r>
      <w:r w:rsidR="00826C58">
        <w:rPr>
          <w:rFonts w:ascii="Arial" w:hAnsi="Arial" w:cs="Arial"/>
          <w:sz w:val="24"/>
        </w:rPr>
        <w:t>1</w:t>
      </w:r>
      <w:r w:rsidRPr="009C12BB">
        <w:rPr>
          <w:rFonts w:ascii="Arial" w:hAnsi="Arial" w:cs="Arial"/>
          <w:sz w:val="24"/>
        </w:rPr>
        <w:t xml:space="preserve"> – </w:t>
      </w:r>
      <w:r w:rsidR="00100C90">
        <w:rPr>
          <w:rFonts w:ascii="Arial" w:hAnsi="Arial" w:cs="Arial"/>
          <w:sz w:val="24"/>
        </w:rPr>
        <w:t>Блок-с</w:t>
      </w:r>
      <w:r w:rsidRPr="009C12BB">
        <w:rPr>
          <w:rFonts w:ascii="Arial" w:hAnsi="Arial" w:cs="Arial"/>
          <w:sz w:val="24"/>
        </w:rPr>
        <w:t xml:space="preserve">хема </w:t>
      </w:r>
      <w:r w:rsidR="00100C90">
        <w:rPr>
          <w:rFonts w:ascii="Arial" w:hAnsi="Arial" w:cs="Arial"/>
          <w:sz w:val="24"/>
        </w:rPr>
        <w:t xml:space="preserve">(диаграмма) </w:t>
      </w:r>
      <w:r w:rsidRPr="009C12BB">
        <w:rPr>
          <w:rFonts w:ascii="Arial" w:hAnsi="Arial" w:cs="Arial"/>
          <w:sz w:val="24"/>
        </w:rPr>
        <w:t>процесса формирования и утверждения финансовых стратегических показателей</w:t>
      </w:r>
      <w:r>
        <w:rPr>
          <w:rFonts w:ascii="Arial" w:hAnsi="Arial" w:cs="Arial"/>
          <w:sz w:val="24"/>
        </w:rPr>
        <w:t xml:space="preserve"> в</w:t>
      </w:r>
      <w:r>
        <w:rPr>
          <w:rFonts w:ascii="Arial" w:hAnsi="Arial" w:cs="Arial"/>
          <w:sz w:val="24"/>
        </w:rPr>
        <w:br/>
        <w:t xml:space="preserve"> ООО «Атомстройкомплекс-Промышленность»</w:t>
      </w:r>
    </w:p>
    <w:p w14:paraId="68B66FE3" w14:textId="77777777" w:rsidR="004D6808" w:rsidRDefault="004D6808" w:rsidP="00E85CD8">
      <w:pPr>
        <w:sectPr w:rsidR="004D6808" w:rsidSect="00E85CD8">
          <w:headerReference w:type="default" r:id="rId19"/>
          <w:pgSz w:w="16838" w:h="11906" w:orient="landscape"/>
          <w:pgMar w:top="1134" w:right="1134" w:bottom="851" w:left="1134" w:header="709" w:footer="709" w:gutter="0"/>
          <w:cols w:space="708"/>
          <w:docGrid w:linePitch="360"/>
        </w:sectPr>
      </w:pPr>
    </w:p>
    <w:p w14:paraId="5D1C1DDD" w14:textId="252192BA" w:rsidR="00663BAF" w:rsidRPr="001B7A33" w:rsidRDefault="00663BAF" w:rsidP="009265E1">
      <w:pPr>
        <w:tabs>
          <w:tab w:val="left" w:pos="993"/>
          <w:tab w:val="left" w:pos="1134"/>
        </w:tabs>
        <w:spacing w:before="120" w:after="20"/>
        <w:jc w:val="both"/>
        <w:rPr>
          <w:rFonts w:ascii="Arial" w:hAnsi="Arial" w:cs="Arial"/>
          <w:sz w:val="24"/>
          <w:szCs w:val="24"/>
        </w:rPr>
      </w:pPr>
      <w:bookmarkStart w:id="8" w:name="С_Входы_1023a18a"/>
      <w:r w:rsidRPr="001B7A33">
        <w:rPr>
          <w:rFonts w:ascii="Arial" w:hAnsi="Arial" w:cs="Arial"/>
          <w:sz w:val="24"/>
          <w:szCs w:val="24"/>
        </w:rPr>
        <w:lastRenderedPageBreak/>
        <w:t xml:space="preserve">Таблица </w:t>
      </w:r>
      <w:r w:rsidR="00826C58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- Матрица </w:t>
      </w:r>
      <w:r w:rsidRPr="009C12BB">
        <w:rPr>
          <w:rFonts w:ascii="Arial" w:hAnsi="Arial" w:cs="Arial"/>
          <w:sz w:val="24"/>
        </w:rPr>
        <w:t>процесса формирования и утверждения финансовых стратегических показателей</w:t>
      </w:r>
      <w:r>
        <w:rPr>
          <w:rFonts w:ascii="Arial" w:hAnsi="Arial" w:cs="Arial"/>
          <w:sz w:val="24"/>
        </w:rPr>
        <w:t xml:space="preserve"> в ООО «Атомстройкомплекс-Промышленность»</w:t>
      </w:r>
    </w:p>
    <w:tbl>
      <w:tblPr>
        <w:tblW w:w="9923" w:type="dxa"/>
        <w:tblInd w:w="-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"/>
        <w:gridCol w:w="874"/>
        <w:gridCol w:w="3260"/>
        <w:gridCol w:w="851"/>
        <w:gridCol w:w="1134"/>
        <w:gridCol w:w="1134"/>
        <w:gridCol w:w="992"/>
        <w:gridCol w:w="1276"/>
      </w:tblGrid>
      <w:tr w:rsidR="00295A55" w14:paraId="3D596959" w14:textId="77777777" w:rsidTr="00295A55">
        <w:trPr>
          <w:trHeight w:val="216"/>
        </w:trPr>
        <w:tc>
          <w:tcPr>
            <w:tcW w:w="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AB28D6A" w14:textId="77777777" w:rsidR="00295A55" w:rsidRDefault="00295A55" w:rsidP="00663BAF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№</w:t>
            </w:r>
          </w:p>
          <w:p w14:paraId="4EE7E516" w14:textId="77777777" w:rsidR="00295A55" w:rsidRDefault="00295A55" w:rsidP="00663BAF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п/п</w:t>
            </w:r>
          </w:p>
        </w:tc>
        <w:tc>
          <w:tcPr>
            <w:tcW w:w="8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14C6512" w14:textId="77777777" w:rsidR="00295A55" w:rsidRPr="009C12BB" w:rsidRDefault="00295A55" w:rsidP="00663BAF">
            <w:pPr>
              <w:ind w:left="-3"/>
              <w:jc w:val="center"/>
              <w:rPr>
                <w:rFonts w:ascii="Arial" w:hAnsi="Arial" w:cs="Arial"/>
                <w:b/>
                <w:color w:val="000000"/>
              </w:rPr>
            </w:pPr>
            <w:r w:rsidRPr="009C12BB">
              <w:rPr>
                <w:rFonts w:ascii="Arial" w:hAnsi="Arial" w:cs="Arial"/>
                <w:b/>
                <w:color w:val="000000"/>
              </w:rPr>
              <w:t>Срок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E227A" w14:textId="77777777" w:rsidR="00295A55" w:rsidRDefault="00295A55" w:rsidP="00663BAF">
            <w:pPr>
              <w:spacing w:after="60"/>
              <w:ind w:left="-62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             </w:t>
            </w:r>
            <w:r>
              <w:rPr>
                <w:rFonts w:ascii="Arial" w:hAnsi="Arial" w:cs="Arial"/>
                <w:b/>
                <w:bCs/>
                <w:color w:val="000000"/>
              </w:rPr>
              <w:t>Ответственное лицо</w:t>
            </w:r>
          </w:p>
          <w:p w14:paraId="00BA1A98" w14:textId="77777777" w:rsidR="00295A55" w:rsidRDefault="00295A55" w:rsidP="00663BAF">
            <w:pPr>
              <w:ind w:left="-62"/>
              <w:rPr>
                <w:rFonts w:ascii="Arial" w:hAnsi="Arial" w:cs="Arial"/>
                <w:b/>
                <w:bCs/>
              </w:rPr>
            </w:pPr>
          </w:p>
          <w:p w14:paraId="70B3DC49" w14:textId="7FDDF2D7" w:rsidR="00295A55" w:rsidRDefault="00295A55" w:rsidP="00663BAF">
            <w:pPr>
              <w:ind w:left="-62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b/>
                <w:bCs/>
              </w:rPr>
              <w:t xml:space="preserve">Этап/функция в </w:t>
            </w:r>
            <w:r>
              <w:rPr>
                <w:rFonts w:ascii="Arial" w:hAnsi="Arial" w:cs="Arial"/>
                <w:b/>
                <w:bCs/>
              </w:rPr>
              <w:br/>
              <w:t>составе процесса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16BDB4" w14:textId="77777777" w:rsidR="00295A55" w:rsidRDefault="00295A55" w:rsidP="00663BAF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Совет </w:t>
            </w:r>
            <w:proofErr w:type="gramStart"/>
            <w:r>
              <w:rPr>
                <w:rFonts w:ascii="Arial" w:hAnsi="Arial" w:cs="Arial"/>
                <w:color w:val="000000"/>
              </w:rPr>
              <w:t>дирек-торов</w:t>
            </w:r>
            <w:proofErr w:type="gramEnd"/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E71044" w14:textId="7EE2C3C4" w:rsidR="00295A55" w:rsidRPr="00295A55" w:rsidRDefault="00295A55" w:rsidP="00663BAF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 w:rsidRPr="00295A55">
              <w:rPr>
                <w:rFonts w:ascii="Arial" w:hAnsi="Arial" w:cs="Arial"/>
                <w:color w:val="000000"/>
              </w:rPr>
              <w:t xml:space="preserve">Ген. директор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8698A7" w14:textId="77777777" w:rsidR="009871B6" w:rsidRDefault="00295A55" w:rsidP="00295A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Первый </w:t>
            </w:r>
          </w:p>
          <w:p w14:paraId="721609F0" w14:textId="344E790C" w:rsidR="00295A55" w:rsidRDefault="00295A55" w:rsidP="00295A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зам. ген. директора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B9CF62B" w14:textId="53F9590D" w:rsidR="00295A55" w:rsidRDefault="00295A55" w:rsidP="00663BAF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Нач. отдела </w:t>
            </w:r>
            <w:proofErr w:type="spellStart"/>
            <w:r>
              <w:rPr>
                <w:rFonts w:ascii="Arial" w:hAnsi="Arial" w:cs="Arial"/>
                <w:color w:val="000000"/>
              </w:rPr>
              <w:t>УОБиК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F9CCC60" w14:textId="356B3626" w:rsidR="00295A55" w:rsidRPr="00A00AC9" w:rsidRDefault="00295A55" w:rsidP="00A00AC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 w:rsidRPr="00A00AC9">
              <w:rPr>
                <w:rFonts w:ascii="Arial" w:hAnsi="Arial" w:cs="Arial"/>
                <w:color w:val="000000"/>
                <w:sz w:val="19"/>
                <w:szCs w:val="19"/>
              </w:rPr>
              <w:t>Дир</w:t>
            </w:r>
            <w:proofErr w:type="spellEnd"/>
            <w:r w:rsidRPr="00A00AC9">
              <w:rPr>
                <w:rFonts w:ascii="Arial" w:hAnsi="Arial" w:cs="Arial"/>
                <w:color w:val="000000"/>
                <w:sz w:val="19"/>
                <w:szCs w:val="19"/>
              </w:rPr>
              <w:t>-р по корп. отчетности ООО «АСК»</w:t>
            </w:r>
          </w:p>
        </w:tc>
      </w:tr>
      <w:tr w:rsidR="009871B6" w14:paraId="75895EBB" w14:textId="77777777" w:rsidTr="002423F6">
        <w:trPr>
          <w:trHeight w:val="794"/>
        </w:trPr>
        <w:tc>
          <w:tcPr>
            <w:tcW w:w="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A2B5985" w14:textId="77777777" w:rsidR="009871B6" w:rsidRDefault="009871B6" w:rsidP="009871B6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160327" w14:textId="5F1F6415" w:rsidR="009871B6" w:rsidRPr="00A72F6B" w:rsidRDefault="009871B6" w:rsidP="009871B6">
            <w:pPr>
              <w:ind w:left="-3"/>
              <w:jc w:val="center"/>
              <w:rPr>
                <w:rFonts w:ascii="Arial" w:hAnsi="Arial" w:cs="Arial"/>
                <w:color w:val="000000" w:themeColor="text1"/>
              </w:rPr>
            </w:pPr>
            <w:r w:rsidRPr="00A72F6B">
              <w:rPr>
                <w:rFonts w:ascii="Arial" w:hAnsi="Arial" w:cs="Arial"/>
                <w:color w:val="000000" w:themeColor="text1"/>
              </w:rPr>
              <w:t xml:space="preserve">До </w:t>
            </w:r>
            <w:r>
              <w:rPr>
                <w:rFonts w:ascii="Arial" w:hAnsi="Arial" w:cs="Arial"/>
                <w:color w:val="000000" w:themeColor="text1"/>
              </w:rPr>
              <w:t>15</w:t>
            </w:r>
            <w:r w:rsidRPr="00A72F6B">
              <w:rPr>
                <w:rFonts w:ascii="Arial" w:hAnsi="Arial" w:cs="Arial"/>
                <w:color w:val="000000" w:themeColor="text1"/>
              </w:rPr>
              <w:t>.0</w:t>
            </w:r>
            <w:r>
              <w:rPr>
                <w:rFonts w:ascii="Arial" w:hAnsi="Arial" w:cs="Arial"/>
                <w:color w:val="000000" w:themeColor="text1"/>
              </w:rPr>
              <w:t>9</w:t>
            </w: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3E614" w14:textId="77777777" w:rsidR="009871B6" w:rsidRDefault="009871B6" w:rsidP="009871B6">
            <w:pPr>
              <w:spacing w:before="20" w:after="20"/>
              <w:ind w:left="-6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Пересмотр целевых значений и формирование библиотеки показателей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1E7139" w14:textId="77777777" w:rsidR="009871B6" w:rsidRPr="002660C7" w:rsidRDefault="009871B6" w:rsidP="009871B6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194750" w14:textId="4442AC3C" w:rsidR="009871B6" w:rsidRPr="002660C7" w:rsidRDefault="009871B6" w:rsidP="009871B6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0451148" w14:textId="42B7BEC4" w:rsidR="009871B6" w:rsidRDefault="009871B6" w:rsidP="009871B6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</w:t>
            </w:r>
            <w:proofErr w:type="gramStart"/>
            <w:r>
              <w:rPr>
                <w:rFonts w:ascii="Arial" w:hAnsi="Arial" w:cs="Arial"/>
                <w:color w:val="000000"/>
              </w:rPr>
              <w:t>, И</w:t>
            </w:r>
            <w:proofErr w:type="gram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53EB8E" w14:textId="5288417C" w:rsidR="009871B6" w:rsidRPr="002660C7" w:rsidRDefault="009871B6" w:rsidP="009871B6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80855E" w14:textId="59DAD1CD" w:rsidR="009871B6" w:rsidRPr="002660C7" w:rsidRDefault="009871B6" w:rsidP="009871B6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9871B6" w14:paraId="0B61DAA1" w14:textId="77777777" w:rsidTr="002423F6">
        <w:trPr>
          <w:trHeight w:val="606"/>
        </w:trPr>
        <w:tc>
          <w:tcPr>
            <w:tcW w:w="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204283E" w14:textId="77777777" w:rsidR="009871B6" w:rsidRDefault="009871B6" w:rsidP="009871B6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87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88932F" w14:textId="6E175992" w:rsidR="009871B6" w:rsidRPr="00A72F6B" w:rsidRDefault="009871B6" w:rsidP="009871B6">
            <w:pPr>
              <w:ind w:left="-3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8368E9" w14:textId="77777777" w:rsidR="009871B6" w:rsidRPr="00F40785" w:rsidRDefault="009871B6" w:rsidP="009871B6">
            <w:pPr>
              <w:spacing w:before="20" w:after="20"/>
              <w:ind w:left="-6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Подготовка проекта показателей в формате таблицы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5C8FA1" w14:textId="77777777" w:rsidR="009871B6" w:rsidRDefault="009871B6" w:rsidP="009871B6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47C5A3" w14:textId="4CD63FEE" w:rsidR="009871B6" w:rsidRDefault="009871B6" w:rsidP="009871B6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6FC413C" w14:textId="3121C59C" w:rsidR="009871B6" w:rsidRDefault="009871B6" w:rsidP="009871B6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4C3995" w14:textId="04B4CBD4" w:rsidR="009871B6" w:rsidRPr="00F534E0" w:rsidRDefault="009871B6" w:rsidP="009871B6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</w:t>
            </w:r>
            <w:proofErr w:type="gramStart"/>
            <w:r>
              <w:rPr>
                <w:rFonts w:ascii="Arial" w:hAnsi="Arial" w:cs="Arial"/>
                <w:color w:val="000000"/>
              </w:rPr>
              <w:t>, И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49CD9D" w14:textId="77777777" w:rsidR="009871B6" w:rsidRDefault="009871B6" w:rsidP="009871B6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9871B6" w14:paraId="6E96C1C5" w14:textId="77777777" w:rsidTr="002423F6">
        <w:trPr>
          <w:trHeight w:val="643"/>
        </w:trPr>
        <w:tc>
          <w:tcPr>
            <w:tcW w:w="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40CF6C1" w14:textId="77777777" w:rsidR="009871B6" w:rsidRDefault="009871B6" w:rsidP="009871B6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87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6320A8" w14:textId="10D42B61" w:rsidR="009871B6" w:rsidRPr="00A72F6B" w:rsidRDefault="009871B6" w:rsidP="009871B6">
            <w:pPr>
              <w:ind w:left="-3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E89F01" w14:textId="0DE2A37A" w:rsidR="009871B6" w:rsidRDefault="009871B6" w:rsidP="009871B6">
            <w:pPr>
              <w:spacing w:before="20" w:after="20"/>
              <w:ind w:left="-6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Корректировка методики расчета при необходимости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28B843" w14:textId="5597E9BA" w:rsidR="009871B6" w:rsidRPr="002660C7" w:rsidRDefault="009871B6" w:rsidP="009871B6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96D0AA" w14:textId="5D13C075" w:rsidR="009871B6" w:rsidRPr="002660C7" w:rsidRDefault="009871B6" w:rsidP="009871B6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397EA98" w14:textId="0AE0C99A" w:rsidR="009871B6" w:rsidRPr="00F534E0" w:rsidRDefault="009871B6" w:rsidP="009871B6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</w:t>
            </w:r>
            <w:proofErr w:type="gramStart"/>
            <w:r>
              <w:rPr>
                <w:rFonts w:ascii="Arial" w:hAnsi="Arial" w:cs="Arial"/>
                <w:color w:val="000000"/>
              </w:rPr>
              <w:t>, И</w:t>
            </w:r>
            <w:proofErr w:type="gram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EAC446" w14:textId="365F5DA2" w:rsidR="009871B6" w:rsidRPr="00F534E0" w:rsidRDefault="009871B6" w:rsidP="009871B6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 w:rsidRPr="00F534E0"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78B3CE" w14:textId="37FE23C6" w:rsidR="009871B6" w:rsidRPr="002660C7" w:rsidRDefault="009871B6" w:rsidP="009871B6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</w:t>
            </w:r>
          </w:p>
        </w:tc>
      </w:tr>
      <w:tr w:rsidR="009871B6" w14:paraId="0BAA8682" w14:textId="77777777" w:rsidTr="002423F6">
        <w:trPr>
          <w:trHeight w:val="551"/>
        </w:trPr>
        <w:tc>
          <w:tcPr>
            <w:tcW w:w="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4C5A1E5" w14:textId="77777777" w:rsidR="009871B6" w:rsidRDefault="009871B6" w:rsidP="009871B6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E097D9" w14:textId="77777777" w:rsidR="009871B6" w:rsidRPr="00A72F6B" w:rsidRDefault="009871B6" w:rsidP="009871B6">
            <w:pPr>
              <w:ind w:left="-3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2E2883" w14:textId="03607E31" w:rsidR="009871B6" w:rsidRDefault="009871B6" w:rsidP="009871B6">
            <w:pPr>
              <w:spacing w:before="20" w:after="20"/>
              <w:ind w:left="-6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Согласование показателей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D50AC5" w14:textId="3FEE5A83" w:rsidR="009871B6" w:rsidRDefault="009871B6" w:rsidP="009871B6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B180A" w14:textId="0F02FAAB" w:rsidR="009871B6" w:rsidRPr="002660C7" w:rsidRDefault="009871B6" w:rsidP="009871B6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4A5DD66" w14:textId="45732A3F" w:rsidR="009871B6" w:rsidRDefault="009871B6" w:rsidP="009871B6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2B5A83" w14:textId="36133A8B" w:rsidR="009871B6" w:rsidRDefault="009871B6" w:rsidP="009871B6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3C2D81" w14:textId="1AB9B001" w:rsidR="009871B6" w:rsidRDefault="009871B6" w:rsidP="009871B6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9871B6" w14:paraId="4478A790" w14:textId="77777777" w:rsidTr="002423F6">
        <w:trPr>
          <w:trHeight w:val="551"/>
        </w:trPr>
        <w:tc>
          <w:tcPr>
            <w:tcW w:w="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8949DE6" w14:textId="77777777" w:rsidR="009871B6" w:rsidRDefault="009871B6" w:rsidP="009871B6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87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7A59CB" w14:textId="2472C6CE" w:rsidR="009871B6" w:rsidRPr="00A72F6B" w:rsidRDefault="009871B6" w:rsidP="009871B6">
            <w:pPr>
              <w:ind w:left="-3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D3A766" w14:textId="50600740" w:rsidR="009871B6" w:rsidRDefault="009871B6" w:rsidP="009871B6">
            <w:pPr>
              <w:spacing w:before="20" w:after="20"/>
              <w:ind w:left="-6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Утверждение показателей 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9C80D" w14:textId="228C45B0" w:rsidR="009871B6" w:rsidRPr="002660C7" w:rsidRDefault="009871B6" w:rsidP="009871B6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B00333" w14:textId="39F6E114" w:rsidR="009871B6" w:rsidRPr="002660C7" w:rsidRDefault="009871B6" w:rsidP="009871B6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AFEAC89" w14:textId="6CA2C513" w:rsidR="009871B6" w:rsidRDefault="009871B6" w:rsidP="009871B6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0AEADF" w14:textId="1077C02A" w:rsidR="009871B6" w:rsidRPr="00F534E0" w:rsidRDefault="009871B6" w:rsidP="009871B6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E15B4F" w14:textId="799C0730" w:rsidR="009871B6" w:rsidRPr="002660C7" w:rsidRDefault="009871B6" w:rsidP="009871B6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</w:t>
            </w:r>
          </w:p>
        </w:tc>
      </w:tr>
      <w:tr w:rsidR="009871B6" w14:paraId="7CFC4535" w14:textId="77777777" w:rsidTr="002423F6">
        <w:trPr>
          <w:trHeight w:val="569"/>
        </w:trPr>
        <w:tc>
          <w:tcPr>
            <w:tcW w:w="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3C10C30" w14:textId="77777777" w:rsidR="009871B6" w:rsidRDefault="009871B6" w:rsidP="009871B6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FD7536" w14:textId="495BA797" w:rsidR="009871B6" w:rsidRPr="00A72F6B" w:rsidRDefault="009871B6" w:rsidP="009871B6">
            <w:pPr>
              <w:ind w:left="-3"/>
              <w:jc w:val="center"/>
              <w:rPr>
                <w:rFonts w:ascii="Arial" w:hAnsi="Arial" w:cs="Arial"/>
                <w:color w:val="000000" w:themeColor="text1"/>
              </w:rPr>
            </w:pPr>
            <w:r w:rsidRPr="00A72F6B">
              <w:rPr>
                <w:rFonts w:ascii="Arial" w:hAnsi="Arial" w:cs="Arial"/>
                <w:color w:val="000000" w:themeColor="text1"/>
              </w:rPr>
              <w:t>До 15.0</w:t>
            </w:r>
            <w:r>
              <w:rPr>
                <w:rFonts w:ascii="Arial" w:hAnsi="Arial" w:cs="Arial"/>
                <w:color w:val="000000" w:themeColor="text1"/>
              </w:rPr>
              <w:t>3</w:t>
            </w:r>
            <w:r w:rsidRPr="00A72F6B">
              <w:rPr>
                <w:rFonts w:ascii="Arial" w:hAnsi="Arial" w:cs="Arial"/>
                <w:color w:val="000000" w:themeColor="text1"/>
              </w:rPr>
              <w:t xml:space="preserve"> след. года</w:t>
            </w: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868869" w14:textId="77777777" w:rsidR="009871B6" w:rsidRDefault="009871B6" w:rsidP="009871B6">
            <w:pPr>
              <w:spacing w:before="20" w:after="20"/>
              <w:ind w:left="-6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Ежегодный план-факт анализ показателей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2BFE48" w14:textId="77777777" w:rsidR="009871B6" w:rsidRPr="002660C7" w:rsidRDefault="009871B6" w:rsidP="009871B6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FFAB73" w14:textId="593F0EF9" w:rsidR="009871B6" w:rsidRPr="002660C7" w:rsidRDefault="009871B6" w:rsidP="009871B6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48D4781" w14:textId="3B6F6995" w:rsidR="009871B6" w:rsidRDefault="009871B6" w:rsidP="009871B6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FF3EB1" w14:textId="272DD691" w:rsidR="009871B6" w:rsidRPr="00F534E0" w:rsidRDefault="009871B6" w:rsidP="009871B6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, </w:t>
            </w:r>
            <w:r w:rsidRPr="00F534E0">
              <w:rPr>
                <w:rFonts w:ascii="Arial" w:hAnsi="Arial" w:cs="Arial"/>
                <w:color w:val="000000"/>
              </w:rPr>
              <w:t>И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14D356" w14:textId="28B316A4" w:rsidR="009871B6" w:rsidRPr="002660C7" w:rsidRDefault="009871B6" w:rsidP="009871B6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</w:t>
            </w:r>
          </w:p>
        </w:tc>
      </w:tr>
      <w:tr w:rsidR="009871B6" w14:paraId="0E6757D0" w14:textId="77777777" w:rsidTr="002423F6">
        <w:trPr>
          <w:trHeight w:val="567"/>
        </w:trPr>
        <w:tc>
          <w:tcPr>
            <w:tcW w:w="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4F80095" w14:textId="77777777" w:rsidR="009871B6" w:rsidRDefault="009871B6" w:rsidP="009871B6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87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3B378E" w14:textId="71245D93" w:rsidR="009871B6" w:rsidRPr="00A72F6B" w:rsidRDefault="009871B6" w:rsidP="009871B6">
            <w:pPr>
              <w:ind w:left="-3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CF444A" w14:textId="77777777" w:rsidR="009871B6" w:rsidRDefault="009871B6" w:rsidP="009871B6">
            <w:pPr>
              <w:spacing w:before="20" w:after="20"/>
              <w:ind w:left="-6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Ежегодная оценка выполнения показателей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7B8E77" w14:textId="6AF5C7E9" w:rsidR="009871B6" w:rsidRPr="002660C7" w:rsidRDefault="0065585E" w:rsidP="009871B6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DB9DAD" w14:textId="3970ED0B" w:rsidR="009871B6" w:rsidRPr="002660C7" w:rsidRDefault="00EF5667" w:rsidP="009871B6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2FC97" w14:textId="3C324063" w:rsidR="009871B6" w:rsidRDefault="009871B6" w:rsidP="009871B6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</w:t>
            </w:r>
            <w:proofErr w:type="gramStart"/>
            <w:r>
              <w:rPr>
                <w:rFonts w:ascii="Arial" w:hAnsi="Arial" w:cs="Arial"/>
                <w:color w:val="000000"/>
              </w:rPr>
              <w:t>, И</w:t>
            </w:r>
            <w:proofErr w:type="gram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D8C608" w14:textId="5AFCD6A2" w:rsidR="009871B6" w:rsidRPr="002660C7" w:rsidRDefault="009871B6" w:rsidP="009871B6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320143" w14:textId="77777777" w:rsidR="009871B6" w:rsidRPr="002660C7" w:rsidRDefault="009871B6" w:rsidP="009871B6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</w:tbl>
    <w:p w14:paraId="442F990E" w14:textId="409FC773" w:rsidR="004D6808" w:rsidRPr="004E554A" w:rsidRDefault="004D6808" w:rsidP="004D6808">
      <w:pPr>
        <w:jc w:val="both"/>
        <w:rPr>
          <w:rFonts w:ascii="Arial" w:hAnsi="Arial" w:cs="Arial"/>
        </w:rPr>
      </w:pPr>
      <w:r w:rsidRPr="004E554A">
        <w:rPr>
          <w:rFonts w:ascii="Arial" w:hAnsi="Arial" w:cs="Arial"/>
        </w:rPr>
        <w:t>О – ответственный за этап/функцию в составе процесса</w:t>
      </w:r>
      <w:r>
        <w:rPr>
          <w:rFonts w:ascii="Arial" w:hAnsi="Arial" w:cs="Arial"/>
        </w:rPr>
        <w:t>;</w:t>
      </w:r>
      <w:r w:rsidRPr="004E554A">
        <w:rPr>
          <w:rFonts w:ascii="Arial" w:hAnsi="Arial" w:cs="Arial"/>
        </w:rPr>
        <w:t xml:space="preserve"> </w:t>
      </w:r>
    </w:p>
    <w:p w14:paraId="710F7A96" w14:textId="77777777" w:rsidR="004D6808" w:rsidRPr="004E554A" w:rsidRDefault="004D6808" w:rsidP="004D6808">
      <w:pPr>
        <w:jc w:val="both"/>
        <w:rPr>
          <w:rFonts w:ascii="Arial" w:hAnsi="Arial" w:cs="Arial"/>
        </w:rPr>
      </w:pPr>
      <w:r w:rsidRPr="004E554A">
        <w:rPr>
          <w:rFonts w:ascii="Arial" w:hAnsi="Arial" w:cs="Arial"/>
        </w:rPr>
        <w:t>И – исполнитель этапа/функции в составе процесса</w:t>
      </w:r>
      <w:r>
        <w:rPr>
          <w:rFonts w:ascii="Arial" w:hAnsi="Arial" w:cs="Arial"/>
        </w:rPr>
        <w:t>;</w:t>
      </w:r>
      <w:r w:rsidRPr="004E554A">
        <w:rPr>
          <w:rFonts w:ascii="Arial" w:hAnsi="Arial" w:cs="Arial"/>
        </w:rPr>
        <w:t xml:space="preserve"> </w:t>
      </w:r>
    </w:p>
    <w:p w14:paraId="79DEB7C9" w14:textId="77777777" w:rsidR="004D6808" w:rsidRPr="004E554A" w:rsidRDefault="004D6808" w:rsidP="004D6808">
      <w:pPr>
        <w:jc w:val="both"/>
        <w:rPr>
          <w:rFonts w:ascii="Arial" w:hAnsi="Arial" w:cs="Arial"/>
        </w:rPr>
      </w:pPr>
      <w:r w:rsidRPr="004E554A">
        <w:rPr>
          <w:rFonts w:ascii="Arial" w:hAnsi="Arial" w:cs="Arial"/>
        </w:rPr>
        <w:t>С – согласующее лицо</w:t>
      </w:r>
      <w:r>
        <w:rPr>
          <w:rFonts w:ascii="Arial" w:hAnsi="Arial" w:cs="Arial"/>
        </w:rPr>
        <w:t>;</w:t>
      </w:r>
    </w:p>
    <w:p w14:paraId="703D9E6A" w14:textId="77777777" w:rsidR="004D6808" w:rsidRPr="000F156E" w:rsidRDefault="004D6808" w:rsidP="004D6808">
      <w:pPr>
        <w:shd w:val="clear" w:color="auto" w:fill="FFFFFF"/>
        <w:autoSpaceDE w:val="0"/>
        <w:autoSpaceDN w:val="0"/>
        <w:jc w:val="both"/>
        <w:rPr>
          <w:szCs w:val="24"/>
        </w:rPr>
      </w:pPr>
      <w:r w:rsidRPr="004E554A">
        <w:rPr>
          <w:rFonts w:ascii="Arial" w:hAnsi="Arial" w:cs="Arial"/>
        </w:rPr>
        <w:t>У – уведомляемое лицо</w:t>
      </w:r>
      <w:r>
        <w:rPr>
          <w:rFonts w:ascii="Arial" w:hAnsi="Arial" w:cs="Arial"/>
        </w:rPr>
        <w:t>.</w:t>
      </w:r>
    </w:p>
    <w:p w14:paraId="06F34737" w14:textId="77777777" w:rsidR="009C12BB" w:rsidRPr="0070428C" w:rsidRDefault="009C12BB" w:rsidP="008D4AF7">
      <w:pPr>
        <w:pStyle w:val="ad"/>
        <w:numPr>
          <w:ilvl w:val="1"/>
          <w:numId w:val="17"/>
        </w:numPr>
        <w:tabs>
          <w:tab w:val="left" w:pos="851"/>
          <w:tab w:val="left" w:pos="1134"/>
        </w:tabs>
        <w:spacing w:before="240" w:after="120"/>
        <w:ind w:left="0" w:firstLine="709"/>
        <w:jc w:val="both"/>
        <w:rPr>
          <w:rFonts w:ascii="Arial" w:hAnsi="Arial" w:cs="Arial"/>
          <w:b/>
          <w:sz w:val="24"/>
          <w:szCs w:val="24"/>
        </w:rPr>
      </w:pPr>
      <w:r w:rsidRPr="0070428C">
        <w:rPr>
          <w:rFonts w:ascii="Arial" w:hAnsi="Arial" w:cs="Arial"/>
          <w:b/>
          <w:sz w:val="24"/>
          <w:szCs w:val="24"/>
        </w:rPr>
        <w:t>Вход</w:t>
      </w:r>
      <w:r>
        <w:rPr>
          <w:rFonts w:ascii="Arial" w:hAnsi="Arial" w:cs="Arial"/>
          <w:b/>
          <w:sz w:val="24"/>
          <w:szCs w:val="24"/>
        </w:rPr>
        <w:t>ы</w:t>
      </w:r>
      <w:r w:rsidRPr="0070428C">
        <w:rPr>
          <w:rFonts w:ascii="Arial" w:hAnsi="Arial" w:cs="Arial"/>
          <w:b/>
          <w:sz w:val="24"/>
          <w:szCs w:val="24"/>
        </w:rPr>
        <w:t xml:space="preserve"> процесса</w:t>
      </w:r>
      <w:r>
        <w:rPr>
          <w:rFonts w:ascii="Arial" w:hAnsi="Arial" w:cs="Arial"/>
          <w:b/>
          <w:sz w:val="24"/>
          <w:szCs w:val="24"/>
        </w:rPr>
        <w:t xml:space="preserve"> (начало процесса)</w:t>
      </w: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1844"/>
        <w:gridCol w:w="2409"/>
        <w:gridCol w:w="2693"/>
      </w:tblGrid>
      <w:tr w:rsidR="009C12BB" w:rsidRPr="0060103D" w14:paraId="76538ABC" w14:textId="77777777" w:rsidTr="001F1EF5">
        <w:trPr>
          <w:trHeight w:val="358"/>
          <w:tblHeader/>
        </w:trPr>
        <w:tc>
          <w:tcPr>
            <w:tcW w:w="1500" w:type="pct"/>
            <w:shd w:val="clear" w:color="auto" w:fill="CCCCCC"/>
            <w:vAlign w:val="center"/>
          </w:tcPr>
          <w:p w14:paraId="3DFFC273" w14:textId="77777777" w:rsidR="009C12BB" w:rsidRPr="006A201E" w:rsidRDefault="009C12BB" w:rsidP="0007198D">
            <w:pPr>
              <w:pStyle w:val="af9"/>
              <w:keepNext/>
              <w:spacing w:before="0" w:after="0"/>
              <w:rPr>
                <w:sz w:val="20"/>
              </w:rPr>
            </w:pPr>
            <w:r w:rsidRPr="006A201E">
              <w:rPr>
                <w:sz w:val="20"/>
              </w:rPr>
              <w:t>Вход</w:t>
            </w:r>
            <w:r>
              <w:rPr>
                <w:sz w:val="20"/>
              </w:rPr>
              <w:t xml:space="preserve"> (запись)</w:t>
            </w:r>
          </w:p>
        </w:tc>
        <w:tc>
          <w:tcPr>
            <w:tcW w:w="929" w:type="pct"/>
            <w:shd w:val="clear" w:color="auto" w:fill="CCCCCC"/>
            <w:vAlign w:val="center"/>
          </w:tcPr>
          <w:p w14:paraId="17D39BD5" w14:textId="77777777" w:rsidR="009C12BB" w:rsidRPr="006A201E" w:rsidRDefault="009C12BB" w:rsidP="0007198D">
            <w:pPr>
              <w:pStyle w:val="af9"/>
              <w:keepNext/>
              <w:spacing w:before="0" w:after="0"/>
              <w:rPr>
                <w:sz w:val="20"/>
              </w:rPr>
            </w:pPr>
            <w:r>
              <w:rPr>
                <w:sz w:val="20"/>
              </w:rPr>
              <w:t>Инструмент</w:t>
            </w:r>
          </w:p>
        </w:tc>
        <w:tc>
          <w:tcPr>
            <w:tcW w:w="1214" w:type="pct"/>
            <w:shd w:val="clear" w:color="auto" w:fill="CCCCCC"/>
            <w:vAlign w:val="center"/>
          </w:tcPr>
          <w:p w14:paraId="2C0DFCFE" w14:textId="77777777" w:rsidR="009C12BB" w:rsidRPr="006A201E" w:rsidRDefault="009C12BB" w:rsidP="0007198D">
            <w:pPr>
              <w:pStyle w:val="af9"/>
              <w:keepNext/>
              <w:spacing w:before="0" w:after="0"/>
              <w:rPr>
                <w:sz w:val="20"/>
              </w:rPr>
            </w:pPr>
            <w:r>
              <w:rPr>
                <w:sz w:val="20"/>
              </w:rPr>
              <w:t>Поставщик</w:t>
            </w:r>
          </w:p>
        </w:tc>
        <w:tc>
          <w:tcPr>
            <w:tcW w:w="1357" w:type="pct"/>
            <w:shd w:val="clear" w:color="auto" w:fill="CCCCCC"/>
            <w:vAlign w:val="center"/>
          </w:tcPr>
          <w:p w14:paraId="2FAF621C" w14:textId="77777777" w:rsidR="009C12BB" w:rsidRPr="006A201E" w:rsidRDefault="009C12BB" w:rsidP="0007198D">
            <w:pPr>
              <w:pStyle w:val="af9"/>
              <w:keepNext/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</w:t>
            </w:r>
            <w:r w:rsidRPr="006A201E">
              <w:rPr>
                <w:sz w:val="20"/>
              </w:rPr>
              <w:t>роцесс</w:t>
            </w:r>
            <w:r>
              <w:rPr>
                <w:sz w:val="20"/>
              </w:rPr>
              <w:t>а-поставщика</w:t>
            </w:r>
          </w:p>
        </w:tc>
      </w:tr>
      <w:tr w:rsidR="008D4AF7" w:rsidRPr="00D947BE" w14:paraId="7338C222" w14:textId="77777777" w:rsidTr="001F1EF5">
        <w:trPr>
          <w:trHeight w:val="563"/>
        </w:trPr>
        <w:tc>
          <w:tcPr>
            <w:tcW w:w="1500" w:type="pct"/>
            <w:vAlign w:val="center"/>
          </w:tcPr>
          <w:p w14:paraId="7DFE41D5" w14:textId="06151F46" w:rsidR="008D4AF7" w:rsidRPr="00D947BE" w:rsidRDefault="008D4AF7" w:rsidP="008D4AF7">
            <w:pPr>
              <w:pStyle w:val="afb"/>
              <w:rPr>
                <w:sz w:val="20"/>
              </w:rPr>
            </w:pPr>
            <w:r w:rsidRPr="00D947BE">
              <w:rPr>
                <w:sz w:val="20"/>
              </w:rPr>
              <w:t>Результаты стратегической сессии</w:t>
            </w:r>
            <w:r w:rsidR="00680808" w:rsidRPr="00D947BE">
              <w:rPr>
                <w:sz w:val="20"/>
              </w:rPr>
              <w:t xml:space="preserve"> (протокол)</w:t>
            </w:r>
          </w:p>
        </w:tc>
        <w:tc>
          <w:tcPr>
            <w:tcW w:w="929" w:type="pct"/>
            <w:vAlign w:val="center"/>
          </w:tcPr>
          <w:p w14:paraId="1E308C2E" w14:textId="640353A4" w:rsidR="008D4AF7" w:rsidRPr="00D947BE" w:rsidRDefault="00680808" w:rsidP="008D4AF7">
            <w:pPr>
              <w:pStyle w:val="afb"/>
              <w:jc w:val="center"/>
              <w:rPr>
                <w:sz w:val="20"/>
              </w:rPr>
            </w:pPr>
            <w:r w:rsidRPr="00D947BE">
              <w:rPr>
                <w:sz w:val="20"/>
              </w:rPr>
              <w:t>-</w:t>
            </w:r>
          </w:p>
        </w:tc>
        <w:tc>
          <w:tcPr>
            <w:tcW w:w="1214" w:type="pct"/>
            <w:vMerge w:val="restart"/>
            <w:vAlign w:val="center"/>
          </w:tcPr>
          <w:p w14:paraId="477E87AB" w14:textId="1DCB84B7" w:rsidR="008D4AF7" w:rsidRPr="00D947BE" w:rsidRDefault="00826C58" w:rsidP="00CA5EF7">
            <w:pPr>
              <w:pStyle w:val="afb"/>
              <w:rPr>
                <w:sz w:val="20"/>
              </w:rPr>
            </w:pPr>
            <w:r>
              <w:rPr>
                <w:sz w:val="20"/>
              </w:rPr>
              <w:t>Г</w:t>
            </w:r>
            <w:r w:rsidR="00D45B46" w:rsidRPr="00D947BE">
              <w:rPr>
                <w:sz w:val="20"/>
              </w:rPr>
              <w:t xml:space="preserve">енеральный </w:t>
            </w:r>
            <w:r w:rsidR="008317E8" w:rsidRPr="00D947BE">
              <w:rPr>
                <w:sz w:val="20"/>
              </w:rPr>
              <w:t xml:space="preserve">директор </w:t>
            </w:r>
          </w:p>
        </w:tc>
        <w:tc>
          <w:tcPr>
            <w:tcW w:w="1357" w:type="pct"/>
            <w:vAlign w:val="center"/>
          </w:tcPr>
          <w:p w14:paraId="5C27857C" w14:textId="77777777" w:rsidR="008D4AF7" w:rsidRPr="00D947BE" w:rsidRDefault="008D4AF7" w:rsidP="008D4AF7">
            <w:pPr>
              <w:pStyle w:val="afb"/>
              <w:spacing w:before="0" w:after="0"/>
              <w:rPr>
                <w:color w:val="FF0000"/>
                <w:sz w:val="20"/>
              </w:rPr>
            </w:pPr>
            <w:r w:rsidRPr="00D947BE">
              <w:rPr>
                <w:color w:val="000000" w:themeColor="text1"/>
                <w:sz w:val="20"/>
              </w:rPr>
              <w:t>Проведение стратегических сессий</w:t>
            </w:r>
          </w:p>
        </w:tc>
      </w:tr>
      <w:tr w:rsidR="008D4AF7" w:rsidRPr="00D947BE" w14:paraId="4116255A" w14:textId="77777777" w:rsidTr="001F1EF5">
        <w:trPr>
          <w:trHeight w:val="563"/>
        </w:trPr>
        <w:tc>
          <w:tcPr>
            <w:tcW w:w="1500" w:type="pct"/>
            <w:tcBorders>
              <w:bottom w:val="single" w:sz="4" w:space="0" w:color="auto"/>
            </w:tcBorders>
            <w:vAlign w:val="center"/>
          </w:tcPr>
          <w:p w14:paraId="637C7541" w14:textId="77777777" w:rsidR="008D4AF7" w:rsidRPr="00D947BE" w:rsidRDefault="008D4AF7" w:rsidP="008D4AF7">
            <w:pPr>
              <w:pStyle w:val="afb"/>
              <w:rPr>
                <w:sz w:val="20"/>
              </w:rPr>
            </w:pPr>
            <w:r w:rsidRPr="00D947BE">
              <w:rPr>
                <w:sz w:val="20"/>
              </w:rPr>
              <w:t>Анализ внешнего рынка</w:t>
            </w:r>
          </w:p>
        </w:tc>
        <w:tc>
          <w:tcPr>
            <w:tcW w:w="929" w:type="pct"/>
            <w:tcBorders>
              <w:bottom w:val="single" w:sz="4" w:space="0" w:color="auto"/>
            </w:tcBorders>
            <w:vAlign w:val="center"/>
          </w:tcPr>
          <w:p w14:paraId="38AB35D3" w14:textId="77777777" w:rsidR="008D4AF7" w:rsidRPr="00D947BE" w:rsidRDefault="008D4AF7" w:rsidP="008D4AF7">
            <w:pPr>
              <w:pStyle w:val="afb"/>
              <w:jc w:val="center"/>
              <w:rPr>
                <w:sz w:val="20"/>
              </w:rPr>
            </w:pPr>
            <w:r w:rsidRPr="00D947BE">
              <w:rPr>
                <w:sz w:val="20"/>
                <w:lang w:val="en-US"/>
              </w:rPr>
              <w:t>SWOT-</w:t>
            </w:r>
            <w:r w:rsidRPr="00D947BE">
              <w:rPr>
                <w:sz w:val="20"/>
              </w:rPr>
              <w:t>анализ</w:t>
            </w:r>
          </w:p>
        </w:tc>
        <w:tc>
          <w:tcPr>
            <w:tcW w:w="1214" w:type="pct"/>
            <w:vMerge/>
            <w:tcBorders>
              <w:bottom w:val="single" w:sz="4" w:space="0" w:color="auto"/>
            </w:tcBorders>
            <w:vAlign w:val="center"/>
          </w:tcPr>
          <w:p w14:paraId="1B3CB91F" w14:textId="77777777" w:rsidR="008D4AF7" w:rsidRPr="00D947BE" w:rsidRDefault="008D4AF7" w:rsidP="00CA5EF7">
            <w:pPr>
              <w:pStyle w:val="afb"/>
              <w:rPr>
                <w:sz w:val="20"/>
              </w:rPr>
            </w:pPr>
          </w:p>
        </w:tc>
        <w:tc>
          <w:tcPr>
            <w:tcW w:w="1357" w:type="pct"/>
            <w:tcBorders>
              <w:bottom w:val="single" w:sz="4" w:space="0" w:color="auto"/>
            </w:tcBorders>
            <w:vAlign w:val="center"/>
          </w:tcPr>
          <w:p w14:paraId="03968919" w14:textId="77777777" w:rsidR="008D4AF7" w:rsidRPr="00D947BE" w:rsidRDefault="008D4AF7" w:rsidP="008D4AF7">
            <w:pPr>
              <w:pStyle w:val="afb"/>
              <w:spacing w:before="0" w:after="0"/>
              <w:rPr>
                <w:color w:val="000000" w:themeColor="text1"/>
                <w:sz w:val="20"/>
              </w:rPr>
            </w:pPr>
            <w:r w:rsidRPr="00D947BE">
              <w:rPr>
                <w:color w:val="000000"/>
                <w:sz w:val="20"/>
              </w:rPr>
              <w:t>Анализ внешней и внутренней среды</w:t>
            </w:r>
          </w:p>
        </w:tc>
      </w:tr>
    </w:tbl>
    <w:p w14:paraId="10BB3FAE" w14:textId="77777777" w:rsidR="009C12BB" w:rsidRPr="00D947BE" w:rsidRDefault="009C12BB" w:rsidP="008D4AF7">
      <w:pPr>
        <w:pStyle w:val="ad"/>
        <w:numPr>
          <w:ilvl w:val="1"/>
          <w:numId w:val="17"/>
        </w:numPr>
        <w:tabs>
          <w:tab w:val="left" w:pos="851"/>
          <w:tab w:val="left" w:pos="1134"/>
        </w:tabs>
        <w:spacing w:before="120" w:after="120"/>
        <w:ind w:left="0" w:firstLine="709"/>
        <w:jc w:val="both"/>
        <w:rPr>
          <w:rFonts w:ascii="Arial" w:hAnsi="Arial" w:cs="Arial"/>
          <w:b/>
          <w:sz w:val="24"/>
          <w:szCs w:val="24"/>
        </w:rPr>
      </w:pPr>
      <w:r w:rsidRPr="00D947BE">
        <w:rPr>
          <w:rFonts w:ascii="Arial" w:hAnsi="Arial" w:cs="Arial"/>
          <w:b/>
          <w:sz w:val="24"/>
          <w:szCs w:val="24"/>
        </w:rPr>
        <w:t xml:space="preserve">Выходы </w:t>
      </w:r>
      <w:r w:rsidRPr="00D947BE">
        <w:rPr>
          <w:rFonts w:ascii="Arial" w:hAnsi="Arial" w:cs="Arial"/>
          <w:b/>
          <w:sz w:val="24"/>
          <w:szCs w:val="24"/>
          <w:lang w:eastAsia="en-US"/>
        </w:rPr>
        <w:t>процесса (завершение процесса)</w:t>
      </w: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1844"/>
        <w:gridCol w:w="2409"/>
        <w:gridCol w:w="2693"/>
      </w:tblGrid>
      <w:tr w:rsidR="009C12BB" w:rsidRPr="00D947BE" w14:paraId="1F7497ED" w14:textId="77777777" w:rsidTr="001F1EF5">
        <w:trPr>
          <w:trHeight w:val="360"/>
          <w:tblHeader/>
        </w:trPr>
        <w:tc>
          <w:tcPr>
            <w:tcW w:w="1500" w:type="pct"/>
            <w:tcBorders>
              <w:bottom w:val="single" w:sz="4" w:space="0" w:color="auto"/>
            </w:tcBorders>
            <w:shd w:val="clear" w:color="auto" w:fill="DBDBDB" w:themeFill="accent3" w:themeFillTint="66"/>
            <w:vAlign w:val="center"/>
          </w:tcPr>
          <w:p w14:paraId="7A86B8D2" w14:textId="77777777" w:rsidR="009C12BB" w:rsidRPr="00D947BE" w:rsidRDefault="009C12BB" w:rsidP="00890F19">
            <w:pPr>
              <w:pStyle w:val="af9"/>
              <w:keepNext/>
              <w:spacing w:before="0" w:after="0"/>
              <w:rPr>
                <w:sz w:val="20"/>
              </w:rPr>
            </w:pPr>
            <w:r w:rsidRPr="00D947BE">
              <w:rPr>
                <w:sz w:val="20"/>
              </w:rPr>
              <w:t>Выход (запись)</w:t>
            </w:r>
          </w:p>
        </w:tc>
        <w:tc>
          <w:tcPr>
            <w:tcW w:w="929" w:type="pct"/>
            <w:tcBorders>
              <w:bottom w:val="single" w:sz="4" w:space="0" w:color="auto"/>
            </w:tcBorders>
            <w:shd w:val="clear" w:color="auto" w:fill="DBDBDB" w:themeFill="accent3" w:themeFillTint="66"/>
            <w:vAlign w:val="center"/>
          </w:tcPr>
          <w:p w14:paraId="1D6D3C7D" w14:textId="77777777" w:rsidR="009C12BB" w:rsidRPr="00D947BE" w:rsidRDefault="009C12BB" w:rsidP="00890F19">
            <w:pPr>
              <w:pStyle w:val="af9"/>
              <w:keepNext/>
              <w:spacing w:before="0" w:after="0"/>
              <w:rPr>
                <w:sz w:val="20"/>
              </w:rPr>
            </w:pPr>
            <w:r w:rsidRPr="00D947BE">
              <w:rPr>
                <w:sz w:val="20"/>
              </w:rPr>
              <w:t>Инструмент</w:t>
            </w:r>
          </w:p>
        </w:tc>
        <w:tc>
          <w:tcPr>
            <w:tcW w:w="1214" w:type="pct"/>
            <w:tcBorders>
              <w:bottom w:val="single" w:sz="4" w:space="0" w:color="auto"/>
            </w:tcBorders>
            <w:shd w:val="clear" w:color="auto" w:fill="DBDBDB" w:themeFill="accent3" w:themeFillTint="66"/>
            <w:vAlign w:val="center"/>
          </w:tcPr>
          <w:p w14:paraId="02B645FB" w14:textId="77777777" w:rsidR="009C12BB" w:rsidRPr="00D947BE" w:rsidRDefault="009C12BB" w:rsidP="00890F19">
            <w:pPr>
              <w:pStyle w:val="af9"/>
              <w:keepNext/>
              <w:spacing w:before="0" w:after="0"/>
              <w:rPr>
                <w:sz w:val="20"/>
              </w:rPr>
            </w:pPr>
            <w:r w:rsidRPr="00D947BE">
              <w:rPr>
                <w:sz w:val="20"/>
              </w:rPr>
              <w:t>Потребитель</w:t>
            </w:r>
          </w:p>
        </w:tc>
        <w:tc>
          <w:tcPr>
            <w:tcW w:w="1357" w:type="pct"/>
            <w:tcBorders>
              <w:bottom w:val="single" w:sz="4" w:space="0" w:color="auto"/>
            </w:tcBorders>
            <w:shd w:val="clear" w:color="auto" w:fill="DBDBDB" w:themeFill="accent3" w:themeFillTint="66"/>
            <w:vAlign w:val="center"/>
          </w:tcPr>
          <w:p w14:paraId="25A75500" w14:textId="77777777" w:rsidR="009C12BB" w:rsidRPr="00D947BE" w:rsidRDefault="009C12BB" w:rsidP="00890F19">
            <w:pPr>
              <w:pStyle w:val="af9"/>
              <w:keepNext/>
              <w:spacing w:before="0" w:after="0"/>
              <w:rPr>
                <w:sz w:val="20"/>
              </w:rPr>
            </w:pPr>
            <w:r w:rsidRPr="00D947BE">
              <w:rPr>
                <w:sz w:val="20"/>
              </w:rPr>
              <w:t>Наименование процесса-потребителя</w:t>
            </w:r>
          </w:p>
        </w:tc>
      </w:tr>
      <w:tr w:rsidR="00EF20ED" w:rsidRPr="00D947BE" w14:paraId="73814DED" w14:textId="77777777" w:rsidTr="001F1EF5">
        <w:trPr>
          <w:trHeight w:val="183"/>
        </w:trPr>
        <w:tc>
          <w:tcPr>
            <w:tcW w:w="1500" w:type="pct"/>
            <w:vMerge w:val="restart"/>
            <w:vAlign w:val="center"/>
          </w:tcPr>
          <w:p w14:paraId="56F52F0C" w14:textId="5B724116" w:rsidR="00EF20ED" w:rsidRPr="00D947BE" w:rsidRDefault="00EF20ED" w:rsidP="0041114B">
            <w:pPr>
              <w:pStyle w:val="afb"/>
              <w:rPr>
                <w:sz w:val="20"/>
              </w:rPr>
            </w:pPr>
            <w:r w:rsidRPr="00D947BE">
              <w:rPr>
                <w:sz w:val="20"/>
              </w:rPr>
              <w:t xml:space="preserve">Утвержденные </w:t>
            </w:r>
            <w:r w:rsidR="003F090F">
              <w:rPr>
                <w:sz w:val="20"/>
              </w:rPr>
              <w:t xml:space="preserve">финансовые </w:t>
            </w:r>
            <w:r w:rsidRPr="00D947BE">
              <w:rPr>
                <w:sz w:val="20"/>
              </w:rPr>
              <w:t>стратегические показатели на 5 лет</w:t>
            </w:r>
          </w:p>
        </w:tc>
        <w:tc>
          <w:tcPr>
            <w:tcW w:w="929" w:type="pct"/>
            <w:vMerge w:val="restart"/>
            <w:vAlign w:val="center"/>
          </w:tcPr>
          <w:p w14:paraId="171AB1EF" w14:textId="417D414B" w:rsidR="00EF20ED" w:rsidRPr="00D947BE" w:rsidRDefault="00EF20ED" w:rsidP="0041114B">
            <w:pPr>
              <w:pStyle w:val="afb"/>
              <w:jc w:val="center"/>
              <w:rPr>
                <w:sz w:val="20"/>
              </w:rPr>
            </w:pPr>
            <w:r w:rsidRPr="00D947BE">
              <w:rPr>
                <w:sz w:val="20"/>
                <w:lang w:val="en-US"/>
              </w:rPr>
              <w:t>Excel</w:t>
            </w:r>
          </w:p>
        </w:tc>
        <w:tc>
          <w:tcPr>
            <w:tcW w:w="1214" w:type="pct"/>
            <w:vAlign w:val="center"/>
          </w:tcPr>
          <w:p w14:paraId="7628D7BE" w14:textId="6F07C814" w:rsidR="00EF20ED" w:rsidRPr="00D947BE" w:rsidRDefault="00EF20ED" w:rsidP="0041114B">
            <w:pPr>
              <w:pStyle w:val="afb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Н</w:t>
            </w:r>
            <w:r w:rsidRPr="00D947BE">
              <w:rPr>
                <w:sz w:val="19"/>
                <w:szCs w:val="19"/>
              </w:rPr>
              <w:t xml:space="preserve">ачальник </w:t>
            </w:r>
            <w:r w:rsidR="004D33F2">
              <w:rPr>
                <w:sz w:val="19"/>
                <w:szCs w:val="19"/>
              </w:rPr>
              <w:t xml:space="preserve">отдела </w:t>
            </w:r>
            <w:proofErr w:type="spellStart"/>
            <w:r w:rsidRPr="00D947BE">
              <w:rPr>
                <w:sz w:val="19"/>
                <w:szCs w:val="19"/>
              </w:rPr>
              <w:t>УОБиК</w:t>
            </w:r>
            <w:proofErr w:type="spellEnd"/>
            <w:r w:rsidRPr="00D947BE">
              <w:rPr>
                <w:sz w:val="19"/>
                <w:szCs w:val="19"/>
              </w:rPr>
              <w:t xml:space="preserve"> </w:t>
            </w:r>
          </w:p>
        </w:tc>
        <w:tc>
          <w:tcPr>
            <w:tcW w:w="1357" w:type="pct"/>
            <w:vAlign w:val="center"/>
          </w:tcPr>
          <w:p w14:paraId="17E97D86" w14:textId="1AF3B149" w:rsidR="00EF20ED" w:rsidRPr="00D947BE" w:rsidRDefault="00EF20ED" w:rsidP="0041114B">
            <w:pPr>
              <w:pStyle w:val="afb"/>
              <w:spacing w:before="0" w:after="0"/>
              <w:jc w:val="center"/>
              <w:rPr>
                <w:sz w:val="20"/>
              </w:rPr>
            </w:pPr>
            <w:r w:rsidRPr="00D947BE">
              <w:rPr>
                <w:sz w:val="20"/>
              </w:rPr>
              <w:t>Бюджетирование</w:t>
            </w:r>
          </w:p>
        </w:tc>
      </w:tr>
      <w:tr w:rsidR="00EF20ED" w:rsidRPr="00D947BE" w14:paraId="777709E6" w14:textId="77777777" w:rsidTr="001F1EF5">
        <w:trPr>
          <w:trHeight w:val="183"/>
        </w:trPr>
        <w:tc>
          <w:tcPr>
            <w:tcW w:w="1500" w:type="pct"/>
            <w:vMerge/>
            <w:vAlign w:val="center"/>
          </w:tcPr>
          <w:p w14:paraId="7AD28DFA" w14:textId="77777777" w:rsidR="00EF20ED" w:rsidRPr="00D947BE" w:rsidRDefault="00EF20ED" w:rsidP="0041114B">
            <w:pPr>
              <w:pStyle w:val="afb"/>
              <w:rPr>
                <w:sz w:val="20"/>
              </w:rPr>
            </w:pPr>
          </w:p>
        </w:tc>
        <w:tc>
          <w:tcPr>
            <w:tcW w:w="929" w:type="pct"/>
            <w:vMerge/>
            <w:vAlign w:val="center"/>
          </w:tcPr>
          <w:p w14:paraId="7A9DA5D4" w14:textId="77777777" w:rsidR="00EF20ED" w:rsidRPr="00D947BE" w:rsidRDefault="00EF20ED" w:rsidP="0041114B">
            <w:pPr>
              <w:pStyle w:val="afb"/>
              <w:jc w:val="center"/>
              <w:rPr>
                <w:sz w:val="20"/>
                <w:lang w:val="en-US"/>
              </w:rPr>
            </w:pPr>
          </w:p>
        </w:tc>
        <w:tc>
          <w:tcPr>
            <w:tcW w:w="1214" w:type="pct"/>
            <w:vAlign w:val="center"/>
          </w:tcPr>
          <w:p w14:paraId="0CEFB985" w14:textId="695EE8AB" w:rsidR="00EF20ED" w:rsidRDefault="00EF20ED" w:rsidP="0041114B">
            <w:pPr>
              <w:pStyle w:val="afb"/>
              <w:rPr>
                <w:sz w:val="19"/>
                <w:szCs w:val="19"/>
              </w:rPr>
            </w:pPr>
            <w:r w:rsidRPr="00EF20ED">
              <w:rPr>
                <w:sz w:val="19"/>
                <w:szCs w:val="19"/>
              </w:rPr>
              <w:t>Директор по корпоративной отчетности ООО «АСК»</w:t>
            </w:r>
          </w:p>
        </w:tc>
        <w:tc>
          <w:tcPr>
            <w:tcW w:w="1357" w:type="pct"/>
            <w:vAlign w:val="center"/>
          </w:tcPr>
          <w:p w14:paraId="63ACCE66" w14:textId="37EEFBD8" w:rsidR="00EF20ED" w:rsidRPr="00D947BE" w:rsidRDefault="007D3165" w:rsidP="0041114B">
            <w:pPr>
              <w:pStyle w:val="afb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Формирование библиотеки показателей</w:t>
            </w:r>
          </w:p>
        </w:tc>
      </w:tr>
      <w:tr w:rsidR="0041114B" w:rsidRPr="0060103D" w14:paraId="5D3CD383" w14:textId="77777777" w:rsidTr="001F1EF5">
        <w:trPr>
          <w:trHeight w:val="183"/>
        </w:trPr>
        <w:tc>
          <w:tcPr>
            <w:tcW w:w="1500" w:type="pct"/>
            <w:vMerge/>
            <w:vAlign w:val="center"/>
          </w:tcPr>
          <w:p w14:paraId="42976B8B" w14:textId="77777777" w:rsidR="0041114B" w:rsidRPr="00D947BE" w:rsidRDefault="0041114B" w:rsidP="0041114B">
            <w:pPr>
              <w:pStyle w:val="afb"/>
              <w:rPr>
                <w:sz w:val="20"/>
              </w:rPr>
            </w:pPr>
          </w:p>
        </w:tc>
        <w:tc>
          <w:tcPr>
            <w:tcW w:w="929" w:type="pct"/>
            <w:vAlign w:val="center"/>
          </w:tcPr>
          <w:p w14:paraId="46058372" w14:textId="44AFB062" w:rsidR="0041114B" w:rsidRPr="00D947BE" w:rsidRDefault="0041114B" w:rsidP="0041114B">
            <w:pPr>
              <w:pStyle w:val="afb"/>
              <w:jc w:val="center"/>
              <w:rPr>
                <w:sz w:val="20"/>
                <w:lang w:val="en-US"/>
              </w:rPr>
            </w:pPr>
            <w:r w:rsidRPr="00D947BE">
              <w:rPr>
                <w:sz w:val="20"/>
              </w:rPr>
              <w:t>Бум. носитель</w:t>
            </w:r>
          </w:p>
        </w:tc>
        <w:tc>
          <w:tcPr>
            <w:tcW w:w="1214" w:type="pct"/>
            <w:vAlign w:val="center"/>
          </w:tcPr>
          <w:p w14:paraId="5C907EFC" w14:textId="5F4DF2B7" w:rsidR="0041114B" w:rsidRPr="00D947BE" w:rsidRDefault="00EF0A0C" w:rsidP="0041114B">
            <w:pPr>
              <w:pStyle w:val="afb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Первый заместитель генерального директора</w:t>
            </w:r>
          </w:p>
        </w:tc>
        <w:tc>
          <w:tcPr>
            <w:tcW w:w="1357" w:type="pct"/>
            <w:vAlign w:val="center"/>
          </w:tcPr>
          <w:p w14:paraId="2E6469D5" w14:textId="7FDF587E" w:rsidR="0041114B" w:rsidRDefault="0041114B" w:rsidP="0041114B">
            <w:pPr>
              <w:pStyle w:val="afb"/>
              <w:spacing w:before="0" w:after="0"/>
              <w:jc w:val="center"/>
              <w:rPr>
                <w:sz w:val="20"/>
              </w:rPr>
            </w:pPr>
            <w:r w:rsidRPr="00D947BE">
              <w:rPr>
                <w:sz w:val="20"/>
              </w:rPr>
              <w:t>-</w:t>
            </w:r>
          </w:p>
        </w:tc>
      </w:tr>
      <w:tr w:rsidR="00EF20ED" w:rsidRPr="0060103D" w14:paraId="576D93AF" w14:textId="77777777" w:rsidTr="001F1EF5">
        <w:trPr>
          <w:trHeight w:val="183"/>
        </w:trPr>
        <w:tc>
          <w:tcPr>
            <w:tcW w:w="1500" w:type="pct"/>
            <w:vAlign w:val="center"/>
          </w:tcPr>
          <w:p w14:paraId="60066985" w14:textId="6EEB9634" w:rsidR="00EF20ED" w:rsidRPr="00D947BE" w:rsidRDefault="00EF20ED" w:rsidP="00EF20ED">
            <w:pPr>
              <w:pStyle w:val="afb"/>
              <w:rPr>
                <w:sz w:val="20"/>
              </w:rPr>
            </w:pPr>
            <w:r w:rsidRPr="007D3165">
              <w:rPr>
                <w:sz w:val="20"/>
              </w:rPr>
              <w:t xml:space="preserve">Годовой план-факт анализ показателей </w:t>
            </w:r>
          </w:p>
        </w:tc>
        <w:tc>
          <w:tcPr>
            <w:tcW w:w="929" w:type="pct"/>
            <w:vAlign w:val="center"/>
          </w:tcPr>
          <w:p w14:paraId="710AF565" w14:textId="745D6792" w:rsidR="00EF20ED" w:rsidRPr="00D947BE" w:rsidRDefault="00EF20ED" w:rsidP="00EF20ED">
            <w:pPr>
              <w:pStyle w:val="afb"/>
              <w:jc w:val="center"/>
              <w:rPr>
                <w:sz w:val="20"/>
              </w:rPr>
            </w:pPr>
            <w:r w:rsidRPr="00D947BE">
              <w:rPr>
                <w:sz w:val="20"/>
                <w:lang w:val="en-US"/>
              </w:rPr>
              <w:t>Excel</w:t>
            </w:r>
          </w:p>
        </w:tc>
        <w:tc>
          <w:tcPr>
            <w:tcW w:w="1214" w:type="pct"/>
            <w:vAlign w:val="center"/>
          </w:tcPr>
          <w:p w14:paraId="4C751AFA" w14:textId="17CF1109" w:rsidR="00EF20ED" w:rsidRDefault="00EF20ED" w:rsidP="00EF20ED">
            <w:pPr>
              <w:pStyle w:val="afb"/>
              <w:rPr>
                <w:sz w:val="19"/>
                <w:szCs w:val="19"/>
              </w:rPr>
            </w:pPr>
            <w:r w:rsidRPr="00EF20ED">
              <w:rPr>
                <w:sz w:val="19"/>
                <w:szCs w:val="19"/>
              </w:rPr>
              <w:t>Директор по корпоративной отчетности ООО «АСК»</w:t>
            </w:r>
          </w:p>
        </w:tc>
        <w:tc>
          <w:tcPr>
            <w:tcW w:w="1357" w:type="pct"/>
            <w:vAlign w:val="center"/>
          </w:tcPr>
          <w:p w14:paraId="4398C941" w14:textId="0A52216B" w:rsidR="007D3165" w:rsidRPr="00D947BE" w:rsidRDefault="007D3165" w:rsidP="007D3165">
            <w:pPr>
              <w:pStyle w:val="afb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14:paraId="6CEE1845" w14:textId="77777777" w:rsidR="00A9668B" w:rsidRDefault="00A9668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560475F8" w14:textId="3A1FB1A0" w:rsidR="00861472" w:rsidRDefault="00861472" w:rsidP="008D4AF7">
      <w:pPr>
        <w:pStyle w:val="ad"/>
        <w:numPr>
          <w:ilvl w:val="1"/>
          <w:numId w:val="17"/>
        </w:numPr>
        <w:tabs>
          <w:tab w:val="left" w:pos="851"/>
          <w:tab w:val="left" w:pos="1134"/>
        </w:tabs>
        <w:spacing w:before="120" w:after="120"/>
        <w:ind w:left="0" w:firstLine="709"/>
        <w:jc w:val="both"/>
        <w:rPr>
          <w:rFonts w:ascii="Arial" w:hAnsi="Arial" w:cs="Arial"/>
          <w:b/>
          <w:sz w:val="24"/>
          <w:szCs w:val="24"/>
        </w:rPr>
      </w:pPr>
      <w:r w:rsidRPr="0086556F">
        <w:rPr>
          <w:rFonts w:ascii="Arial" w:hAnsi="Arial" w:cs="Arial"/>
          <w:b/>
          <w:sz w:val="24"/>
          <w:szCs w:val="24"/>
        </w:rPr>
        <w:lastRenderedPageBreak/>
        <w:t xml:space="preserve">Записи по </w:t>
      </w:r>
      <w:r w:rsidRPr="0086556F">
        <w:rPr>
          <w:rFonts w:ascii="Arial" w:hAnsi="Arial" w:cs="Arial"/>
          <w:b/>
          <w:sz w:val="24"/>
          <w:szCs w:val="24"/>
          <w:lang w:eastAsia="en-US"/>
        </w:rPr>
        <w:t>процессу</w:t>
      </w:r>
      <w:r>
        <w:rPr>
          <w:rFonts w:ascii="Arial" w:hAnsi="Arial" w:cs="Arial"/>
          <w:b/>
          <w:sz w:val="24"/>
          <w:szCs w:val="24"/>
          <w:lang w:eastAsia="en-US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(документы, отчёты и другие записи в составе процесса) 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2836"/>
        <w:gridCol w:w="1275"/>
        <w:gridCol w:w="2410"/>
        <w:gridCol w:w="2977"/>
      </w:tblGrid>
      <w:tr w:rsidR="002C1DF7" w:rsidRPr="003E6B38" w14:paraId="4C9E0C5B" w14:textId="77777777" w:rsidTr="005F2534">
        <w:trPr>
          <w:trHeight w:val="371"/>
          <w:tblHeader/>
        </w:trPr>
        <w:tc>
          <w:tcPr>
            <w:tcW w:w="425" w:type="dxa"/>
            <w:shd w:val="clear" w:color="auto" w:fill="DBDBDB" w:themeFill="accent3" w:themeFillTint="66"/>
            <w:vAlign w:val="center"/>
          </w:tcPr>
          <w:p w14:paraId="042EA143" w14:textId="77777777" w:rsidR="002C1DF7" w:rsidRPr="003E6B38" w:rsidRDefault="002C1DF7" w:rsidP="00890F19">
            <w:pPr>
              <w:spacing w:before="120" w:after="120"/>
              <w:ind w:left="-46"/>
              <w:jc w:val="center"/>
              <w:rPr>
                <w:rFonts w:ascii="Arial" w:hAnsi="Arial" w:cs="Arial"/>
                <w:b/>
              </w:rPr>
            </w:pPr>
            <w:bookmarkStart w:id="9" w:name="_Hlk183096890"/>
            <w:r w:rsidRPr="003E6B38">
              <w:rPr>
                <w:rFonts w:ascii="Arial" w:hAnsi="Arial" w:cs="Arial"/>
                <w:b/>
              </w:rPr>
              <w:t>№</w:t>
            </w:r>
          </w:p>
        </w:tc>
        <w:tc>
          <w:tcPr>
            <w:tcW w:w="2836" w:type="dxa"/>
            <w:shd w:val="clear" w:color="auto" w:fill="DBDBDB" w:themeFill="accent3" w:themeFillTint="66"/>
            <w:vAlign w:val="center"/>
          </w:tcPr>
          <w:p w14:paraId="0BED3114" w14:textId="77777777" w:rsidR="002C1DF7" w:rsidRPr="003E6B38" w:rsidRDefault="002C1DF7" w:rsidP="00890F19">
            <w:pPr>
              <w:keepLines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3E6B38">
              <w:rPr>
                <w:rFonts w:ascii="Arial" w:hAnsi="Arial" w:cs="Arial"/>
                <w:b/>
              </w:rPr>
              <w:t xml:space="preserve">Наименование </w:t>
            </w:r>
            <w:r>
              <w:rPr>
                <w:rFonts w:ascii="Arial" w:hAnsi="Arial" w:cs="Arial"/>
                <w:b/>
              </w:rPr>
              <w:t>записи</w:t>
            </w:r>
          </w:p>
        </w:tc>
        <w:tc>
          <w:tcPr>
            <w:tcW w:w="1275" w:type="dxa"/>
            <w:shd w:val="clear" w:color="auto" w:fill="DBDBDB" w:themeFill="accent3" w:themeFillTint="66"/>
            <w:vAlign w:val="center"/>
          </w:tcPr>
          <w:p w14:paraId="25808669" w14:textId="77777777" w:rsidR="002C1DF7" w:rsidRPr="003E6B38" w:rsidRDefault="002C1DF7" w:rsidP="00890F19">
            <w:pPr>
              <w:keepLines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3E6B38">
              <w:rPr>
                <w:rFonts w:ascii="Arial" w:hAnsi="Arial" w:cs="Arial"/>
                <w:b/>
              </w:rPr>
              <w:t>Эл/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3E6B38">
              <w:rPr>
                <w:rFonts w:ascii="Arial" w:hAnsi="Arial" w:cs="Arial"/>
                <w:b/>
              </w:rPr>
              <w:t>бум</w:t>
            </w:r>
          </w:p>
        </w:tc>
        <w:tc>
          <w:tcPr>
            <w:tcW w:w="2410" w:type="dxa"/>
            <w:shd w:val="clear" w:color="auto" w:fill="DBDBDB" w:themeFill="accent3" w:themeFillTint="66"/>
            <w:vAlign w:val="center"/>
          </w:tcPr>
          <w:p w14:paraId="4EB1422F" w14:textId="77777777" w:rsidR="002C1DF7" w:rsidRPr="003E6B38" w:rsidRDefault="002C1DF7" w:rsidP="00890F19">
            <w:pPr>
              <w:keepLines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3E6B38">
              <w:rPr>
                <w:rFonts w:ascii="Arial" w:hAnsi="Arial" w:cs="Arial"/>
                <w:b/>
              </w:rPr>
              <w:t xml:space="preserve">Место хранения </w:t>
            </w:r>
          </w:p>
        </w:tc>
        <w:tc>
          <w:tcPr>
            <w:tcW w:w="2977" w:type="dxa"/>
            <w:shd w:val="clear" w:color="auto" w:fill="DBDBDB" w:themeFill="accent3" w:themeFillTint="66"/>
            <w:vAlign w:val="center"/>
          </w:tcPr>
          <w:p w14:paraId="0144EF54" w14:textId="77777777" w:rsidR="002C1DF7" w:rsidRPr="003E6B38" w:rsidRDefault="002C1DF7" w:rsidP="00890F19">
            <w:pPr>
              <w:keepLines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3E6B38">
              <w:rPr>
                <w:rFonts w:ascii="Arial" w:hAnsi="Arial" w:cs="Arial"/>
                <w:b/>
              </w:rPr>
              <w:t>Отв</w:t>
            </w:r>
            <w:r>
              <w:rPr>
                <w:rFonts w:ascii="Arial" w:hAnsi="Arial" w:cs="Arial"/>
                <w:b/>
              </w:rPr>
              <w:t xml:space="preserve">. </w:t>
            </w:r>
            <w:r w:rsidRPr="003E6B38">
              <w:rPr>
                <w:rFonts w:ascii="Arial" w:hAnsi="Arial" w:cs="Arial"/>
                <w:b/>
              </w:rPr>
              <w:t>лицо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471BDC">
              <w:rPr>
                <w:rFonts w:ascii="Arial" w:hAnsi="Arial" w:cs="Arial"/>
                <w:b/>
              </w:rPr>
              <w:t>за хранение</w:t>
            </w:r>
          </w:p>
        </w:tc>
      </w:tr>
      <w:tr w:rsidR="00471BDC" w:rsidRPr="003E6B38" w14:paraId="50EA5237" w14:textId="77777777" w:rsidTr="005F2534">
        <w:trPr>
          <w:trHeight w:val="393"/>
        </w:trPr>
        <w:tc>
          <w:tcPr>
            <w:tcW w:w="425" w:type="dxa"/>
            <w:vMerge w:val="restart"/>
            <w:shd w:val="clear" w:color="auto" w:fill="auto"/>
            <w:vAlign w:val="center"/>
          </w:tcPr>
          <w:p w14:paraId="664CEAA8" w14:textId="77777777" w:rsidR="00471BDC" w:rsidRPr="006A201E" w:rsidRDefault="00471BDC" w:rsidP="00890F19">
            <w:pPr>
              <w:pStyle w:val="afb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36" w:type="dxa"/>
            <w:vMerge w:val="restart"/>
            <w:shd w:val="clear" w:color="auto" w:fill="auto"/>
            <w:vAlign w:val="center"/>
          </w:tcPr>
          <w:p w14:paraId="2FD30E0B" w14:textId="10043B47" w:rsidR="00471BDC" w:rsidRPr="003E6B38" w:rsidRDefault="00471BDC" w:rsidP="00890F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Утвержденные </w:t>
            </w:r>
            <w:r w:rsidR="003F090F">
              <w:rPr>
                <w:rFonts w:ascii="Arial" w:hAnsi="Arial" w:cs="Arial"/>
              </w:rPr>
              <w:t xml:space="preserve">финансовые </w:t>
            </w:r>
            <w:r>
              <w:rPr>
                <w:rFonts w:ascii="Arial" w:hAnsi="Arial" w:cs="Arial"/>
              </w:rPr>
              <w:t>стратегические показатели на 5 лет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ECE7BC2" w14:textId="77777777" w:rsidR="00471BDC" w:rsidRPr="003E6B38" w:rsidRDefault="00471BDC" w:rsidP="00890F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Эл (</w:t>
            </w:r>
            <w:r>
              <w:rPr>
                <w:rFonts w:ascii="Arial" w:hAnsi="Arial" w:cs="Arial"/>
                <w:lang w:val="en-US"/>
              </w:rPr>
              <w:t>Excel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26EB16B" w14:textId="77777777" w:rsidR="00471BDC" w:rsidRPr="00186073" w:rsidRDefault="00AE75A7" w:rsidP="00890F19">
            <w:pPr>
              <w:rPr>
                <w:rFonts w:ascii="Arial" w:hAnsi="Arial" w:cs="Arial"/>
              </w:rPr>
            </w:pPr>
            <w:hyperlink r:id="rId20" w:history="1">
              <w:r w:rsidR="00186073" w:rsidRPr="00186073">
                <w:rPr>
                  <w:rStyle w:val="af0"/>
                  <w:rFonts w:ascii="Arial" w:hAnsi="Arial" w:cs="Arial"/>
                </w:rPr>
                <w:t>АТОМ.</w:t>
              </w:r>
              <w:r w:rsidR="00186073">
                <w:rPr>
                  <w:rStyle w:val="af0"/>
                  <w:rFonts w:ascii="Arial" w:hAnsi="Arial" w:cs="Arial"/>
                </w:rPr>
                <w:t xml:space="preserve"> </w:t>
              </w:r>
              <w:r w:rsidR="00186073" w:rsidRPr="00186073">
                <w:rPr>
                  <w:rStyle w:val="af0"/>
                  <w:rFonts w:ascii="Arial" w:hAnsi="Arial" w:cs="Arial"/>
                </w:rPr>
                <w:t>Облако - Показатели</w:t>
              </w:r>
            </w:hyperlink>
          </w:p>
        </w:tc>
        <w:tc>
          <w:tcPr>
            <w:tcW w:w="2977" w:type="dxa"/>
            <w:shd w:val="clear" w:color="auto" w:fill="auto"/>
            <w:vAlign w:val="center"/>
          </w:tcPr>
          <w:p w14:paraId="4B993DF2" w14:textId="7A75F427" w:rsidR="00471BDC" w:rsidRPr="003E6B38" w:rsidRDefault="001E46AF" w:rsidP="00890F19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Директор по </w:t>
            </w:r>
            <w:r w:rsidR="00471BDC" w:rsidRPr="00471BDC">
              <w:rPr>
                <w:rFonts w:ascii="Arial" w:hAnsi="Arial" w:cs="Arial"/>
              </w:rPr>
              <w:t>корпоративной отчетности</w:t>
            </w:r>
            <w:r w:rsidR="00EC362D">
              <w:rPr>
                <w:rFonts w:ascii="Arial" w:hAnsi="Arial" w:cs="Arial"/>
              </w:rPr>
              <w:t xml:space="preserve"> ООО «АСК»</w:t>
            </w:r>
          </w:p>
        </w:tc>
      </w:tr>
      <w:tr w:rsidR="002D1754" w:rsidRPr="003E6B38" w14:paraId="09DC98BB" w14:textId="77777777" w:rsidTr="005F2534">
        <w:trPr>
          <w:trHeight w:val="393"/>
        </w:trPr>
        <w:tc>
          <w:tcPr>
            <w:tcW w:w="425" w:type="dxa"/>
            <w:vMerge/>
            <w:shd w:val="clear" w:color="auto" w:fill="auto"/>
            <w:vAlign w:val="center"/>
          </w:tcPr>
          <w:p w14:paraId="4860F800" w14:textId="77777777" w:rsidR="002D1754" w:rsidRDefault="002D1754" w:rsidP="002D1754">
            <w:pPr>
              <w:pStyle w:val="afb"/>
              <w:rPr>
                <w:sz w:val="20"/>
              </w:rPr>
            </w:pPr>
          </w:p>
        </w:tc>
        <w:tc>
          <w:tcPr>
            <w:tcW w:w="2836" w:type="dxa"/>
            <w:vMerge/>
            <w:shd w:val="clear" w:color="auto" w:fill="auto"/>
            <w:vAlign w:val="center"/>
          </w:tcPr>
          <w:p w14:paraId="4B16E0AE" w14:textId="77777777" w:rsidR="002D1754" w:rsidRDefault="002D1754" w:rsidP="002D1754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7B65465" w14:textId="77777777" w:rsidR="002D1754" w:rsidRDefault="002D1754" w:rsidP="002D17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Бум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8D070B9" w14:textId="37ECEAB8" w:rsidR="002D1754" w:rsidRDefault="00C93083" w:rsidP="002D1754">
            <w:pPr>
              <w:rPr>
                <w:rFonts w:ascii="Arial" w:hAnsi="Arial" w:cs="Arial"/>
              </w:rPr>
            </w:pPr>
            <w:r w:rsidRPr="00C93083">
              <w:rPr>
                <w:rFonts w:ascii="Arial" w:hAnsi="Arial" w:cs="Arial"/>
                <w:color w:val="000000" w:themeColor="text1"/>
              </w:rPr>
              <w:t>Дирекция ООО «Атомстройкомплекс-Промышленность»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F812E5E" w14:textId="18E0FEC2" w:rsidR="002D1754" w:rsidRPr="00653EBE" w:rsidRDefault="004D33F2" w:rsidP="002D17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Первый заместитель генерального директора</w:t>
            </w:r>
          </w:p>
        </w:tc>
      </w:tr>
      <w:tr w:rsidR="002D1754" w:rsidRPr="003E6B38" w14:paraId="2AF4D376" w14:textId="77777777" w:rsidTr="005F2534">
        <w:trPr>
          <w:trHeight w:val="393"/>
        </w:trPr>
        <w:tc>
          <w:tcPr>
            <w:tcW w:w="425" w:type="dxa"/>
            <w:shd w:val="clear" w:color="auto" w:fill="auto"/>
            <w:vAlign w:val="center"/>
          </w:tcPr>
          <w:p w14:paraId="79269995" w14:textId="63C6EDAD" w:rsidR="002D1754" w:rsidRDefault="002D1754" w:rsidP="002D1754">
            <w:pPr>
              <w:pStyle w:val="afb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58DEF086" w14:textId="6198EE85" w:rsidR="002D1754" w:rsidRDefault="002D1754" w:rsidP="002D17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Годовой план-факт анализ показателей 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BBE2735" w14:textId="54FAF9E0" w:rsidR="002D1754" w:rsidRDefault="002D1754" w:rsidP="002D17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Эл (</w:t>
            </w:r>
            <w:r>
              <w:rPr>
                <w:rFonts w:ascii="Arial" w:hAnsi="Arial" w:cs="Arial"/>
                <w:lang w:val="en-US"/>
              </w:rPr>
              <w:t>Excel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8F316FC" w14:textId="55F12D2E" w:rsidR="002D1754" w:rsidRDefault="002D1754" w:rsidP="002D1754">
            <w:r w:rsidRPr="00865027">
              <w:rPr>
                <w:rFonts w:ascii="Arial" w:hAnsi="Arial" w:cs="Arial"/>
              </w:rPr>
              <w:t>От</w:t>
            </w:r>
            <w:r w:rsidRPr="00D947BE">
              <w:rPr>
                <w:rFonts w:ascii="Arial" w:hAnsi="Arial" w:cs="Arial"/>
              </w:rPr>
              <w:t xml:space="preserve">дел </w:t>
            </w:r>
            <w:proofErr w:type="spellStart"/>
            <w:r w:rsidR="004D33F2">
              <w:rPr>
                <w:rFonts w:ascii="Arial" w:hAnsi="Arial" w:cs="Arial"/>
              </w:rPr>
              <w:t>УОБиК</w:t>
            </w:r>
            <w:proofErr w:type="spellEnd"/>
          </w:p>
        </w:tc>
        <w:tc>
          <w:tcPr>
            <w:tcW w:w="2977" w:type="dxa"/>
            <w:shd w:val="clear" w:color="auto" w:fill="auto"/>
            <w:vAlign w:val="center"/>
          </w:tcPr>
          <w:p w14:paraId="30C5AFC5" w14:textId="4B87596B" w:rsidR="002D1754" w:rsidRDefault="002D1754" w:rsidP="002D17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Начальник </w:t>
            </w:r>
            <w:r w:rsidR="004D33F2">
              <w:rPr>
                <w:rFonts w:ascii="Arial" w:hAnsi="Arial" w:cs="Arial"/>
              </w:rPr>
              <w:t xml:space="preserve">отдела </w:t>
            </w:r>
            <w:proofErr w:type="spellStart"/>
            <w:r>
              <w:rPr>
                <w:rFonts w:ascii="Arial" w:hAnsi="Arial" w:cs="Arial"/>
              </w:rPr>
              <w:t>УОБиК</w:t>
            </w:r>
            <w:proofErr w:type="spellEnd"/>
          </w:p>
        </w:tc>
      </w:tr>
    </w:tbl>
    <w:p w14:paraId="7DF4DACB" w14:textId="06BA78A8" w:rsidR="00F5207A" w:rsidRPr="00A62B58" w:rsidRDefault="00F5207A" w:rsidP="00A62B58">
      <w:pPr>
        <w:tabs>
          <w:tab w:val="left" w:pos="710"/>
          <w:tab w:val="left" w:pos="1134"/>
        </w:tabs>
        <w:jc w:val="both"/>
        <w:rPr>
          <w:rFonts w:ascii="Arial" w:hAnsi="Arial" w:cs="Arial"/>
          <w:sz w:val="24"/>
          <w:szCs w:val="24"/>
        </w:rPr>
        <w:sectPr w:rsidR="00F5207A" w:rsidRPr="00A62B58" w:rsidSect="00517502">
          <w:headerReference w:type="default" r:id="rId21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  <w:bookmarkStart w:id="10" w:name="Выходы_2ab8b03e"/>
      <w:bookmarkEnd w:id="8"/>
      <w:bookmarkEnd w:id="9"/>
      <w:bookmarkEnd w:id="10"/>
    </w:p>
    <w:p w14:paraId="357AA4D8" w14:textId="4507230C" w:rsidR="000C47C7" w:rsidRDefault="000C47C7" w:rsidP="000C47C7">
      <w:pPr>
        <w:pStyle w:val="1"/>
        <w:tabs>
          <w:tab w:val="left" w:pos="993"/>
          <w:tab w:val="left" w:pos="1276"/>
        </w:tabs>
        <w:spacing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1" w:name="_Приложение_1_Матрица"/>
      <w:bookmarkStart w:id="12" w:name="_Toc199166387"/>
      <w:bookmarkEnd w:id="11"/>
      <w:r w:rsidRPr="000C47C7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1 </w:t>
      </w:r>
      <w:r w:rsidRPr="000C47C7">
        <w:rPr>
          <w:rFonts w:ascii="Arial" w:hAnsi="Arial" w:cs="Arial"/>
          <w:color w:val="008066"/>
          <w:sz w:val="28"/>
          <w:szCs w:val="28"/>
          <w:lang w:val="ru-RU" w:eastAsia="ru-RU"/>
        </w:rPr>
        <w:br/>
        <w:t>Библиотека показателей</w:t>
      </w:r>
      <w:r w:rsidR="0041114B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и методика расчета</w:t>
      </w:r>
      <w:bookmarkEnd w:id="12"/>
    </w:p>
    <w:tbl>
      <w:tblPr>
        <w:tblW w:w="14883" w:type="dxa"/>
        <w:tblLayout w:type="fixed"/>
        <w:tblLook w:val="04A0" w:firstRow="1" w:lastRow="0" w:firstColumn="1" w:lastColumn="0" w:noHBand="0" w:noVBand="1"/>
      </w:tblPr>
      <w:tblGrid>
        <w:gridCol w:w="562"/>
        <w:gridCol w:w="3119"/>
        <w:gridCol w:w="1701"/>
        <w:gridCol w:w="9501"/>
      </w:tblGrid>
      <w:tr w:rsidR="00595DA4" w:rsidRPr="00595DA4" w14:paraId="056985BC" w14:textId="77777777" w:rsidTr="00B56C5E">
        <w:trPr>
          <w:trHeight w:val="284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3D12B920" w14:textId="77777777" w:rsidR="00595DA4" w:rsidRPr="00595DA4" w:rsidRDefault="00595DA4" w:rsidP="00595DA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bookmarkStart w:id="13" w:name="RANGE!A1:C21"/>
            <w:r w:rsidRPr="00595DA4">
              <w:rPr>
                <w:rFonts w:ascii="Arial" w:hAnsi="Arial" w:cs="Arial"/>
                <w:b/>
                <w:bCs/>
                <w:color w:val="000000" w:themeColor="text1"/>
              </w:rPr>
              <w:t>№</w:t>
            </w:r>
            <w:bookmarkEnd w:id="13"/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1254E57B" w14:textId="77777777" w:rsidR="00595DA4" w:rsidRPr="00595DA4" w:rsidRDefault="00595DA4" w:rsidP="00595DA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595DA4">
              <w:rPr>
                <w:rFonts w:ascii="Arial" w:hAnsi="Arial" w:cs="Arial"/>
                <w:b/>
                <w:bCs/>
                <w:color w:val="000000" w:themeColor="text1"/>
              </w:rPr>
              <w:t>Показатель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5DF465E4" w14:textId="77777777" w:rsidR="00595DA4" w:rsidRPr="00595DA4" w:rsidRDefault="00595DA4" w:rsidP="00595DA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595DA4">
              <w:rPr>
                <w:rFonts w:ascii="Arial" w:hAnsi="Arial" w:cs="Arial"/>
                <w:b/>
                <w:bCs/>
                <w:color w:val="000000" w:themeColor="text1"/>
              </w:rPr>
              <w:t>Ед. измерения</w:t>
            </w:r>
          </w:p>
        </w:tc>
        <w:tc>
          <w:tcPr>
            <w:tcW w:w="95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03F5BD3D" w14:textId="74D2B94C" w:rsidR="00595DA4" w:rsidRPr="00595DA4" w:rsidRDefault="00595DA4" w:rsidP="00595DA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595DA4">
              <w:rPr>
                <w:rFonts w:ascii="Arial" w:hAnsi="Arial" w:cs="Arial"/>
                <w:b/>
                <w:bCs/>
                <w:color w:val="000000" w:themeColor="text1"/>
              </w:rPr>
              <w:t>Краткое описание подхода к расчету</w:t>
            </w:r>
            <w:r w:rsidR="0041114B">
              <w:rPr>
                <w:rFonts w:ascii="Arial" w:hAnsi="Arial" w:cs="Arial"/>
                <w:b/>
                <w:bCs/>
                <w:color w:val="000000" w:themeColor="text1"/>
              </w:rPr>
              <w:t xml:space="preserve"> (методика расчета)</w:t>
            </w:r>
          </w:p>
        </w:tc>
      </w:tr>
      <w:tr w:rsidR="00595DA4" w:rsidRPr="00595DA4" w14:paraId="6CF4046B" w14:textId="77777777" w:rsidTr="00B56C5E">
        <w:trPr>
          <w:trHeight w:val="94"/>
        </w:trPr>
        <w:tc>
          <w:tcPr>
            <w:tcW w:w="148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C3C3618" w14:textId="1C5E7140" w:rsidR="00595DA4" w:rsidRPr="00595DA4" w:rsidRDefault="00595DA4" w:rsidP="00595DA4">
            <w:pPr>
              <w:rPr>
                <w:rFonts w:ascii="Arial" w:hAnsi="Arial" w:cs="Arial"/>
                <w:b/>
                <w:bCs/>
              </w:rPr>
            </w:pPr>
            <w:r w:rsidRPr="00595DA4">
              <w:rPr>
                <w:rFonts w:ascii="Arial" w:hAnsi="Arial" w:cs="Arial"/>
                <w:b/>
                <w:bCs/>
              </w:rPr>
              <w:t>Групп</w:t>
            </w:r>
            <w:r w:rsidR="009E1D66">
              <w:rPr>
                <w:rFonts w:ascii="Arial" w:hAnsi="Arial" w:cs="Arial"/>
                <w:b/>
                <w:bCs/>
              </w:rPr>
              <w:t>а</w:t>
            </w:r>
            <w:r w:rsidR="0041114B">
              <w:rPr>
                <w:rFonts w:ascii="Arial" w:hAnsi="Arial" w:cs="Arial"/>
                <w:b/>
                <w:bCs/>
              </w:rPr>
              <w:t xml:space="preserve"> компаний ООО «</w:t>
            </w:r>
            <w:r w:rsidRPr="00595DA4">
              <w:rPr>
                <w:rFonts w:ascii="Arial" w:hAnsi="Arial" w:cs="Arial"/>
                <w:b/>
                <w:bCs/>
              </w:rPr>
              <w:t>Атомстройкомплекс</w:t>
            </w:r>
            <w:r w:rsidR="0041114B">
              <w:rPr>
                <w:rFonts w:ascii="Arial" w:hAnsi="Arial" w:cs="Arial"/>
                <w:b/>
                <w:bCs/>
              </w:rPr>
              <w:t>-Строительство» и ООО «Атомстройкомплекс-Промышленность»</w:t>
            </w:r>
          </w:p>
        </w:tc>
      </w:tr>
      <w:tr w:rsidR="00595DA4" w:rsidRPr="00595DA4" w14:paraId="36F9B64A" w14:textId="77777777" w:rsidTr="00B56C5E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A6492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1.1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11DDC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 xml:space="preserve">Выручка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3858B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млрд руб.</w:t>
            </w:r>
          </w:p>
        </w:tc>
        <w:tc>
          <w:tcPr>
            <w:tcW w:w="9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712D1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Общая сумма выручки по дивизионам за исключением внутригрупповых оборотов между дивизионами</w:t>
            </w:r>
          </w:p>
        </w:tc>
      </w:tr>
      <w:tr w:rsidR="00595DA4" w:rsidRPr="00595DA4" w14:paraId="6E08FFCD" w14:textId="77777777" w:rsidTr="00B56C5E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310F9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1.2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DD00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Чистая прибыль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119DA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млрд руб.</w:t>
            </w:r>
          </w:p>
        </w:tc>
        <w:tc>
          <w:tcPr>
            <w:tcW w:w="9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9734C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Общая сумма чистой прибыли по дивизионам</w:t>
            </w:r>
          </w:p>
        </w:tc>
      </w:tr>
      <w:tr w:rsidR="00595DA4" w:rsidRPr="00595DA4" w14:paraId="0B5F5346" w14:textId="77777777" w:rsidTr="00B56C5E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A4977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1.3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14CF2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Рентабельность по чистой прибыли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1BD46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%</w:t>
            </w:r>
          </w:p>
        </w:tc>
        <w:tc>
          <w:tcPr>
            <w:tcW w:w="9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70CB6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Отношение Чистая прибыль/Выручка</w:t>
            </w:r>
          </w:p>
        </w:tc>
      </w:tr>
      <w:tr w:rsidR="00595DA4" w:rsidRPr="00595DA4" w14:paraId="6867B89F" w14:textId="77777777" w:rsidTr="00B56C5E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5DE6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1.4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1269C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Свободный денежный поток за период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2F148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млрд руб.</w:t>
            </w:r>
          </w:p>
        </w:tc>
        <w:tc>
          <w:tcPr>
            <w:tcW w:w="9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F435B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Общая сумма свободного денежного потока по дивизионам</w:t>
            </w:r>
          </w:p>
        </w:tc>
      </w:tr>
      <w:tr w:rsidR="00595DA4" w:rsidRPr="00595DA4" w14:paraId="17870D14" w14:textId="77777777" w:rsidTr="00B56C5E">
        <w:trPr>
          <w:trHeight w:val="70"/>
        </w:trPr>
        <w:tc>
          <w:tcPr>
            <w:tcW w:w="1488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1C82D85" w14:textId="528AA7C8" w:rsidR="00595DA4" w:rsidRPr="00595DA4" w:rsidRDefault="00C926C5" w:rsidP="00595D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ООО «Атомстройкомплекс-Промышленность»</w:t>
            </w:r>
          </w:p>
        </w:tc>
      </w:tr>
      <w:tr w:rsidR="00595DA4" w:rsidRPr="00595DA4" w14:paraId="47F0FC1C" w14:textId="77777777" w:rsidTr="00B56C5E">
        <w:trPr>
          <w:trHeight w:val="79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D6FDD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1.1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94296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 xml:space="preserve">Выручка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C2B0B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млрд руб.</w:t>
            </w:r>
          </w:p>
        </w:tc>
        <w:tc>
          <w:tcPr>
            <w:tcW w:w="9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C0177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Показатель Выручка включает в себя информацию о доходах по обычным видам деятельности предприятия: продажа товаров (работ, услуг); арендная плата. Исключаются обороты по отгрузкам готовой продукции (работ, услуг) и товаров между предприятиями, входящими в группу Атомстройкомплекс-Промышленность. Показатель Выручка рассчитывается без НДС.</w:t>
            </w:r>
          </w:p>
        </w:tc>
      </w:tr>
      <w:tr w:rsidR="00595DA4" w:rsidRPr="00595DA4" w14:paraId="08FA26E6" w14:textId="77777777" w:rsidTr="00B56C5E">
        <w:trPr>
          <w:trHeight w:val="6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49BC3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1.2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8364B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Чистая прибыль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7CCC4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млрд руб.</w:t>
            </w:r>
          </w:p>
        </w:tc>
        <w:tc>
          <w:tcPr>
            <w:tcW w:w="9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74CCE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Показатель Чистая прибыль из консолидированной управленческой отчетности, возможны корректировки на разовые доходы/расходы</w:t>
            </w:r>
          </w:p>
        </w:tc>
      </w:tr>
      <w:tr w:rsidR="00595DA4" w:rsidRPr="00595DA4" w14:paraId="0E5C891D" w14:textId="77777777" w:rsidTr="00B56C5E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2F189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1.3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90684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Рентабельность по чистой прибыли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B9F3E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%</w:t>
            </w:r>
          </w:p>
        </w:tc>
        <w:tc>
          <w:tcPr>
            <w:tcW w:w="9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8C438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Отношение Чистая прибыль/Выручка</w:t>
            </w:r>
          </w:p>
        </w:tc>
      </w:tr>
      <w:tr w:rsidR="00595DA4" w:rsidRPr="00595DA4" w14:paraId="289AFF42" w14:textId="77777777" w:rsidTr="00B56C5E">
        <w:trPr>
          <w:trHeight w:val="129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4DF40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1.4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55931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Свободный денежный поток за период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B7676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млрд руб.</w:t>
            </w:r>
          </w:p>
        </w:tc>
        <w:tc>
          <w:tcPr>
            <w:tcW w:w="9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C2F2F" w14:textId="18B87406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 xml:space="preserve">Свободный денежный поток (FCF) — это денежные средства, которые остаются у компании после погашения всех расходов по текущим операциям, налогов, процентов, </w:t>
            </w:r>
            <w:proofErr w:type="spellStart"/>
            <w:r w:rsidRPr="00595DA4">
              <w:rPr>
                <w:rFonts w:ascii="Arial" w:hAnsi="Arial" w:cs="Arial"/>
              </w:rPr>
              <w:t>CapEx</w:t>
            </w:r>
            <w:proofErr w:type="spellEnd"/>
            <w:r w:rsidRPr="00595DA4">
              <w:rPr>
                <w:rFonts w:ascii="Arial" w:hAnsi="Arial" w:cs="Arial"/>
              </w:rPr>
              <w:t xml:space="preserve"> (капитальных расходов), кредитов и займов. Это денежные средства, которые можно безболезненно изъять из оборота компании и выплатить акционерам.</w:t>
            </w:r>
            <w:r w:rsidRPr="00595DA4">
              <w:rPr>
                <w:rFonts w:ascii="Arial" w:hAnsi="Arial" w:cs="Arial"/>
              </w:rPr>
              <w:br/>
              <w:t xml:space="preserve">Формула расчета FCF = EBITDA  - Текущий налог на прибыль (уплаченный) </w:t>
            </w:r>
            <w:r>
              <w:rPr>
                <w:rFonts w:ascii="Arial" w:hAnsi="Arial" w:cs="Arial"/>
              </w:rPr>
              <w:t>–</w:t>
            </w:r>
            <w:r w:rsidRPr="00595DA4">
              <w:rPr>
                <w:rFonts w:ascii="Arial" w:hAnsi="Arial" w:cs="Arial"/>
              </w:rPr>
              <w:t xml:space="preserve"> кап</w:t>
            </w:r>
            <w:r>
              <w:rPr>
                <w:rFonts w:ascii="Arial" w:hAnsi="Arial" w:cs="Arial"/>
              </w:rPr>
              <w:t>.</w:t>
            </w:r>
            <w:r w:rsidRPr="00595DA4">
              <w:rPr>
                <w:rFonts w:ascii="Arial" w:hAnsi="Arial" w:cs="Arial"/>
              </w:rPr>
              <w:t>затраты (</w:t>
            </w:r>
            <w:proofErr w:type="spellStart"/>
            <w:r w:rsidRPr="00595DA4">
              <w:rPr>
                <w:rFonts w:ascii="Arial" w:hAnsi="Arial" w:cs="Arial"/>
              </w:rPr>
              <w:t>CapEx</w:t>
            </w:r>
            <w:proofErr w:type="spellEnd"/>
            <w:r w:rsidRPr="00595DA4">
              <w:rPr>
                <w:rFonts w:ascii="Arial" w:hAnsi="Arial" w:cs="Arial"/>
              </w:rPr>
              <w:t xml:space="preserve">) - изменение оборотного капитала - % по кредитам и займам - гашение тела кредитов и займов;                           </w:t>
            </w:r>
            <w:r w:rsidRPr="00595DA4">
              <w:rPr>
                <w:rFonts w:ascii="Arial" w:hAnsi="Arial" w:cs="Arial"/>
              </w:rPr>
              <w:br/>
              <w:t xml:space="preserve">EBITDA = Чистая прибыль + Проценты к уплате + Налог на прибыль + Амортизация;                                               </w:t>
            </w:r>
            <w:r w:rsidRPr="00595DA4">
              <w:rPr>
                <w:rFonts w:ascii="Arial" w:hAnsi="Arial" w:cs="Arial"/>
              </w:rPr>
              <w:br/>
            </w:r>
            <w:proofErr w:type="spellStart"/>
            <w:r w:rsidRPr="00595DA4">
              <w:rPr>
                <w:rFonts w:ascii="Arial" w:hAnsi="Arial" w:cs="Arial"/>
              </w:rPr>
              <w:t>CapEx</w:t>
            </w:r>
            <w:proofErr w:type="spellEnd"/>
            <w:r w:rsidRPr="00595DA4">
              <w:rPr>
                <w:rFonts w:ascii="Arial" w:hAnsi="Arial" w:cs="Arial"/>
              </w:rPr>
              <w:t xml:space="preserve"> - оплата капитальных затрат на приобретение внеоборотных активов (сроком действия более года), а также на их модернизацию за счет собственных средств компании. С НДС                                                              </w:t>
            </w:r>
            <w:r w:rsidRPr="00595DA4">
              <w:rPr>
                <w:rFonts w:ascii="Arial" w:hAnsi="Arial" w:cs="Arial"/>
              </w:rPr>
              <w:br/>
              <w:t xml:space="preserve">Δ ЧОК (изменение чистого оборотного капитала). Рассчитывается исключением денежных средств.               </w:t>
            </w:r>
            <w:r w:rsidRPr="00595DA4">
              <w:rPr>
                <w:rFonts w:ascii="Arial" w:hAnsi="Arial" w:cs="Arial"/>
              </w:rPr>
              <w:br/>
              <w:t>Формула расчета = (Оборотные активы - Денежные средства и эквиваленты) - (Краткосрочные обязательства - Краткосрочные кредиты и займы)</w:t>
            </w:r>
          </w:p>
        </w:tc>
      </w:tr>
    </w:tbl>
    <w:p w14:paraId="5D3F5101" w14:textId="77777777" w:rsidR="000C47C7" w:rsidRPr="00B56C5E" w:rsidRDefault="000C47C7" w:rsidP="00B56C5E">
      <w:pPr>
        <w:rPr>
          <w:sz w:val="6"/>
        </w:rPr>
      </w:pPr>
    </w:p>
    <w:sectPr w:rsidR="000C47C7" w:rsidRPr="00B56C5E" w:rsidSect="00146BCE">
      <w:headerReference w:type="default" r:id="rId22"/>
      <w:pgSz w:w="16838" w:h="11906" w:orient="landscape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DED89" w14:textId="77777777" w:rsidR="00AE75A7" w:rsidRDefault="00AE75A7">
      <w:r>
        <w:separator/>
      </w:r>
    </w:p>
  </w:endnote>
  <w:endnote w:type="continuationSeparator" w:id="0">
    <w:p w14:paraId="0E6C79E3" w14:textId="77777777" w:rsidR="00AE75A7" w:rsidRDefault="00AE7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E8817" w14:textId="77777777" w:rsidR="00850E37" w:rsidRDefault="00850E37" w:rsidP="00821483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737D4CA" w14:textId="77777777" w:rsidR="00850E37" w:rsidRDefault="00850E37" w:rsidP="00821483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DE093" w14:textId="77777777" w:rsidR="00850E37" w:rsidRDefault="00850E37" w:rsidP="005D6BC7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B3424" w14:textId="77777777" w:rsidR="00850E37" w:rsidRDefault="00850E37" w:rsidP="00821483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5EC2829" w14:textId="77777777" w:rsidR="00850E37" w:rsidRDefault="00850E37" w:rsidP="00821483">
    <w:pPr>
      <w:pStyle w:val="a8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96ABB" w14:textId="77777777" w:rsidR="00DF5F13" w:rsidRPr="00DF5F13" w:rsidRDefault="00DF5F13">
    <w:pPr>
      <w:pStyle w:val="a8"/>
      <w:jc w:val="right"/>
      <w:rPr>
        <w:rFonts w:ascii="Arial" w:hAnsi="Arial" w:cs="Arial"/>
        <w:b/>
      </w:rPr>
    </w:pPr>
    <w:r w:rsidRPr="00DF5F13">
      <w:rPr>
        <w:rFonts w:ascii="Arial" w:hAnsi="Arial" w:cs="Arial"/>
        <w:b/>
      </w:rPr>
      <w:fldChar w:fldCharType="begin"/>
    </w:r>
    <w:r w:rsidRPr="00DF5F13">
      <w:rPr>
        <w:rFonts w:ascii="Arial" w:hAnsi="Arial" w:cs="Arial"/>
        <w:b/>
      </w:rPr>
      <w:instrText>PAGE   \* MERGEFORMAT</w:instrText>
    </w:r>
    <w:r w:rsidRPr="00DF5F13">
      <w:rPr>
        <w:rFonts w:ascii="Arial" w:hAnsi="Arial" w:cs="Arial"/>
        <w:b/>
      </w:rPr>
      <w:fldChar w:fldCharType="separate"/>
    </w:r>
    <w:r w:rsidR="00AF40F6">
      <w:rPr>
        <w:rFonts w:ascii="Arial" w:hAnsi="Arial" w:cs="Arial"/>
        <w:b/>
        <w:noProof/>
      </w:rPr>
      <w:t>5</w:t>
    </w:r>
    <w:r w:rsidRPr="00DF5F13">
      <w:rPr>
        <w:rFonts w:ascii="Arial" w:hAnsi="Arial" w:cs="Arial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00638" w14:textId="77777777" w:rsidR="00AE75A7" w:rsidRDefault="00AE75A7">
      <w:r>
        <w:separator/>
      </w:r>
    </w:p>
  </w:footnote>
  <w:footnote w:type="continuationSeparator" w:id="0">
    <w:p w14:paraId="582C5D41" w14:textId="77777777" w:rsidR="00AE75A7" w:rsidRDefault="00AE7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662"/>
      <w:gridCol w:w="1594"/>
      <w:gridCol w:w="6649"/>
    </w:tblGrid>
    <w:tr w:rsidR="006129D0" w:rsidRPr="00570F8A" w14:paraId="38C0390F" w14:textId="77777777" w:rsidTr="00667FA1">
      <w:tc>
        <w:tcPr>
          <w:tcW w:w="1662" w:type="dxa"/>
          <w:tcBorders>
            <w:bottom w:val="single" w:sz="18" w:space="0" w:color="008066"/>
          </w:tcBorders>
          <w:shd w:val="clear" w:color="auto" w:fill="auto"/>
        </w:tcPr>
        <w:p w14:paraId="30DC7F08" w14:textId="77777777" w:rsidR="006129D0" w:rsidRPr="00570F8A" w:rsidRDefault="00DA2BD2" w:rsidP="00570F8A">
          <w:pPr>
            <w:tabs>
              <w:tab w:val="center" w:pos="4677"/>
              <w:tab w:val="right" w:pos="9355"/>
            </w:tabs>
            <w:spacing w:after="120"/>
            <w:jc w:val="both"/>
            <w:rPr>
              <w:rFonts w:ascii="Arial" w:hAnsi="Arial" w:cs="Arial"/>
              <w:sz w:val="22"/>
              <w:szCs w:val="22"/>
              <w:lang w:eastAsia="en-US"/>
            </w:rPr>
          </w:pPr>
          <w:bookmarkStart w:id="7" w:name="_Hlk112924927"/>
          <w:r w:rsidRPr="00570F8A">
            <w:rPr>
              <w:rFonts w:ascii="Arial" w:hAnsi="Arial" w:cs="Arial"/>
              <w:noProof/>
              <w:sz w:val="22"/>
              <w:szCs w:val="22"/>
            </w:rPr>
            <w:drawing>
              <wp:inline distT="0" distB="0" distL="0" distR="0" wp14:anchorId="7C05C17F" wp14:editId="03DD2259">
                <wp:extent cx="795655" cy="605790"/>
                <wp:effectExtent l="0" t="0" r="0" b="0"/>
                <wp:docPr id="2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5655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4" w:type="dxa"/>
          <w:tcBorders>
            <w:bottom w:val="single" w:sz="18" w:space="0" w:color="008066"/>
          </w:tcBorders>
          <w:shd w:val="clear" w:color="auto" w:fill="auto"/>
          <w:vAlign w:val="center"/>
        </w:tcPr>
        <w:p w14:paraId="16022F99" w14:textId="6C28F933" w:rsidR="006129D0" w:rsidRPr="00570F8A" w:rsidRDefault="000B2F6B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В</w:t>
          </w:r>
          <w:r w:rsidR="003D162D">
            <w:rPr>
              <w:rFonts w:ascii="Arial" w:hAnsi="Arial" w:cs="Arial"/>
              <w:b/>
              <w:sz w:val="22"/>
              <w:szCs w:val="22"/>
              <w:lang w:eastAsia="en-US"/>
            </w:rPr>
            <w:t>1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2.</w:t>
          </w:r>
          <w:r w:rsidR="003D162D">
            <w:rPr>
              <w:rFonts w:ascii="Arial" w:hAnsi="Arial" w:cs="Arial"/>
              <w:b/>
              <w:sz w:val="22"/>
              <w:szCs w:val="22"/>
              <w:lang w:eastAsia="en-US"/>
            </w:rPr>
            <w:t>2</w:t>
          </w:r>
        </w:p>
      </w:tc>
      <w:tc>
        <w:tcPr>
          <w:tcW w:w="6649" w:type="dxa"/>
          <w:tcBorders>
            <w:bottom w:val="single" w:sz="18" w:space="0" w:color="008066"/>
          </w:tcBorders>
          <w:shd w:val="clear" w:color="auto" w:fill="auto"/>
          <w:vAlign w:val="center"/>
        </w:tcPr>
        <w:p w14:paraId="6CE8C451" w14:textId="009BD145" w:rsidR="006129D0" w:rsidRPr="000B2F6B" w:rsidRDefault="000B2F6B" w:rsidP="000B2F6B">
          <w:pPr>
            <w:jc w:val="center"/>
            <w:rPr>
              <w:rFonts w:ascii="Arial" w:hAnsi="Arial" w:cs="Arial"/>
              <w:b/>
              <w:color w:val="000000"/>
              <w:sz w:val="32"/>
              <w:szCs w:val="22"/>
              <w:lang w:eastAsia="en-US"/>
            </w:rPr>
          </w:pPr>
          <w:r w:rsidRPr="000B2F6B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 xml:space="preserve">Карта процесса формирования и утверждения </w:t>
          </w:r>
          <w:r w:rsidR="000C47C7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 xml:space="preserve">финансовых </w:t>
          </w:r>
          <w:r w:rsidRPr="000B2F6B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>стратегических показателей</w:t>
          </w:r>
          <w:r w:rsidR="00A35CC3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 xml:space="preserve"> </w:t>
          </w:r>
          <w:r w:rsidR="00A35CC3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br/>
          </w:r>
          <w:r w:rsidR="00A35CC3" w:rsidRPr="00A35CC3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>ООО «Атомстройкомплекс-Промышленность»</w:t>
          </w:r>
        </w:p>
      </w:tc>
    </w:tr>
    <w:bookmarkEnd w:id="7"/>
  </w:tbl>
  <w:p w14:paraId="3BDB8699" w14:textId="77777777" w:rsidR="00850E37" w:rsidRPr="00E144C0" w:rsidRDefault="00850E37">
    <w:pPr>
      <w:pStyle w:val="a3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Look w:val="04A0" w:firstRow="1" w:lastRow="0" w:firstColumn="1" w:lastColumn="0" w:noHBand="0" w:noVBand="1"/>
    </w:tblPr>
    <w:tblGrid>
      <w:gridCol w:w="1662"/>
      <w:gridCol w:w="1594"/>
      <w:gridCol w:w="11345"/>
    </w:tblGrid>
    <w:tr w:rsidR="003D162D" w:rsidRPr="00570F8A" w14:paraId="6A7D3872" w14:textId="77777777" w:rsidTr="00E85CD8">
      <w:tc>
        <w:tcPr>
          <w:tcW w:w="1662" w:type="dxa"/>
          <w:tcBorders>
            <w:bottom w:val="single" w:sz="18" w:space="0" w:color="008066"/>
          </w:tcBorders>
          <w:shd w:val="clear" w:color="auto" w:fill="auto"/>
        </w:tcPr>
        <w:p w14:paraId="73044188" w14:textId="77777777" w:rsidR="003D162D" w:rsidRPr="00570F8A" w:rsidRDefault="003D162D" w:rsidP="003D162D">
          <w:pPr>
            <w:tabs>
              <w:tab w:val="center" w:pos="4677"/>
              <w:tab w:val="right" w:pos="9355"/>
            </w:tabs>
            <w:spacing w:after="120"/>
            <w:jc w:val="both"/>
            <w:rPr>
              <w:rFonts w:ascii="Arial" w:hAnsi="Arial" w:cs="Arial"/>
              <w:sz w:val="22"/>
              <w:szCs w:val="22"/>
              <w:lang w:eastAsia="en-US"/>
            </w:rPr>
          </w:pPr>
          <w:r w:rsidRPr="00570F8A">
            <w:rPr>
              <w:rFonts w:ascii="Arial" w:hAnsi="Arial" w:cs="Arial"/>
              <w:noProof/>
              <w:sz w:val="22"/>
              <w:szCs w:val="22"/>
            </w:rPr>
            <w:drawing>
              <wp:inline distT="0" distB="0" distL="0" distR="0" wp14:anchorId="557B5186" wp14:editId="76F36D6C">
                <wp:extent cx="795655" cy="605790"/>
                <wp:effectExtent l="0" t="0" r="0" b="0"/>
                <wp:docPr id="3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5655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4" w:type="dxa"/>
          <w:tcBorders>
            <w:bottom w:val="single" w:sz="18" w:space="0" w:color="008066"/>
          </w:tcBorders>
          <w:shd w:val="clear" w:color="auto" w:fill="auto"/>
          <w:vAlign w:val="center"/>
        </w:tcPr>
        <w:p w14:paraId="0552E7C2" w14:textId="0C062379" w:rsidR="003D162D" w:rsidRPr="00570F8A" w:rsidRDefault="003D162D" w:rsidP="003D162D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В12.2</w:t>
          </w:r>
        </w:p>
      </w:tc>
      <w:tc>
        <w:tcPr>
          <w:tcW w:w="11345" w:type="dxa"/>
          <w:tcBorders>
            <w:bottom w:val="single" w:sz="18" w:space="0" w:color="008066"/>
          </w:tcBorders>
          <w:shd w:val="clear" w:color="auto" w:fill="auto"/>
          <w:vAlign w:val="center"/>
        </w:tcPr>
        <w:p w14:paraId="6A79B44B" w14:textId="77777777" w:rsidR="003D162D" w:rsidRPr="00D45486" w:rsidRDefault="003D162D" w:rsidP="003D162D">
          <w:pPr>
            <w:jc w:val="center"/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</w:pPr>
          <w:r w:rsidRPr="00D45486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 xml:space="preserve">Карта процесса формирования и утверждения финансовых стратегических показателей </w:t>
          </w:r>
        </w:p>
        <w:p w14:paraId="5891BFF0" w14:textId="5A069143" w:rsidR="003D162D" w:rsidRPr="000B2F6B" w:rsidRDefault="003D162D" w:rsidP="003D162D">
          <w:pPr>
            <w:jc w:val="center"/>
            <w:rPr>
              <w:rFonts w:ascii="Arial" w:hAnsi="Arial" w:cs="Arial"/>
              <w:b/>
              <w:color w:val="000000"/>
              <w:sz w:val="32"/>
              <w:szCs w:val="22"/>
              <w:lang w:eastAsia="en-US"/>
            </w:rPr>
          </w:pPr>
          <w:r w:rsidRPr="00D45486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>ООО «Атомстройкомплекс-Промышленность»</w:t>
          </w:r>
        </w:p>
      </w:tc>
    </w:tr>
    <w:tr w:rsidR="00E85CD8" w:rsidRPr="00570F8A" w14:paraId="23EC3C2F" w14:textId="77777777" w:rsidTr="00E85CD8">
      <w:trPr>
        <w:trHeight w:val="35"/>
      </w:trPr>
      <w:tc>
        <w:tcPr>
          <w:tcW w:w="1662" w:type="dxa"/>
          <w:tcBorders>
            <w:top w:val="single" w:sz="18" w:space="0" w:color="008066"/>
          </w:tcBorders>
          <w:shd w:val="clear" w:color="auto" w:fill="auto"/>
        </w:tcPr>
        <w:p w14:paraId="60EB5A95" w14:textId="77777777" w:rsidR="00E85CD8" w:rsidRPr="006129D0" w:rsidRDefault="00E85CD8" w:rsidP="00570F8A">
          <w:pPr>
            <w:tabs>
              <w:tab w:val="center" w:pos="4677"/>
              <w:tab w:val="right" w:pos="9355"/>
            </w:tabs>
            <w:spacing w:after="120"/>
            <w:jc w:val="center"/>
            <w:rPr>
              <w:rFonts w:ascii="Arial" w:hAnsi="Arial" w:cs="Arial"/>
              <w:noProof/>
              <w:sz w:val="6"/>
              <w:szCs w:val="6"/>
            </w:rPr>
          </w:pPr>
        </w:p>
      </w:tc>
      <w:tc>
        <w:tcPr>
          <w:tcW w:w="1594" w:type="dxa"/>
          <w:tcBorders>
            <w:top w:val="single" w:sz="18" w:space="0" w:color="008066"/>
          </w:tcBorders>
          <w:shd w:val="clear" w:color="auto" w:fill="auto"/>
        </w:tcPr>
        <w:p w14:paraId="3FFEF8EB" w14:textId="77777777" w:rsidR="00E85CD8" w:rsidRPr="00570F8A" w:rsidRDefault="00E85CD8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  <w:tc>
        <w:tcPr>
          <w:tcW w:w="11345" w:type="dxa"/>
          <w:tcBorders>
            <w:top w:val="single" w:sz="18" w:space="0" w:color="008066"/>
          </w:tcBorders>
          <w:shd w:val="clear" w:color="auto" w:fill="auto"/>
        </w:tcPr>
        <w:p w14:paraId="33A033B3" w14:textId="77777777" w:rsidR="00E85CD8" w:rsidRPr="00570F8A" w:rsidRDefault="00E85CD8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</w:tr>
  </w:tbl>
  <w:p w14:paraId="38CDAEF7" w14:textId="77777777" w:rsidR="00E85CD8" w:rsidRPr="00E144C0" w:rsidRDefault="00E85CD8">
    <w:pPr>
      <w:pStyle w:val="a3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662"/>
      <w:gridCol w:w="1594"/>
      <w:gridCol w:w="6649"/>
    </w:tblGrid>
    <w:tr w:rsidR="00E85CD8" w:rsidRPr="00570F8A" w14:paraId="505DCA12" w14:textId="77777777" w:rsidTr="00667FA1">
      <w:tc>
        <w:tcPr>
          <w:tcW w:w="1662" w:type="dxa"/>
          <w:tcBorders>
            <w:bottom w:val="single" w:sz="18" w:space="0" w:color="008066"/>
          </w:tcBorders>
          <w:shd w:val="clear" w:color="auto" w:fill="auto"/>
        </w:tcPr>
        <w:p w14:paraId="28607572" w14:textId="77777777" w:rsidR="00E85CD8" w:rsidRPr="00570F8A" w:rsidRDefault="00E85CD8" w:rsidP="00570F8A">
          <w:pPr>
            <w:tabs>
              <w:tab w:val="center" w:pos="4677"/>
              <w:tab w:val="right" w:pos="9355"/>
            </w:tabs>
            <w:spacing w:after="120"/>
            <w:jc w:val="both"/>
            <w:rPr>
              <w:rFonts w:ascii="Arial" w:hAnsi="Arial" w:cs="Arial"/>
              <w:sz w:val="22"/>
              <w:szCs w:val="22"/>
              <w:lang w:eastAsia="en-US"/>
            </w:rPr>
          </w:pPr>
          <w:r w:rsidRPr="00570F8A">
            <w:rPr>
              <w:rFonts w:ascii="Arial" w:hAnsi="Arial" w:cs="Arial"/>
              <w:noProof/>
              <w:sz w:val="22"/>
              <w:szCs w:val="22"/>
            </w:rPr>
            <w:drawing>
              <wp:inline distT="0" distB="0" distL="0" distR="0" wp14:anchorId="73B9D014" wp14:editId="3A70753E">
                <wp:extent cx="795655" cy="605790"/>
                <wp:effectExtent l="0" t="0" r="0" b="0"/>
                <wp:docPr id="9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5655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4" w:type="dxa"/>
          <w:tcBorders>
            <w:bottom w:val="single" w:sz="18" w:space="0" w:color="008066"/>
          </w:tcBorders>
          <w:shd w:val="clear" w:color="auto" w:fill="auto"/>
          <w:vAlign w:val="center"/>
        </w:tcPr>
        <w:p w14:paraId="17865AE7" w14:textId="09094252" w:rsidR="003D162D" w:rsidRPr="00570F8A" w:rsidRDefault="00E85CD8" w:rsidP="003D162D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В</w:t>
          </w:r>
          <w:r w:rsidR="003D162D">
            <w:rPr>
              <w:rFonts w:ascii="Arial" w:hAnsi="Arial" w:cs="Arial"/>
              <w:b/>
              <w:sz w:val="22"/>
              <w:szCs w:val="22"/>
              <w:lang w:eastAsia="en-US"/>
            </w:rPr>
            <w:t>1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2.</w:t>
          </w:r>
          <w:r w:rsidR="003D162D">
            <w:rPr>
              <w:rFonts w:ascii="Arial" w:hAnsi="Arial" w:cs="Arial"/>
              <w:b/>
              <w:sz w:val="22"/>
              <w:szCs w:val="22"/>
              <w:lang w:eastAsia="en-US"/>
            </w:rPr>
            <w:t>2</w:t>
          </w:r>
        </w:p>
      </w:tc>
      <w:tc>
        <w:tcPr>
          <w:tcW w:w="6649" w:type="dxa"/>
          <w:tcBorders>
            <w:bottom w:val="single" w:sz="18" w:space="0" w:color="008066"/>
          </w:tcBorders>
          <w:shd w:val="clear" w:color="auto" w:fill="auto"/>
          <w:vAlign w:val="center"/>
        </w:tcPr>
        <w:p w14:paraId="1325577A" w14:textId="77777777" w:rsidR="00D45486" w:rsidRPr="00D45486" w:rsidRDefault="00D45486" w:rsidP="00D45486">
          <w:pPr>
            <w:jc w:val="center"/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</w:pPr>
          <w:r w:rsidRPr="00D45486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 xml:space="preserve">Карта процесса формирования и утверждения финансовых стратегических показателей </w:t>
          </w:r>
        </w:p>
        <w:p w14:paraId="185A0425" w14:textId="1A999334" w:rsidR="00E85CD8" w:rsidRPr="000B2F6B" w:rsidRDefault="00D45486" w:rsidP="00D45486">
          <w:pPr>
            <w:jc w:val="center"/>
            <w:rPr>
              <w:rFonts w:ascii="Arial" w:hAnsi="Arial" w:cs="Arial"/>
              <w:b/>
              <w:color w:val="000000"/>
              <w:sz w:val="32"/>
              <w:szCs w:val="22"/>
              <w:lang w:eastAsia="en-US"/>
            </w:rPr>
          </w:pPr>
          <w:r w:rsidRPr="00D45486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>ООО «Атомстройкомплекс-Промышленность»</w:t>
          </w:r>
        </w:p>
      </w:tc>
    </w:tr>
    <w:tr w:rsidR="00E85CD8" w:rsidRPr="00570F8A" w14:paraId="4AD3E293" w14:textId="77777777" w:rsidTr="00667FA1">
      <w:trPr>
        <w:trHeight w:val="35"/>
      </w:trPr>
      <w:tc>
        <w:tcPr>
          <w:tcW w:w="1662" w:type="dxa"/>
          <w:tcBorders>
            <w:top w:val="single" w:sz="18" w:space="0" w:color="008066"/>
          </w:tcBorders>
          <w:shd w:val="clear" w:color="auto" w:fill="auto"/>
        </w:tcPr>
        <w:p w14:paraId="391DEB15" w14:textId="77777777" w:rsidR="00E85CD8" w:rsidRPr="006129D0" w:rsidRDefault="00E85CD8" w:rsidP="00570F8A">
          <w:pPr>
            <w:tabs>
              <w:tab w:val="center" w:pos="4677"/>
              <w:tab w:val="right" w:pos="9355"/>
            </w:tabs>
            <w:spacing w:after="120"/>
            <w:jc w:val="center"/>
            <w:rPr>
              <w:rFonts w:ascii="Arial" w:hAnsi="Arial" w:cs="Arial"/>
              <w:noProof/>
              <w:sz w:val="6"/>
              <w:szCs w:val="6"/>
            </w:rPr>
          </w:pPr>
        </w:p>
      </w:tc>
      <w:tc>
        <w:tcPr>
          <w:tcW w:w="1594" w:type="dxa"/>
          <w:tcBorders>
            <w:top w:val="single" w:sz="18" w:space="0" w:color="008066"/>
          </w:tcBorders>
          <w:shd w:val="clear" w:color="auto" w:fill="auto"/>
        </w:tcPr>
        <w:p w14:paraId="4BD0569A" w14:textId="77777777" w:rsidR="00E85CD8" w:rsidRPr="00570F8A" w:rsidRDefault="00E85CD8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  <w:tc>
        <w:tcPr>
          <w:tcW w:w="6649" w:type="dxa"/>
          <w:tcBorders>
            <w:top w:val="single" w:sz="18" w:space="0" w:color="008066"/>
          </w:tcBorders>
          <w:shd w:val="clear" w:color="auto" w:fill="auto"/>
        </w:tcPr>
        <w:p w14:paraId="129720D9" w14:textId="77777777" w:rsidR="00E85CD8" w:rsidRPr="00570F8A" w:rsidRDefault="00E85CD8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</w:tr>
  </w:tbl>
  <w:p w14:paraId="3DA7EEA7" w14:textId="77777777" w:rsidR="00E85CD8" w:rsidRPr="00E144C0" w:rsidRDefault="00E85CD8">
    <w:pPr>
      <w:pStyle w:val="a3"/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881" w:type="dxa"/>
      <w:tblLook w:val="04A0" w:firstRow="1" w:lastRow="0" w:firstColumn="1" w:lastColumn="0" w:noHBand="0" w:noVBand="1"/>
    </w:tblPr>
    <w:tblGrid>
      <w:gridCol w:w="1571"/>
      <w:gridCol w:w="1507"/>
      <w:gridCol w:w="11803"/>
    </w:tblGrid>
    <w:tr w:rsidR="003D162D" w:rsidRPr="00570F8A" w14:paraId="3BAF9703" w14:textId="77777777" w:rsidTr="00146BCE">
      <w:trPr>
        <w:trHeight w:val="1119"/>
      </w:trPr>
      <w:tc>
        <w:tcPr>
          <w:tcW w:w="1571" w:type="dxa"/>
          <w:tcBorders>
            <w:bottom w:val="single" w:sz="18" w:space="0" w:color="008066"/>
          </w:tcBorders>
          <w:shd w:val="clear" w:color="auto" w:fill="auto"/>
        </w:tcPr>
        <w:p w14:paraId="0E4218ED" w14:textId="77777777" w:rsidR="003D162D" w:rsidRPr="00570F8A" w:rsidRDefault="003D162D" w:rsidP="003D162D">
          <w:pPr>
            <w:tabs>
              <w:tab w:val="center" w:pos="4677"/>
              <w:tab w:val="right" w:pos="9355"/>
            </w:tabs>
            <w:spacing w:after="120"/>
            <w:jc w:val="both"/>
            <w:rPr>
              <w:rFonts w:ascii="Arial" w:hAnsi="Arial" w:cs="Arial"/>
              <w:sz w:val="22"/>
              <w:szCs w:val="22"/>
              <w:lang w:eastAsia="en-US"/>
            </w:rPr>
          </w:pPr>
          <w:r w:rsidRPr="00570F8A">
            <w:rPr>
              <w:rFonts w:ascii="Arial" w:hAnsi="Arial" w:cs="Arial"/>
              <w:noProof/>
              <w:sz w:val="22"/>
              <w:szCs w:val="22"/>
            </w:rPr>
            <w:drawing>
              <wp:inline distT="0" distB="0" distL="0" distR="0" wp14:anchorId="074EAD9C" wp14:editId="7066E43B">
                <wp:extent cx="795655" cy="605790"/>
                <wp:effectExtent l="0" t="0" r="0" b="0"/>
                <wp:docPr id="12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5655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07" w:type="dxa"/>
          <w:tcBorders>
            <w:bottom w:val="single" w:sz="18" w:space="0" w:color="008066"/>
          </w:tcBorders>
          <w:shd w:val="clear" w:color="auto" w:fill="auto"/>
          <w:vAlign w:val="center"/>
        </w:tcPr>
        <w:p w14:paraId="18C2F1D3" w14:textId="1EC47F7A" w:rsidR="003D162D" w:rsidRPr="00570F8A" w:rsidRDefault="003D162D" w:rsidP="003D162D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В12.2</w:t>
          </w:r>
        </w:p>
      </w:tc>
      <w:tc>
        <w:tcPr>
          <w:tcW w:w="11803" w:type="dxa"/>
          <w:tcBorders>
            <w:bottom w:val="single" w:sz="18" w:space="0" w:color="008066"/>
          </w:tcBorders>
          <w:shd w:val="clear" w:color="auto" w:fill="auto"/>
          <w:vAlign w:val="center"/>
        </w:tcPr>
        <w:p w14:paraId="635F9AF9" w14:textId="77777777" w:rsidR="003D162D" w:rsidRPr="00D45486" w:rsidRDefault="003D162D" w:rsidP="003D162D">
          <w:pPr>
            <w:jc w:val="center"/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</w:pPr>
          <w:r w:rsidRPr="00D45486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 xml:space="preserve">Карта процесса формирования и утверждения финансовых стратегических показателей </w:t>
          </w:r>
        </w:p>
        <w:p w14:paraId="09C3E833" w14:textId="65C934F2" w:rsidR="003D162D" w:rsidRPr="000B2F6B" w:rsidRDefault="003D162D" w:rsidP="003D162D">
          <w:pPr>
            <w:jc w:val="center"/>
            <w:rPr>
              <w:rFonts w:ascii="Arial" w:hAnsi="Arial" w:cs="Arial"/>
              <w:b/>
              <w:color w:val="000000"/>
              <w:sz w:val="32"/>
              <w:szCs w:val="22"/>
              <w:lang w:eastAsia="en-US"/>
            </w:rPr>
          </w:pPr>
          <w:r w:rsidRPr="00D45486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>ООО «Атомстройкомплекс-Промышленность»</w:t>
          </w:r>
        </w:p>
      </w:tc>
    </w:tr>
    <w:tr w:rsidR="00312E30" w:rsidRPr="00570F8A" w14:paraId="0151623D" w14:textId="77777777" w:rsidTr="00146BCE">
      <w:trPr>
        <w:trHeight w:val="36"/>
      </w:trPr>
      <w:tc>
        <w:tcPr>
          <w:tcW w:w="1571" w:type="dxa"/>
          <w:tcBorders>
            <w:top w:val="single" w:sz="18" w:space="0" w:color="008066"/>
          </w:tcBorders>
          <w:shd w:val="clear" w:color="auto" w:fill="auto"/>
        </w:tcPr>
        <w:p w14:paraId="5A41278E" w14:textId="77777777" w:rsidR="00312E30" w:rsidRPr="006129D0" w:rsidRDefault="00312E30" w:rsidP="00570F8A">
          <w:pPr>
            <w:tabs>
              <w:tab w:val="center" w:pos="4677"/>
              <w:tab w:val="right" w:pos="9355"/>
            </w:tabs>
            <w:spacing w:after="120"/>
            <w:jc w:val="center"/>
            <w:rPr>
              <w:rFonts w:ascii="Arial" w:hAnsi="Arial" w:cs="Arial"/>
              <w:noProof/>
              <w:sz w:val="6"/>
              <w:szCs w:val="6"/>
            </w:rPr>
          </w:pPr>
        </w:p>
      </w:tc>
      <w:tc>
        <w:tcPr>
          <w:tcW w:w="1507" w:type="dxa"/>
          <w:tcBorders>
            <w:top w:val="single" w:sz="18" w:space="0" w:color="008066"/>
          </w:tcBorders>
          <w:shd w:val="clear" w:color="auto" w:fill="auto"/>
        </w:tcPr>
        <w:p w14:paraId="109747C8" w14:textId="77777777" w:rsidR="00312E30" w:rsidRPr="00570F8A" w:rsidRDefault="00312E30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  <w:tc>
        <w:tcPr>
          <w:tcW w:w="11803" w:type="dxa"/>
          <w:tcBorders>
            <w:top w:val="single" w:sz="18" w:space="0" w:color="008066"/>
          </w:tcBorders>
          <w:shd w:val="clear" w:color="auto" w:fill="auto"/>
        </w:tcPr>
        <w:p w14:paraId="16A98B4A" w14:textId="77777777" w:rsidR="00312E30" w:rsidRPr="00570F8A" w:rsidRDefault="00312E30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</w:tr>
  </w:tbl>
  <w:p w14:paraId="2A327529" w14:textId="77777777" w:rsidR="00312E30" w:rsidRPr="00E144C0" w:rsidRDefault="00312E30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B55B6"/>
    <w:multiLevelType w:val="multilevel"/>
    <w:tmpl w:val="508C67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i w:val="0"/>
        <w:u w:val="no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i w:val="0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 w:val="0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  <w:u w:val="none"/>
      </w:rPr>
    </w:lvl>
  </w:abstractNum>
  <w:abstractNum w:abstractNumId="1" w15:restartNumberingAfterBreak="0">
    <w:nsid w:val="0D5539A0"/>
    <w:multiLevelType w:val="multilevel"/>
    <w:tmpl w:val="F2D8F6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A04794"/>
    <w:multiLevelType w:val="multilevel"/>
    <w:tmpl w:val="835E36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7641CB6"/>
    <w:multiLevelType w:val="hybridMultilevel"/>
    <w:tmpl w:val="3B3E46CC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0F1A6B"/>
    <w:multiLevelType w:val="hybridMultilevel"/>
    <w:tmpl w:val="82BCDA62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B347B7"/>
    <w:multiLevelType w:val="multilevel"/>
    <w:tmpl w:val="26224C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6" w15:restartNumberingAfterBreak="0">
    <w:nsid w:val="2DCD4BA1"/>
    <w:multiLevelType w:val="hybridMultilevel"/>
    <w:tmpl w:val="4A46E992"/>
    <w:lvl w:ilvl="0" w:tplc="DB169D1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0236054"/>
    <w:multiLevelType w:val="hybridMultilevel"/>
    <w:tmpl w:val="5E9E3D56"/>
    <w:lvl w:ilvl="0" w:tplc="9218323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1831D3F"/>
    <w:multiLevelType w:val="hybridMultilevel"/>
    <w:tmpl w:val="73F26B4A"/>
    <w:lvl w:ilvl="0" w:tplc="7E7AB40A">
      <w:start w:val="1"/>
      <w:numFmt w:val="decimal"/>
      <w:lvlText w:val="1.%1"/>
      <w:lvlJc w:val="left"/>
      <w:pPr>
        <w:ind w:left="1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9" w15:restartNumberingAfterBreak="0">
    <w:nsid w:val="341E1DB3"/>
    <w:multiLevelType w:val="multilevel"/>
    <w:tmpl w:val="35AEE2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0" w15:restartNumberingAfterBreak="0">
    <w:nsid w:val="3DD66AEC"/>
    <w:multiLevelType w:val="multilevel"/>
    <w:tmpl w:val="DFFC86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i w:val="0"/>
        <w:u w:val="no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i w:val="0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 w:val="0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i w:val="0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 w:val="0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i w:val="0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 w:val="0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i w:val="0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 w:val="0"/>
        <w:u w:val="none"/>
      </w:rPr>
    </w:lvl>
  </w:abstractNum>
  <w:abstractNum w:abstractNumId="11" w15:restartNumberingAfterBreak="0">
    <w:nsid w:val="412266DA"/>
    <w:multiLevelType w:val="multilevel"/>
    <w:tmpl w:val="02D2B5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2" w15:restartNumberingAfterBreak="0">
    <w:nsid w:val="443D09AD"/>
    <w:multiLevelType w:val="multilevel"/>
    <w:tmpl w:val="06B6F638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4" w:hanging="555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  <w:b w:val="0"/>
        <w:i w:val="0"/>
        <w:strike w:val="0"/>
        <w:color w:val="auto"/>
        <w:u w:val="none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  <w:color w:val="auto"/>
      </w:rPr>
    </w:lvl>
  </w:abstractNum>
  <w:abstractNum w:abstractNumId="13" w15:restartNumberingAfterBreak="0">
    <w:nsid w:val="4CBA3297"/>
    <w:multiLevelType w:val="hybridMultilevel"/>
    <w:tmpl w:val="A0AA1F8C"/>
    <w:lvl w:ilvl="0" w:tplc="A9AE265A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F1D643B"/>
    <w:multiLevelType w:val="hybridMultilevel"/>
    <w:tmpl w:val="F24CEF34"/>
    <w:lvl w:ilvl="0" w:tplc="B60681F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73A1761"/>
    <w:multiLevelType w:val="hybridMultilevel"/>
    <w:tmpl w:val="4B823824"/>
    <w:lvl w:ilvl="0" w:tplc="2E3C0D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2C54B7"/>
    <w:multiLevelType w:val="hybridMultilevel"/>
    <w:tmpl w:val="881ABD18"/>
    <w:lvl w:ilvl="0" w:tplc="475E3E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017FB"/>
    <w:multiLevelType w:val="hybridMultilevel"/>
    <w:tmpl w:val="6D584B72"/>
    <w:lvl w:ilvl="0" w:tplc="F4BA1ACC">
      <w:start w:val="1"/>
      <w:numFmt w:val="decimal"/>
      <w:lvlText w:val="4.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B7365B8"/>
    <w:multiLevelType w:val="multilevel"/>
    <w:tmpl w:val="1CD098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082015B"/>
    <w:multiLevelType w:val="hybridMultilevel"/>
    <w:tmpl w:val="9EACB064"/>
    <w:lvl w:ilvl="0" w:tplc="9218323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7"/>
  </w:num>
  <w:num w:numId="3">
    <w:abstractNumId w:val="14"/>
  </w:num>
  <w:num w:numId="4">
    <w:abstractNumId w:val="19"/>
  </w:num>
  <w:num w:numId="5">
    <w:abstractNumId w:val="7"/>
  </w:num>
  <w:num w:numId="6">
    <w:abstractNumId w:val="4"/>
  </w:num>
  <w:num w:numId="7">
    <w:abstractNumId w:val="9"/>
  </w:num>
  <w:num w:numId="8">
    <w:abstractNumId w:val="3"/>
  </w:num>
  <w:num w:numId="9">
    <w:abstractNumId w:val="15"/>
  </w:num>
  <w:num w:numId="10">
    <w:abstractNumId w:val="13"/>
  </w:num>
  <w:num w:numId="11">
    <w:abstractNumId w:val="5"/>
  </w:num>
  <w:num w:numId="12">
    <w:abstractNumId w:val="6"/>
  </w:num>
  <w:num w:numId="13">
    <w:abstractNumId w:val="12"/>
  </w:num>
  <w:num w:numId="14">
    <w:abstractNumId w:val="11"/>
  </w:num>
  <w:num w:numId="15">
    <w:abstractNumId w:val="16"/>
  </w:num>
  <w:num w:numId="16">
    <w:abstractNumId w:val="18"/>
  </w:num>
  <w:num w:numId="17">
    <w:abstractNumId w:val="0"/>
  </w:num>
  <w:num w:numId="18">
    <w:abstractNumId w:val="2"/>
  </w:num>
  <w:num w:numId="19">
    <w:abstractNumId w:val="1"/>
  </w:num>
  <w:num w:numId="20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7C4"/>
    <w:rsid w:val="00001E73"/>
    <w:rsid w:val="000028FC"/>
    <w:rsid w:val="00007892"/>
    <w:rsid w:val="00007CFC"/>
    <w:rsid w:val="00010D42"/>
    <w:rsid w:val="00011A7D"/>
    <w:rsid w:val="00011BBF"/>
    <w:rsid w:val="00012CBD"/>
    <w:rsid w:val="000144DD"/>
    <w:rsid w:val="00017C83"/>
    <w:rsid w:val="00022D68"/>
    <w:rsid w:val="000256B3"/>
    <w:rsid w:val="0002584F"/>
    <w:rsid w:val="00026190"/>
    <w:rsid w:val="00027808"/>
    <w:rsid w:val="000278B1"/>
    <w:rsid w:val="00027F32"/>
    <w:rsid w:val="00032989"/>
    <w:rsid w:val="0004150C"/>
    <w:rsid w:val="0004272D"/>
    <w:rsid w:val="000438C6"/>
    <w:rsid w:val="000466C9"/>
    <w:rsid w:val="0004731E"/>
    <w:rsid w:val="000527DF"/>
    <w:rsid w:val="000528F8"/>
    <w:rsid w:val="0005330D"/>
    <w:rsid w:val="00054A4B"/>
    <w:rsid w:val="0005507E"/>
    <w:rsid w:val="00055CF8"/>
    <w:rsid w:val="00061470"/>
    <w:rsid w:val="000614AD"/>
    <w:rsid w:val="000627F7"/>
    <w:rsid w:val="00062D86"/>
    <w:rsid w:val="000635E8"/>
    <w:rsid w:val="00064463"/>
    <w:rsid w:val="0007198D"/>
    <w:rsid w:val="00074372"/>
    <w:rsid w:val="000751BB"/>
    <w:rsid w:val="00075245"/>
    <w:rsid w:val="00077B48"/>
    <w:rsid w:val="000821F6"/>
    <w:rsid w:val="0008509D"/>
    <w:rsid w:val="000903A1"/>
    <w:rsid w:val="00090C78"/>
    <w:rsid w:val="00093A90"/>
    <w:rsid w:val="000953BE"/>
    <w:rsid w:val="00096846"/>
    <w:rsid w:val="000976F0"/>
    <w:rsid w:val="000A0900"/>
    <w:rsid w:val="000A2706"/>
    <w:rsid w:val="000A2F1D"/>
    <w:rsid w:val="000A42D9"/>
    <w:rsid w:val="000A70CC"/>
    <w:rsid w:val="000B15AE"/>
    <w:rsid w:val="000B2611"/>
    <w:rsid w:val="000B26F4"/>
    <w:rsid w:val="000B2F6B"/>
    <w:rsid w:val="000B533F"/>
    <w:rsid w:val="000B653B"/>
    <w:rsid w:val="000C10F0"/>
    <w:rsid w:val="000C11BC"/>
    <w:rsid w:val="000C1C28"/>
    <w:rsid w:val="000C2A3C"/>
    <w:rsid w:val="000C2F13"/>
    <w:rsid w:val="000C47C7"/>
    <w:rsid w:val="000C5BAD"/>
    <w:rsid w:val="000C6F8F"/>
    <w:rsid w:val="000C761B"/>
    <w:rsid w:val="000C7DED"/>
    <w:rsid w:val="000D3A6F"/>
    <w:rsid w:val="000D5046"/>
    <w:rsid w:val="000D5F8F"/>
    <w:rsid w:val="000D7D89"/>
    <w:rsid w:val="000D7DFF"/>
    <w:rsid w:val="000E155B"/>
    <w:rsid w:val="000E1C87"/>
    <w:rsid w:val="000E35A4"/>
    <w:rsid w:val="000E3994"/>
    <w:rsid w:val="000E4533"/>
    <w:rsid w:val="000E642D"/>
    <w:rsid w:val="000E6E38"/>
    <w:rsid w:val="000E755B"/>
    <w:rsid w:val="000F0818"/>
    <w:rsid w:val="000F2CC9"/>
    <w:rsid w:val="000F4757"/>
    <w:rsid w:val="000F55DD"/>
    <w:rsid w:val="000F69E2"/>
    <w:rsid w:val="00100C90"/>
    <w:rsid w:val="001032E1"/>
    <w:rsid w:val="001040BF"/>
    <w:rsid w:val="00104544"/>
    <w:rsid w:val="00104C3B"/>
    <w:rsid w:val="001058C3"/>
    <w:rsid w:val="00106D3C"/>
    <w:rsid w:val="00106E9F"/>
    <w:rsid w:val="00111493"/>
    <w:rsid w:val="00111AB3"/>
    <w:rsid w:val="00112CBC"/>
    <w:rsid w:val="00113F51"/>
    <w:rsid w:val="001156AB"/>
    <w:rsid w:val="00116B13"/>
    <w:rsid w:val="00116BD6"/>
    <w:rsid w:val="00120341"/>
    <w:rsid w:val="0012141D"/>
    <w:rsid w:val="00122463"/>
    <w:rsid w:val="00127030"/>
    <w:rsid w:val="00127D25"/>
    <w:rsid w:val="001321CA"/>
    <w:rsid w:val="00132D3E"/>
    <w:rsid w:val="001348A4"/>
    <w:rsid w:val="00134D9A"/>
    <w:rsid w:val="001355EE"/>
    <w:rsid w:val="0013768B"/>
    <w:rsid w:val="00137909"/>
    <w:rsid w:val="00144B36"/>
    <w:rsid w:val="00144F2A"/>
    <w:rsid w:val="00146B60"/>
    <w:rsid w:val="00146BCE"/>
    <w:rsid w:val="00147A4D"/>
    <w:rsid w:val="00151951"/>
    <w:rsid w:val="00154C60"/>
    <w:rsid w:val="001550CD"/>
    <w:rsid w:val="00157751"/>
    <w:rsid w:val="00161A15"/>
    <w:rsid w:val="001621A5"/>
    <w:rsid w:val="00163911"/>
    <w:rsid w:val="00163A51"/>
    <w:rsid w:val="0016412F"/>
    <w:rsid w:val="0016594A"/>
    <w:rsid w:val="00167799"/>
    <w:rsid w:val="001709B0"/>
    <w:rsid w:val="00171BE6"/>
    <w:rsid w:val="00173A03"/>
    <w:rsid w:val="00181150"/>
    <w:rsid w:val="001821A5"/>
    <w:rsid w:val="00186073"/>
    <w:rsid w:val="00186725"/>
    <w:rsid w:val="00186A48"/>
    <w:rsid w:val="00190692"/>
    <w:rsid w:val="001918E1"/>
    <w:rsid w:val="001964CB"/>
    <w:rsid w:val="001978E6"/>
    <w:rsid w:val="00197DDC"/>
    <w:rsid w:val="001A0B50"/>
    <w:rsid w:val="001A14BB"/>
    <w:rsid w:val="001A34C6"/>
    <w:rsid w:val="001A40B5"/>
    <w:rsid w:val="001A4FC0"/>
    <w:rsid w:val="001A68EA"/>
    <w:rsid w:val="001A7D5D"/>
    <w:rsid w:val="001B362D"/>
    <w:rsid w:val="001B7A33"/>
    <w:rsid w:val="001C12CD"/>
    <w:rsid w:val="001C1730"/>
    <w:rsid w:val="001C2A4B"/>
    <w:rsid w:val="001C3811"/>
    <w:rsid w:val="001C4F41"/>
    <w:rsid w:val="001C55A3"/>
    <w:rsid w:val="001C7031"/>
    <w:rsid w:val="001C76B6"/>
    <w:rsid w:val="001C7E12"/>
    <w:rsid w:val="001D28DE"/>
    <w:rsid w:val="001D344E"/>
    <w:rsid w:val="001D6FBA"/>
    <w:rsid w:val="001E3360"/>
    <w:rsid w:val="001E33C3"/>
    <w:rsid w:val="001E46AF"/>
    <w:rsid w:val="001E6C3C"/>
    <w:rsid w:val="001F1EF5"/>
    <w:rsid w:val="001F5B51"/>
    <w:rsid w:val="001F6E24"/>
    <w:rsid w:val="001F6E5B"/>
    <w:rsid w:val="002029F5"/>
    <w:rsid w:val="00204BF3"/>
    <w:rsid w:val="00214930"/>
    <w:rsid w:val="00214BB3"/>
    <w:rsid w:val="002167E7"/>
    <w:rsid w:val="0022003C"/>
    <w:rsid w:val="00220ECF"/>
    <w:rsid w:val="002210C5"/>
    <w:rsid w:val="00221C28"/>
    <w:rsid w:val="00221F18"/>
    <w:rsid w:val="0022430A"/>
    <w:rsid w:val="00225966"/>
    <w:rsid w:val="0022667E"/>
    <w:rsid w:val="002279EB"/>
    <w:rsid w:val="00232F10"/>
    <w:rsid w:val="00235DA2"/>
    <w:rsid w:val="002373F6"/>
    <w:rsid w:val="00237DAF"/>
    <w:rsid w:val="0024161C"/>
    <w:rsid w:val="002465A4"/>
    <w:rsid w:val="00246F48"/>
    <w:rsid w:val="00247837"/>
    <w:rsid w:val="00251AD0"/>
    <w:rsid w:val="00251C33"/>
    <w:rsid w:val="0025266B"/>
    <w:rsid w:val="00252C87"/>
    <w:rsid w:val="0025326F"/>
    <w:rsid w:val="00253415"/>
    <w:rsid w:val="00255E42"/>
    <w:rsid w:val="00256F85"/>
    <w:rsid w:val="00260D83"/>
    <w:rsid w:val="002619B8"/>
    <w:rsid w:val="00262F64"/>
    <w:rsid w:val="00263431"/>
    <w:rsid w:val="002660C7"/>
    <w:rsid w:val="0026648C"/>
    <w:rsid w:val="00267ED4"/>
    <w:rsid w:val="002708A8"/>
    <w:rsid w:val="00273A39"/>
    <w:rsid w:val="002766B9"/>
    <w:rsid w:val="00276BF9"/>
    <w:rsid w:val="00281C60"/>
    <w:rsid w:val="002825B0"/>
    <w:rsid w:val="00284B39"/>
    <w:rsid w:val="002867A6"/>
    <w:rsid w:val="00291374"/>
    <w:rsid w:val="00295996"/>
    <w:rsid w:val="00295A55"/>
    <w:rsid w:val="002969E5"/>
    <w:rsid w:val="002979D6"/>
    <w:rsid w:val="002A13E5"/>
    <w:rsid w:val="002A19CD"/>
    <w:rsid w:val="002A2453"/>
    <w:rsid w:val="002A3336"/>
    <w:rsid w:val="002A3778"/>
    <w:rsid w:val="002A5F39"/>
    <w:rsid w:val="002B046B"/>
    <w:rsid w:val="002B179D"/>
    <w:rsid w:val="002B378D"/>
    <w:rsid w:val="002B46C2"/>
    <w:rsid w:val="002B5180"/>
    <w:rsid w:val="002B5274"/>
    <w:rsid w:val="002B631F"/>
    <w:rsid w:val="002B6BE2"/>
    <w:rsid w:val="002C18FF"/>
    <w:rsid w:val="002C1DF7"/>
    <w:rsid w:val="002C2278"/>
    <w:rsid w:val="002C25FE"/>
    <w:rsid w:val="002C2F3C"/>
    <w:rsid w:val="002C380B"/>
    <w:rsid w:val="002C7132"/>
    <w:rsid w:val="002D1754"/>
    <w:rsid w:val="002D1D83"/>
    <w:rsid w:val="002D2D60"/>
    <w:rsid w:val="002D5706"/>
    <w:rsid w:val="002E0A15"/>
    <w:rsid w:val="002E19B9"/>
    <w:rsid w:val="002E1D4D"/>
    <w:rsid w:val="002E62FD"/>
    <w:rsid w:val="002F2B48"/>
    <w:rsid w:val="002F2C4B"/>
    <w:rsid w:val="002F30B2"/>
    <w:rsid w:val="002F3E50"/>
    <w:rsid w:val="002F46E7"/>
    <w:rsid w:val="002F7A9E"/>
    <w:rsid w:val="00301B3B"/>
    <w:rsid w:val="00303D35"/>
    <w:rsid w:val="00304464"/>
    <w:rsid w:val="003105D7"/>
    <w:rsid w:val="0031107B"/>
    <w:rsid w:val="00312CAB"/>
    <w:rsid w:val="00312E30"/>
    <w:rsid w:val="00315063"/>
    <w:rsid w:val="00315D7F"/>
    <w:rsid w:val="00315DF1"/>
    <w:rsid w:val="00316C0F"/>
    <w:rsid w:val="00317F84"/>
    <w:rsid w:val="00320AD1"/>
    <w:rsid w:val="00321CA0"/>
    <w:rsid w:val="00322720"/>
    <w:rsid w:val="00325848"/>
    <w:rsid w:val="0032666C"/>
    <w:rsid w:val="0032709A"/>
    <w:rsid w:val="003276BF"/>
    <w:rsid w:val="00327865"/>
    <w:rsid w:val="00327A43"/>
    <w:rsid w:val="00331629"/>
    <w:rsid w:val="00334ADC"/>
    <w:rsid w:val="00337C85"/>
    <w:rsid w:val="00337D89"/>
    <w:rsid w:val="0034050F"/>
    <w:rsid w:val="00340ECF"/>
    <w:rsid w:val="003431A8"/>
    <w:rsid w:val="00344FB5"/>
    <w:rsid w:val="003505C6"/>
    <w:rsid w:val="00351284"/>
    <w:rsid w:val="00352C4D"/>
    <w:rsid w:val="003546CF"/>
    <w:rsid w:val="00356399"/>
    <w:rsid w:val="003645D8"/>
    <w:rsid w:val="003711FD"/>
    <w:rsid w:val="0037124B"/>
    <w:rsid w:val="00372780"/>
    <w:rsid w:val="003727C3"/>
    <w:rsid w:val="00372CD3"/>
    <w:rsid w:val="00376742"/>
    <w:rsid w:val="003776A8"/>
    <w:rsid w:val="00381B2A"/>
    <w:rsid w:val="00385A52"/>
    <w:rsid w:val="00386605"/>
    <w:rsid w:val="00386853"/>
    <w:rsid w:val="003904FA"/>
    <w:rsid w:val="00392121"/>
    <w:rsid w:val="0039293D"/>
    <w:rsid w:val="00392AA4"/>
    <w:rsid w:val="00394DBA"/>
    <w:rsid w:val="00396438"/>
    <w:rsid w:val="00396D34"/>
    <w:rsid w:val="003A12E9"/>
    <w:rsid w:val="003A1337"/>
    <w:rsid w:val="003A3DC7"/>
    <w:rsid w:val="003A566E"/>
    <w:rsid w:val="003A623F"/>
    <w:rsid w:val="003A78B0"/>
    <w:rsid w:val="003B37A3"/>
    <w:rsid w:val="003B5C80"/>
    <w:rsid w:val="003B6C1D"/>
    <w:rsid w:val="003B7C52"/>
    <w:rsid w:val="003C723B"/>
    <w:rsid w:val="003C7346"/>
    <w:rsid w:val="003D0185"/>
    <w:rsid w:val="003D03BF"/>
    <w:rsid w:val="003D162D"/>
    <w:rsid w:val="003D283E"/>
    <w:rsid w:val="003D3266"/>
    <w:rsid w:val="003D4762"/>
    <w:rsid w:val="003D6194"/>
    <w:rsid w:val="003E0C4F"/>
    <w:rsid w:val="003E1026"/>
    <w:rsid w:val="003E5709"/>
    <w:rsid w:val="003E6B38"/>
    <w:rsid w:val="003E72D2"/>
    <w:rsid w:val="003F0856"/>
    <w:rsid w:val="003F090F"/>
    <w:rsid w:val="003F12A4"/>
    <w:rsid w:val="003F21C6"/>
    <w:rsid w:val="003F2825"/>
    <w:rsid w:val="003F4FC3"/>
    <w:rsid w:val="004021D9"/>
    <w:rsid w:val="0040338D"/>
    <w:rsid w:val="0040703A"/>
    <w:rsid w:val="00407048"/>
    <w:rsid w:val="00407A4C"/>
    <w:rsid w:val="00410476"/>
    <w:rsid w:val="0041114B"/>
    <w:rsid w:val="004112AC"/>
    <w:rsid w:val="00411F43"/>
    <w:rsid w:val="0041246E"/>
    <w:rsid w:val="004137C6"/>
    <w:rsid w:val="0041461B"/>
    <w:rsid w:val="00415AA3"/>
    <w:rsid w:val="004205F0"/>
    <w:rsid w:val="004217CF"/>
    <w:rsid w:val="00423798"/>
    <w:rsid w:val="004238C1"/>
    <w:rsid w:val="00423A59"/>
    <w:rsid w:val="00423D98"/>
    <w:rsid w:val="00425377"/>
    <w:rsid w:val="0042578C"/>
    <w:rsid w:val="0042618E"/>
    <w:rsid w:val="00426A2B"/>
    <w:rsid w:val="00430639"/>
    <w:rsid w:val="00430BC8"/>
    <w:rsid w:val="004319B5"/>
    <w:rsid w:val="00440513"/>
    <w:rsid w:val="00440D82"/>
    <w:rsid w:val="00441566"/>
    <w:rsid w:val="004415A1"/>
    <w:rsid w:val="004425D5"/>
    <w:rsid w:val="00443F89"/>
    <w:rsid w:val="00450482"/>
    <w:rsid w:val="00452235"/>
    <w:rsid w:val="00452E03"/>
    <w:rsid w:val="004537D4"/>
    <w:rsid w:val="00453C5D"/>
    <w:rsid w:val="00454213"/>
    <w:rsid w:val="00454559"/>
    <w:rsid w:val="00455D5A"/>
    <w:rsid w:val="004577CD"/>
    <w:rsid w:val="00457CAF"/>
    <w:rsid w:val="00462203"/>
    <w:rsid w:val="00462382"/>
    <w:rsid w:val="00463447"/>
    <w:rsid w:val="00463F59"/>
    <w:rsid w:val="00464F0D"/>
    <w:rsid w:val="0046559A"/>
    <w:rsid w:val="00465F71"/>
    <w:rsid w:val="0046681E"/>
    <w:rsid w:val="00466857"/>
    <w:rsid w:val="00466D5F"/>
    <w:rsid w:val="004670C5"/>
    <w:rsid w:val="0047070F"/>
    <w:rsid w:val="0047078B"/>
    <w:rsid w:val="00471BDC"/>
    <w:rsid w:val="00477599"/>
    <w:rsid w:val="00477A57"/>
    <w:rsid w:val="00477D38"/>
    <w:rsid w:val="00477E6D"/>
    <w:rsid w:val="00484180"/>
    <w:rsid w:val="0048426A"/>
    <w:rsid w:val="00484411"/>
    <w:rsid w:val="00485305"/>
    <w:rsid w:val="004866AD"/>
    <w:rsid w:val="00493CFF"/>
    <w:rsid w:val="004967C7"/>
    <w:rsid w:val="00497DDC"/>
    <w:rsid w:val="004A46EC"/>
    <w:rsid w:val="004A56E7"/>
    <w:rsid w:val="004A5B49"/>
    <w:rsid w:val="004A6EE5"/>
    <w:rsid w:val="004A7105"/>
    <w:rsid w:val="004B49BF"/>
    <w:rsid w:val="004B60DD"/>
    <w:rsid w:val="004C0573"/>
    <w:rsid w:val="004C16EC"/>
    <w:rsid w:val="004C3D94"/>
    <w:rsid w:val="004C5E4A"/>
    <w:rsid w:val="004D09E1"/>
    <w:rsid w:val="004D265E"/>
    <w:rsid w:val="004D2DAD"/>
    <w:rsid w:val="004D3251"/>
    <w:rsid w:val="004D33F2"/>
    <w:rsid w:val="004D6808"/>
    <w:rsid w:val="004D69A7"/>
    <w:rsid w:val="004E0C03"/>
    <w:rsid w:val="004E182C"/>
    <w:rsid w:val="004E1B48"/>
    <w:rsid w:val="004E46BF"/>
    <w:rsid w:val="004E655A"/>
    <w:rsid w:val="004F1729"/>
    <w:rsid w:val="004F1F10"/>
    <w:rsid w:val="004F2F5D"/>
    <w:rsid w:val="004F3D67"/>
    <w:rsid w:val="004F46F8"/>
    <w:rsid w:val="004F4B64"/>
    <w:rsid w:val="004F5480"/>
    <w:rsid w:val="004F7108"/>
    <w:rsid w:val="00500911"/>
    <w:rsid w:val="00504793"/>
    <w:rsid w:val="005057E9"/>
    <w:rsid w:val="00505C65"/>
    <w:rsid w:val="005076A1"/>
    <w:rsid w:val="00511D37"/>
    <w:rsid w:val="00512DFC"/>
    <w:rsid w:val="0051302F"/>
    <w:rsid w:val="0051429B"/>
    <w:rsid w:val="005161BB"/>
    <w:rsid w:val="00516A9C"/>
    <w:rsid w:val="00517502"/>
    <w:rsid w:val="00517F72"/>
    <w:rsid w:val="00521E2B"/>
    <w:rsid w:val="00522D6C"/>
    <w:rsid w:val="00523486"/>
    <w:rsid w:val="005343F1"/>
    <w:rsid w:val="005352AB"/>
    <w:rsid w:val="00541D25"/>
    <w:rsid w:val="005444F0"/>
    <w:rsid w:val="00547E07"/>
    <w:rsid w:val="005505A4"/>
    <w:rsid w:val="00551A01"/>
    <w:rsid w:val="00553313"/>
    <w:rsid w:val="0055506E"/>
    <w:rsid w:val="0055558E"/>
    <w:rsid w:val="00556B9B"/>
    <w:rsid w:val="00557157"/>
    <w:rsid w:val="00561C00"/>
    <w:rsid w:val="00562290"/>
    <w:rsid w:val="005631BE"/>
    <w:rsid w:val="00563525"/>
    <w:rsid w:val="00563866"/>
    <w:rsid w:val="00565B68"/>
    <w:rsid w:val="005676B7"/>
    <w:rsid w:val="00570F8A"/>
    <w:rsid w:val="00571219"/>
    <w:rsid w:val="005713CA"/>
    <w:rsid w:val="00574569"/>
    <w:rsid w:val="00575866"/>
    <w:rsid w:val="005803D0"/>
    <w:rsid w:val="00583A16"/>
    <w:rsid w:val="00583F90"/>
    <w:rsid w:val="005862C8"/>
    <w:rsid w:val="00586641"/>
    <w:rsid w:val="0058751A"/>
    <w:rsid w:val="00591658"/>
    <w:rsid w:val="00591B54"/>
    <w:rsid w:val="0059233C"/>
    <w:rsid w:val="00592A88"/>
    <w:rsid w:val="00592FBA"/>
    <w:rsid w:val="0059371D"/>
    <w:rsid w:val="00593D6A"/>
    <w:rsid w:val="00594EE4"/>
    <w:rsid w:val="00595DA4"/>
    <w:rsid w:val="0059738C"/>
    <w:rsid w:val="005973D9"/>
    <w:rsid w:val="005A050F"/>
    <w:rsid w:val="005A10F2"/>
    <w:rsid w:val="005A3712"/>
    <w:rsid w:val="005A3C2C"/>
    <w:rsid w:val="005A3CE0"/>
    <w:rsid w:val="005A3CF5"/>
    <w:rsid w:val="005A7419"/>
    <w:rsid w:val="005A783E"/>
    <w:rsid w:val="005B01BA"/>
    <w:rsid w:val="005B18DC"/>
    <w:rsid w:val="005B5D01"/>
    <w:rsid w:val="005B62C3"/>
    <w:rsid w:val="005C0A6C"/>
    <w:rsid w:val="005C1242"/>
    <w:rsid w:val="005C39A5"/>
    <w:rsid w:val="005C43A9"/>
    <w:rsid w:val="005C4CB8"/>
    <w:rsid w:val="005C6131"/>
    <w:rsid w:val="005C65DB"/>
    <w:rsid w:val="005C73AF"/>
    <w:rsid w:val="005C7962"/>
    <w:rsid w:val="005D0957"/>
    <w:rsid w:val="005D1005"/>
    <w:rsid w:val="005D1B09"/>
    <w:rsid w:val="005D26CF"/>
    <w:rsid w:val="005D3F8C"/>
    <w:rsid w:val="005D6BC7"/>
    <w:rsid w:val="005E01EB"/>
    <w:rsid w:val="005E06C9"/>
    <w:rsid w:val="005E0DE6"/>
    <w:rsid w:val="005E1C9C"/>
    <w:rsid w:val="005E1DBD"/>
    <w:rsid w:val="005E63BA"/>
    <w:rsid w:val="005E72D9"/>
    <w:rsid w:val="005F1C4B"/>
    <w:rsid w:val="005F2534"/>
    <w:rsid w:val="005F25B2"/>
    <w:rsid w:val="005F2FAE"/>
    <w:rsid w:val="005F58BE"/>
    <w:rsid w:val="005F6759"/>
    <w:rsid w:val="00600AED"/>
    <w:rsid w:val="00603E0E"/>
    <w:rsid w:val="00604AA7"/>
    <w:rsid w:val="00604EAF"/>
    <w:rsid w:val="006075AD"/>
    <w:rsid w:val="00611FA4"/>
    <w:rsid w:val="0061260E"/>
    <w:rsid w:val="006129A2"/>
    <w:rsid w:val="006129D0"/>
    <w:rsid w:val="00612A7E"/>
    <w:rsid w:val="00613E8E"/>
    <w:rsid w:val="00615572"/>
    <w:rsid w:val="006165E5"/>
    <w:rsid w:val="00617FF6"/>
    <w:rsid w:val="00621B06"/>
    <w:rsid w:val="006225B9"/>
    <w:rsid w:val="0062283E"/>
    <w:rsid w:val="006231B3"/>
    <w:rsid w:val="00626552"/>
    <w:rsid w:val="006278D3"/>
    <w:rsid w:val="006305C3"/>
    <w:rsid w:val="00631498"/>
    <w:rsid w:val="0063175B"/>
    <w:rsid w:val="0063196C"/>
    <w:rsid w:val="00631AB1"/>
    <w:rsid w:val="00632FDD"/>
    <w:rsid w:val="00642A12"/>
    <w:rsid w:val="006430E1"/>
    <w:rsid w:val="00643979"/>
    <w:rsid w:val="0064532D"/>
    <w:rsid w:val="0064546E"/>
    <w:rsid w:val="00645BF7"/>
    <w:rsid w:val="0064707D"/>
    <w:rsid w:val="00650EE5"/>
    <w:rsid w:val="006523F8"/>
    <w:rsid w:val="00654961"/>
    <w:rsid w:val="0065585E"/>
    <w:rsid w:val="00655D4A"/>
    <w:rsid w:val="006560BA"/>
    <w:rsid w:val="00660F34"/>
    <w:rsid w:val="00663BAF"/>
    <w:rsid w:val="006645BA"/>
    <w:rsid w:val="00667FA1"/>
    <w:rsid w:val="006713A2"/>
    <w:rsid w:val="00671E9F"/>
    <w:rsid w:val="00671F2F"/>
    <w:rsid w:val="006721A4"/>
    <w:rsid w:val="00672283"/>
    <w:rsid w:val="00673CB2"/>
    <w:rsid w:val="00675385"/>
    <w:rsid w:val="00675E00"/>
    <w:rsid w:val="00680344"/>
    <w:rsid w:val="00680808"/>
    <w:rsid w:val="00681DEE"/>
    <w:rsid w:val="006826B6"/>
    <w:rsid w:val="006831C4"/>
    <w:rsid w:val="00686DCF"/>
    <w:rsid w:val="0069157F"/>
    <w:rsid w:val="006921FE"/>
    <w:rsid w:val="0069482B"/>
    <w:rsid w:val="00694EA1"/>
    <w:rsid w:val="00695EC9"/>
    <w:rsid w:val="006A0C1F"/>
    <w:rsid w:val="006A201E"/>
    <w:rsid w:val="006A501A"/>
    <w:rsid w:val="006A6DEB"/>
    <w:rsid w:val="006A71E8"/>
    <w:rsid w:val="006B0432"/>
    <w:rsid w:val="006B6389"/>
    <w:rsid w:val="006C2945"/>
    <w:rsid w:val="006C2B66"/>
    <w:rsid w:val="006C646C"/>
    <w:rsid w:val="006D45AF"/>
    <w:rsid w:val="006D751E"/>
    <w:rsid w:val="006E09D1"/>
    <w:rsid w:val="006E0E35"/>
    <w:rsid w:val="006E27A9"/>
    <w:rsid w:val="006E29AB"/>
    <w:rsid w:val="006E4DC5"/>
    <w:rsid w:val="006E611C"/>
    <w:rsid w:val="006E6908"/>
    <w:rsid w:val="006E72A5"/>
    <w:rsid w:val="006E74F3"/>
    <w:rsid w:val="006E77F4"/>
    <w:rsid w:val="006F06E0"/>
    <w:rsid w:val="006F0FE1"/>
    <w:rsid w:val="006F3A15"/>
    <w:rsid w:val="006F5124"/>
    <w:rsid w:val="006F57B8"/>
    <w:rsid w:val="006F6055"/>
    <w:rsid w:val="006F73FA"/>
    <w:rsid w:val="007008AB"/>
    <w:rsid w:val="0070096A"/>
    <w:rsid w:val="00700A88"/>
    <w:rsid w:val="00702307"/>
    <w:rsid w:val="007025E8"/>
    <w:rsid w:val="00705EF6"/>
    <w:rsid w:val="007061BF"/>
    <w:rsid w:val="0070633E"/>
    <w:rsid w:val="00707966"/>
    <w:rsid w:val="00710BA6"/>
    <w:rsid w:val="00712948"/>
    <w:rsid w:val="007143F4"/>
    <w:rsid w:val="00715190"/>
    <w:rsid w:val="00715660"/>
    <w:rsid w:val="00715BCD"/>
    <w:rsid w:val="0072209C"/>
    <w:rsid w:val="00722941"/>
    <w:rsid w:val="007230A4"/>
    <w:rsid w:val="00730045"/>
    <w:rsid w:val="00730277"/>
    <w:rsid w:val="00731E2D"/>
    <w:rsid w:val="007344BE"/>
    <w:rsid w:val="0073645E"/>
    <w:rsid w:val="007425AA"/>
    <w:rsid w:val="00743837"/>
    <w:rsid w:val="0074434C"/>
    <w:rsid w:val="0074708A"/>
    <w:rsid w:val="0075011F"/>
    <w:rsid w:val="00750FAC"/>
    <w:rsid w:val="00755410"/>
    <w:rsid w:val="00755597"/>
    <w:rsid w:val="00757144"/>
    <w:rsid w:val="0076050F"/>
    <w:rsid w:val="00761B96"/>
    <w:rsid w:val="00762EFC"/>
    <w:rsid w:val="00766A57"/>
    <w:rsid w:val="00773076"/>
    <w:rsid w:val="00773AB4"/>
    <w:rsid w:val="007746E2"/>
    <w:rsid w:val="00774B0D"/>
    <w:rsid w:val="0077787B"/>
    <w:rsid w:val="00780E88"/>
    <w:rsid w:val="0078130A"/>
    <w:rsid w:val="0078209B"/>
    <w:rsid w:val="0078329C"/>
    <w:rsid w:val="007847A3"/>
    <w:rsid w:val="00786CB0"/>
    <w:rsid w:val="0079077D"/>
    <w:rsid w:val="007911B3"/>
    <w:rsid w:val="00791E67"/>
    <w:rsid w:val="00794D4B"/>
    <w:rsid w:val="00795591"/>
    <w:rsid w:val="0079664D"/>
    <w:rsid w:val="007A0454"/>
    <w:rsid w:val="007A241E"/>
    <w:rsid w:val="007A3325"/>
    <w:rsid w:val="007A3C63"/>
    <w:rsid w:val="007A3D46"/>
    <w:rsid w:val="007A611C"/>
    <w:rsid w:val="007B113F"/>
    <w:rsid w:val="007B3329"/>
    <w:rsid w:val="007B4EC7"/>
    <w:rsid w:val="007B7217"/>
    <w:rsid w:val="007B75E8"/>
    <w:rsid w:val="007B7B1D"/>
    <w:rsid w:val="007C0982"/>
    <w:rsid w:val="007C0FCA"/>
    <w:rsid w:val="007C380D"/>
    <w:rsid w:val="007C3AA4"/>
    <w:rsid w:val="007C5E88"/>
    <w:rsid w:val="007D068B"/>
    <w:rsid w:val="007D0FA1"/>
    <w:rsid w:val="007D27C4"/>
    <w:rsid w:val="007D3165"/>
    <w:rsid w:val="007D344F"/>
    <w:rsid w:val="007D5506"/>
    <w:rsid w:val="007E22FB"/>
    <w:rsid w:val="007E3A0A"/>
    <w:rsid w:val="007E3B73"/>
    <w:rsid w:val="007E51DC"/>
    <w:rsid w:val="007E5206"/>
    <w:rsid w:val="007E5B49"/>
    <w:rsid w:val="007E5BF8"/>
    <w:rsid w:val="007E653C"/>
    <w:rsid w:val="007F118E"/>
    <w:rsid w:val="007F2584"/>
    <w:rsid w:val="007F5250"/>
    <w:rsid w:val="007F605A"/>
    <w:rsid w:val="007F625D"/>
    <w:rsid w:val="007F73C1"/>
    <w:rsid w:val="007F78FA"/>
    <w:rsid w:val="008004AF"/>
    <w:rsid w:val="008030A3"/>
    <w:rsid w:val="00803D07"/>
    <w:rsid w:val="0080549F"/>
    <w:rsid w:val="00805E20"/>
    <w:rsid w:val="00810C6C"/>
    <w:rsid w:val="00810F97"/>
    <w:rsid w:val="00811D34"/>
    <w:rsid w:val="008122C7"/>
    <w:rsid w:val="00814739"/>
    <w:rsid w:val="008148D2"/>
    <w:rsid w:val="008148F8"/>
    <w:rsid w:val="00816A5C"/>
    <w:rsid w:val="00821483"/>
    <w:rsid w:val="00823811"/>
    <w:rsid w:val="0082464E"/>
    <w:rsid w:val="00825F2A"/>
    <w:rsid w:val="00826C58"/>
    <w:rsid w:val="008317E8"/>
    <w:rsid w:val="00832FD0"/>
    <w:rsid w:val="008346D1"/>
    <w:rsid w:val="008349EA"/>
    <w:rsid w:val="00834A03"/>
    <w:rsid w:val="008366B0"/>
    <w:rsid w:val="00841596"/>
    <w:rsid w:val="00841815"/>
    <w:rsid w:val="00842F0D"/>
    <w:rsid w:val="00843603"/>
    <w:rsid w:val="00844866"/>
    <w:rsid w:val="00845932"/>
    <w:rsid w:val="00845EA6"/>
    <w:rsid w:val="00846EE3"/>
    <w:rsid w:val="00850E37"/>
    <w:rsid w:val="0085133A"/>
    <w:rsid w:val="00851A1C"/>
    <w:rsid w:val="0085292C"/>
    <w:rsid w:val="008557A1"/>
    <w:rsid w:val="00856976"/>
    <w:rsid w:val="00860068"/>
    <w:rsid w:val="00861472"/>
    <w:rsid w:val="00864D15"/>
    <w:rsid w:val="00864DCE"/>
    <w:rsid w:val="00865027"/>
    <w:rsid w:val="00866BCA"/>
    <w:rsid w:val="0087144A"/>
    <w:rsid w:val="0087195F"/>
    <w:rsid w:val="00876E2A"/>
    <w:rsid w:val="00876ED1"/>
    <w:rsid w:val="008774F0"/>
    <w:rsid w:val="00877858"/>
    <w:rsid w:val="008779BD"/>
    <w:rsid w:val="00884F60"/>
    <w:rsid w:val="008864DC"/>
    <w:rsid w:val="00886DCA"/>
    <w:rsid w:val="00887560"/>
    <w:rsid w:val="0088772C"/>
    <w:rsid w:val="008901AA"/>
    <w:rsid w:val="00891A0F"/>
    <w:rsid w:val="0089219B"/>
    <w:rsid w:val="00892F0D"/>
    <w:rsid w:val="00893F76"/>
    <w:rsid w:val="00897A01"/>
    <w:rsid w:val="00897B63"/>
    <w:rsid w:val="008A1A1E"/>
    <w:rsid w:val="008A4E31"/>
    <w:rsid w:val="008A5BEA"/>
    <w:rsid w:val="008B0851"/>
    <w:rsid w:val="008B1EDB"/>
    <w:rsid w:val="008B431B"/>
    <w:rsid w:val="008B5758"/>
    <w:rsid w:val="008B5C71"/>
    <w:rsid w:val="008B611A"/>
    <w:rsid w:val="008B691C"/>
    <w:rsid w:val="008C02B3"/>
    <w:rsid w:val="008C0B0B"/>
    <w:rsid w:val="008C2064"/>
    <w:rsid w:val="008C306A"/>
    <w:rsid w:val="008C4626"/>
    <w:rsid w:val="008C470E"/>
    <w:rsid w:val="008C4FB3"/>
    <w:rsid w:val="008C5631"/>
    <w:rsid w:val="008C6FE8"/>
    <w:rsid w:val="008D09B2"/>
    <w:rsid w:val="008D21E2"/>
    <w:rsid w:val="008D2E29"/>
    <w:rsid w:val="008D4277"/>
    <w:rsid w:val="008D4AF7"/>
    <w:rsid w:val="008E03D6"/>
    <w:rsid w:val="008E0FAE"/>
    <w:rsid w:val="008E1DE0"/>
    <w:rsid w:val="008F0AE9"/>
    <w:rsid w:val="008F4C2D"/>
    <w:rsid w:val="008F4EB4"/>
    <w:rsid w:val="008F6489"/>
    <w:rsid w:val="00901F25"/>
    <w:rsid w:val="009031A5"/>
    <w:rsid w:val="00905B2B"/>
    <w:rsid w:val="00905D85"/>
    <w:rsid w:val="0091121C"/>
    <w:rsid w:val="0091144A"/>
    <w:rsid w:val="009120DD"/>
    <w:rsid w:val="009139C8"/>
    <w:rsid w:val="00914125"/>
    <w:rsid w:val="0091600F"/>
    <w:rsid w:val="0091619E"/>
    <w:rsid w:val="00916E4C"/>
    <w:rsid w:val="009202C3"/>
    <w:rsid w:val="009218AD"/>
    <w:rsid w:val="00921A9D"/>
    <w:rsid w:val="009235B3"/>
    <w:rsid w:val="00923CAB"/>
    <w:rsid w:val="009265E1"/>
    <w:rsid w:val="009318AC"/>
    <w:rsid w:val="009328B7"/>
    <w:rsid w:val="00932E07"/>
    <w:rsid w:val="009333D7"/>
    <w:rsid w:val="00935FF6"/>
    <w:rsid w:val="00936212"/>
    <w:rsid w:val="00940338"/>
    <w:rsid w:val="00941455"/>
    <w:rsid w:val="0094195A"/>
    <w:rsid w:val="00943995"/>
    <w:rsid w:val="00946787"/>
    <w:rsid w:val="009511F2"/>
    <w:rsid w:val="0095178A"/>
    <w:rsid w:val="00952E64"/>
    <w:rsid w:val="009545A3"/>
    <w:rsid w:val="00956659"/>
    <w:rsid w:val="00957139"/>
    <w:rsid w:val="00961473"/>
    <w:rsid w:val="0096154D"/>
    <w:rsid w:val="00963B97"/>
    <w:rsid w:val="00965998"/>
    <w:rsid w:val="009663DC"/>
    <w:rsid w:val="00967AD4"/>
    <w:rsid w:val="00967DEC"/>
    <w:rsid w:val="00970C67"/>
    <w:rsid w:val="00970FA0"/>
    <w:rsid w:val="00971DEE"/>
    <w:rsid w:val="00972110"/>
    <w:rsid w:val="00974296"/>
    <w:rsid w:val="00975475"/>
    <w:rsid w:val="00976CF7"/>
    <w:rsid w:val="00980F49"/>
    <w:rsid w:val="00981799"/>
    <w:rsid w:val="00983B30"/>
    <w:rsid w:val="00985466"/>
    <w:rsid w:val="009854CE"/>
    <w:rsid w:val="00986516"/>
    <w:rsid w:val="009871B6"/>
    <w:rsid w:val="00990E8E"/>
    <w:rsid w:val="00991287"/>
    <w:rsid w:val="009917EA"/>
    <w:rsid w:val="0099453C"/>
    <w:rsid w:val="009949D5"/>
    <w:rsid w:val="00994B62"/>
    <w:rsid w:val="00995D28"/>
    <w:rsid w:val="00996C31"/>
    <w:rsid w:val="009A03A8"/>
    <w:rsid w:val="009A577D"/>
    <w:rsid w:val="009B19B7"/>
    <w:rsid w:val="009B1BD3"/>
    <w:rsid w:val="009B3608"/>
    <w:rsid w:val="009B5661"/>
    <w:rsid w:val="009B5A77"/>
    <w:rsid w:val="009B614D"/>
    <w:rsid w:val="009C10BE"/>
    <w:rsid w:val="009C12BB"/>
    <w:rsid w:val="009C5525"/>
    <w:rsid w:val="009C7CFE"/>
    <w:rsid w:val="009C7EB3"/>
    <w:rsid w:val="009D279A"/>
    <w:rsid w:val="009D2C37"/>
    <w:rsid w:val="009D3B97"/>
    <w:rsid w:val="009D5C11"/>
    <w:rsid w:val="009D5F85"/>
    <w:rsid w:val="009D6AF9"/>
    <w:rsid w:val="009E0C2F"/>
    <w:rsid w:val="009E0E97"/>
    <w:rsid w:val="009E1D66"/>
    <w:rsid w:val="009E2E43"/>
    <w:rsid w:val="009E32CC"/>
    <w:rsid w:val="009E5240"/>
    <w:rsid w:val="009E5D7A"/>
    <w:rsid w:val="009E61FB"/>
    <w:rsid w:val="009E6337"/>
    <w:rsid w:val="009E66BB"/>
    <w:rsid w:val="009E6B57"/>
    <w:rsid w:val="009E78CF"/>
    <w:rsid w:val="009F391D"/>
    <w:rsid w:val="009F3E6B"/>
    <w:rsid w:val="009F500D"/>
    <w:rsid w:val="009F5BCD"/>
    <w:rsid w:val="009F6873"/>
    <w:rsid w:val="00A00AC9"/>
    <w:rsid w:val="00A01D72"/>
    <w:rsid w:val="00A0485E"/>
    <w:rsid w:val="00A07E37"/>
    <w:rsid w:val="00A07F83"/>
    <w:rsid w:val="00A14FA5"/>
    <w:rsid w:val="00A17C56"/>
    <w:rsid w:val="00A206C1"/>
    <w:rsid w:val="00A2143D"/>
    <w:rsid w:val="00A2154E"/>
    <w:rsid w:val="00A223FC"/>
    <w:rsid w:val="00A26828"/>
    <w:rsid w:val="00A30F0D"/>
    <w:rsid w:val="00A321F5"/>
    <w:rsid w:val="00A3290B"/>
    <w:rsid w:val="00A331D0"/>
    <w:rsid w:val="00A33225"/>
    <w:rsid w:val="00A33DE6"/>
    <w:rsid w:val="00A35CC3"/>
    <w:rsid w:val="00A35CDB"/>
    <w:rsid w:val="00A36FE2"/>
    <w:rsid w:val="00A403B1"/>
    <w:rsid w:val="00A40B16"/>
    <w:rsid w:val="00A441C6"/>
    <w:rsid w:val="00A44204"/>
    <w:rsid w:val="00A44E74"/>
    <w:rsid w:val="00A47AFD"/>
    <w:rsid w:val="00A5049C"/>
    <w:rsid w:val="00A5178C"/>
    <w:rsid w:val="00A5234F"/>
    <w:rsid w:val="00A527D0"/>
    <w:rsid w:val="00A5437A"/>
    <w:rsid w:val="00A54C56"/>
    <w:rsid w:val="00A62B58"/>
    <w:rsid w:val="00A71219"/>
    <w:rsid w:val="00A72DBF"/>
    <w:rsid w:val="00A72DEA"/>
    <w:rsid w:val="00A72F6B"/>
    <w:rsid w:val="00A73EDB"/>
    <w:rsid w:val="00A750EB"/>
    <w:rsid w:val="00A75FE8"/>
    <w:rsid w:val="00A81AA2"/>
    <w:rsid w:val="00A82914"/>
    <w:rsid w:val="00A8298E"/>
    <w:rsid w:val="00A841E2"/>
    <w:rsid w:val="00A90E64"/>
    <w:rsid w:val="00A90FAA"/>
    <w:rsid w:val="00A94966"/>
    <w:rsid w:val="00A9668B"/>
    <w:rsid w:val="00A969B3"/>
    <w:rsid w:val="00A96E53"/>
    <w:rsid w:val="00AA11E4"/>
    <w:rsid w:val="00AA61DD"/>
    <w:rsid w:val="00AA68B9"/>
    <w:rsid w:val="00AB00B2"/>
    <w:rsid w:val="00AB08FA"/>
    <w:rsid w:val="00AB381D"/>
    <w:rsid w:val="00AB6CFD"/>
    <w:rsid w:val="00AC04AF"/>
    <w:rsid w:val="00AC1C8E"/>
    <w:rsid w:val="00AC229F"/>
    <w:rsid w:val="00AC5CD5"/>
    <w:rsid w:val="00AC73B3"/>
    <w:rsid w:val="00AD181B"/>
    <w:rsid w:val="00AD224B"/>
    <w:rsid w:val="00AD2AD3"/>
    <w:rsid w:val="00AD3DAB"/>
    <w:rsid w:val="00AD640D"/>
    <w:rsid w:val="00AD6C76"/>
    <w:rsid w:val="00AD7261"/>
    <w:rsid w:val="00AD7288"/>
    <w:rsid w:val="00AD7516"/>
    <w:rsid w:val="00AE2794"/>
    <w:rsid w:val="00AE354E"/>
    <w:rsid w:val="00AE3BBA"/>
    <w:rsid w:val="00AE579E"/>
    <w:rsid w:val="00AE5FB7"/>
    <w:rsid w:val="00AE61D2"/>
    <w:rsid w:val="00AE75A7"/>
    <w:rsid w:val="00AF03B7"/>
    <w:rsid w:val="00AF0B40"/>
    <w:rsid w:val="00AF0D82"/>
    <w:rsid w:val="00AF1E20"/>
    <w:rsid w:val="00AF29A7"/>
    <w:rsid w:val="00AF2FAF"/>
    <w:rsid w:val="00AF40F6"/>
    <w:rsid w:val="00AF587F"/>
    <w:rsid w:val="00AF74A8"/>
    <w:rsid w:val="00AF76B8"/>
    <w:rsid w:val="00AF7B74"/>
    <w:rsid w:val="00B008B5"/>
    <w:rsid w:val="00B0250C"/>
    <w:rsid w:val="00B05115"/>
    <w:rsid w:val="00B11102"/>
    <w:rsid w:val="00B13A10"/>
    <w:rsid w:val="00B15D62"/>
    <w:rsid w:val="00B171F3"/>
    <w:rsid w:val="00B1770D"/>
    <w:rsid w:val="00B204DC"/>
    <w:rsid w:val="00B20CDF"/>
    <w:rsid w:val="00B22728"/>
    <w:rsid w:val="00B235C8"/>
    <w:rsid w:val="00B240F6"/>
    <w:rsid w:val="00B25B70"/>
    <w:rsid w:val="00B268B2"/>
    <w:rsid w:val="00B32DE2"/>
    <w:rsid w:val="00B357C8"/>
    <w:rsid w:val="00B4151E"/>
    <w:rsid w:val="00B43E98"/>
    <w:rsid w:val="00B4417E"/>
    <w:rsid w:val="00B44D8D"/>
    <w:rsid w:val="00B505D5"/>
    <w:rsid w:val="00B51A38"/>
    <w:rsid w:val="00B53477"/>
    <w:rsid w:val="00B53DC4"/>
    <w:rsid w:val="00B56C5E"/>
    <w:rsid w:val="00B6090C"/>
    <w:rsid w:val="00B649DE"/>
    <w:rsid w:val="00B64CFE"/>
    <w:rsid w:val="00B653BD"/>
    <w:rsid w:val="00B67230"/>
    <w:rsid w:val="00B716E4"/>
    <w:rsid w:val="00B743B9"/>
    <w:rsid w:val="00B74F6D"/>
    <w:rsid w:val="00B7583D"/>
    <w:rsid w:val="00B76A3D"/>
    <w:rsid w:val="00B82556"/>
    <w:rsid w:val="00B826DD"/>
    <w:rsid w:val="00B87B09"/>
    <w:rsid w:val="00B950B8"/>
    <w:rsid w:val="00BA04C6"/>
    <w:rsid w:val="00BA092B"/>
    <w:rsid w:val="00BA39C8"/>
    <w:rsid w:val="00BA5173"/>
    <w:rsid w:val="00BB6304"/>
    <w:rsid w:val="00BC12DD"/>
    <w:rsid w:val="00BC1C19"/>
    <w:rsid w:val="00BC5715"/>
    <w:rsid w:val="00BC5FD7"/>
    <w:rsid w:val="00BC7276"/>
    <w:rsid w:val="00BD11D8"/>
    <w:rsid w:val="00BD4C8D"/>
    <w:rsid w:val="00BD5383"/>
    <w:rsid w:val="00BD594C"/>
    <w:rsid w:val="00BD5F0A"/>
    <w:rsid w:val="00BD64C8"/>
    <w:rsid w:val="00BD792B"/>
    <w:rsid w:val="00BE025E"/>
    <w:rsid w:val="00BE0A96"/>
    <w:rsid w:val="00BE0CCA"/>
    <w:rsid w:val="00BE237B"/>
    <w:rsid w:val="00BE5355"/>
    <w:rsid w:val="00BE5A67"/>
    <w:rsid w:val="00BF3A59"/>
    <w:rsid w:val="00BF46C6"/>
    <w:rsid w:val="00BF6835"/>
    <w:rsid w:val="00C0060D"/>
    <w:rsid w:val="00C00BFE"/>
    <w:rsid w:val="00C010D3"/>
    <w:rsid w:val="00C01B42"/>
    <w:rsid w:val="00C038CB"/>
    <w:rsid w:val="00C039C1"/>
    <w:rsid w:val="00C03D3F"/>
    <w:rsid w:val="00C04023"/>
    <w:rsid w:val="00C05EDA"/>
    <w:rsid w:val="00C07053"/>
    <w:rsid w:val="00C10D99"/>
    <w:rsid w:val="00C1617C"/>
    <w:rsid w:val="00C164E8"/>
    <w:rsid w:val="00C169D9"/>
    <w:rsid w:val="00C16F5E"/>
    <w:rsid w:val="00C17789"/>
    <w:rsid w:val="00C20BF8"/>
    <w:rsid w:val="00C2196D"/>
    <w:rsid w:val="00C21BA5"/>
    <w:rsid w:val="00C22362"/>
    <w:rsid w:val="00C2250C"/>
    <w:rsid w:val="00C264A0"/>
    <w:rsid w:val="00C2671C"/>
    <w:rsid w:val="00C313BE"/>
    <w:rsid w:val="00C32713"/>
    <w:rsid w:val="00C32E02"/>
    <w:rsid w:val="00C33DB4"/>
    <w:rsid w:val="00C34335"/>
    <w:rsid w:val="00C36326"/>
    <w:rsid w:val="00C3678C"/>
    <w:rsid w:val="00C41E64"/>
    <w:rsid w:val="00C426BA"/>
    <w:rsid w:val="00C50E91"/>
    <w:rsid w:val="00C5115E"/>
    <w:rsid w:val="00C514FA"/>
    <w:rsid w:val="00C51B88"/>
    <w:rsid w:val="00C5271E"/>
    <w:rsid w:val="00C52DB3"/>
    <w:rsid w:val="00C534A9"/>
    <w:rsid w:val="00C54485"/>
    <w:rsid w:val="00C54F78"/>
    <w:rsid w:val="00C5626D"/>
    <w:rsid w:val="00C567CB"/>
    <w:rsid w:val="00C62412"/>
    <w:rsid w:val="00C6604A"/>
    <w:rsid w:val="00C66AD3"/>
    <w:rsid w:val="00C7079C"/>
    <w:rsid w:val="00C73223"/>
    <w:rsid w:val="00C75479"/>
    <w:rsid w:val="00C75F61"/>
    <w:rsid w:val="00C7618C"/>
    <w:rsid w:val="00C76388"/>
    <w:rsid w:val="00C824BB"/>
    <w:rsid w:val="00C831B7"/>
    <w:rsid w:val="00C8369E"/>
    <w:rsid w:val="00C8494C"/>
    <w:rsid w:val="00C85239"/>
    <w:rsid w:val="00C86E7E"/>
    <w:rsid w:val="00C87032"/>
    <w:rsid w:val="00C87C02"/>
    <w:rsid w:val="00C904FE"/>
    <w:rsid w:val="00C90E14"/>
    <w:rsid w:val="00C91433"/>
    <w:rsid w:val="00C926C5"/>
    <w:rsid w:val="00C93083"/>
    <w:rsid w:val="00C948C3"/>
    <w:rsid w:val="00C94D00"/>
    <w:rsid w:val="00C968B3"/>
    <w:rsid w:val="00C97982"/>
    <w:rsid w:val="00CA142A"/>
    <w:rsid w:val="00CA2851"/>
    <w:rsid w:val="00CA3E28"/>
    <w:rsid w:val="00CA4E6C"/>
    <w:rsid w:val="00CA570A"/>
    <w:rsid w:val="00CA5EF7"/>
    <w:rsid w:val="00CA6BFA"/>
    <w:rsid w:val="00CA71AC"/>
    <w:rsid w:val="00CB0BDE"/>
    <w:rsid w:val="00CB190D"/>
    <w:rsid w:val="00CB1CF9"/>
    <w:rsid w:val="00CB299E"/>
    <w:rsid w:val="00CB2AD6"/>
    <w:rsid w:val="00CB6A76"/>
    <w:rsid w:val="00CC4060"/>
    <w:rsid w:val="00CC5AC6"/>
    <w:rsid w:val="00CC5C91"/>
    <w:rsid w:val="00CC6FDD"/>
    <w:rsid w:val="00CD6161"/>
    <w:rsid w:val="00CD6C73"/>
    <w:rsid w:val="00CD7D04"/>
    <w:rsid w:val="00CE0383"/>
    <w:rsid w:val="00CE326A"/>
    <w:rsid w:val="00CE4A33"/>
    <w:rsid w:val="00CE6755"/>
    <w:rsid w:val="00CE7B38"/>
    <w:rsid w:val="00CF1A5C"/>
    <w:rsid w:val="00CF34D3"/>
    <w:rsid w:val="00CF3D14"/>
    <w:rsid w:val="00CF412A"/>
    <w:rsid w:val="00D009D4"/>
    <w:rsid w:val="00D0278A"/>
    <w:rsid w:val="00D03B87"/>
    <w:rsid w:val="00D04E9C"/>
    <w:rsid w:val="00D06458"/>
    <w:rsid w:val="00D07AF5"/>
    <w:rsid w:val="00D07B9D"/>
    <w:rsid w:val="00D07E94"/>
    <w:rsid w:val="00D07FD7"/>
    <w:rsid w:val="00D113F4"/>
    <w:rsid w:val="00D138D5"/>
    <w:rsid w:val="00D1497C"/>
    <w:rsid w:val="00D15E41"/>
    <w:rsid w:val="00D166C2"/>
    <w:rsid w:val="00D16DF2"/>
    <w:rsid w:val="00D2003F"/>
    <w:rsid w:val="00D2070E"/>
    <w:rsid w:val="00D2095F"/>
    <w:rsid w:val="00D21AB3"/>
    <w:rsid w:val="00D23B37"/>
    <w:rsid w:val="00D27C58"/>
    <w:rsid w:val="00D30373"/>
    <w:rsid w:val="00D30D00"/>
    <w:rsid w:val="00D31560"/>
    <w:rsid w:val="00D31598"/>
    <w:rsid w:val="00D321BD"/>
    <w:rsid w:val="00D330FA"/>
    <w:rsid w:val="00D41CBE"/>
    <w:rsid w:val="00D421B9"/>
    <w:rsid w:val="00D444C6"/>
    <w:rsid w:val="00D45486"/>
    <w:rsid w:val="00D45B46"/>
    <w:rsid w:val="00D46139"/>
    <w:rsid w:val="00D50276"/>
    <w:rsid w:val="00D504D6"/>
    <w:rsid w:val="00D55310"/>
    <w:rsid w:val="00D57FA9"/>
    <w:rsid w:val="00D60C51"/>
    <w:rsid w:val="00D62675"/>
    <w:rsid w:val="00D63071"/>
    <w:rsid w:val="00D63B51"/>
    <w:rsid w:val="00D63C52"/>
    <w:rsid w:val="00D64FD0"/>
    <w:rsid w:val="00D65184"/>
    <w:rsid w:val="00D65611"/>
    <w:rsid w:val="00D66C7B"/>
    <w:rsid w:val="00D73300"/>
    <w:rsid w:val="00D76FE7"/>
    <w:rsid w:val="00D80866"/>
    <w:rsid w:val="00D809E3"/>
    <w:rsid w:val="00D80D69"/>
    <w:rsid w:val="00D826F6"/>
    <w:rsid w:val="00D841F2"/>
    <w:rsid w:val="00D84B9B"/>
    <w:rsid w:val="00D86626"/>
    <w:rsid w:val="00D904FE"/>
    <w:rsid w:val="00D907EF"/>
    <w:rsid w:val="00D91A0D"/>
    <w:rsid w:val="00D91AA1"/>
    <w:rsid w:val="00D91E70"/>
    <w:rsid w:val="00D93C83"/>
    <w:rsid w:val="00D947BE"/>
    <w:rsid w:val="00D94CA2"/>
    <w:rsid w:val="00D95C9D"/>
    <w:rsid w:val="00D95F24"/>
    <w:rsid w:val="00D97074"/>
    <w:rsid w:val="00D97280"/>
    <w:rsid w:val="00D973DA"/>
    <w:rsid w:val="00DA09FD"/>
    <w:rsid w:val="00DA1A2D"/>
    <w:rsid w:val="00DA22CC"/>
    <w:rsid w:val="00DA26E2"/>
    <w:rsid w:val="00DA2BD2"/>
    <w:rsid w:val="00DA3C30"/>
    <w:rsid w:val="00DA3C9A"/>
    <w:rsid w:val="00DA55C6"/>
    <w:rsid w:val="00DB3CE6"/>
    <w:rsid w:val="00DB61A0"/>
    <w:rsid w:val="00DB6414"/>
    <w:rsid w:val="00DB6E17"/>
    <w:rsid w:val="00DB7EB2"/>
    <w:rsid w:val="00DC1214"/>
    <w:rsid w:val="00DC323D"/>
    <w:rsid w:val="00DC5B9F"/>
    <w:rsid w:val="00DC6EFB"/>
    <w:rsid w:val="00DC7A54"/>
    <w:rsid w:val="00DD1339"/>
    <w:rsid w:val="00DD1E6F"/>
    <w:rsid w:val="00DD3C6F"/>
    <w:rsid w:val="00DD57DA"/>
    <w:rsid w:val="00DD75B9"/>
    <w:rsid w:val="00DE046A"/>
    <w:rsid w:val="00DE2370"/>
    <w:rsid w:val="00DE620E"/>
    <w:rsid w:val="00DE7C48"/>
    <w:rsid w:val="00DF0924"/>
    <w:rsid w:val="00DF0EFE"/>
    <w:rsid w:val="00DF163D"/>
    <w:rsid w:val="00DF18DE"/>
    <w:rsid w:val="00DF286F"/>
    <w:rsid w:val="00DF3003"/>
    <w:rsid w:val="00DF3E1E"/>
    <w:rsid w:val="00DF5B12"/>
    <w:rsid w:val="00DF5F13"/>
    <w:rsid w:val="00DF62B0"/>
    <w:rsid w:val="00E008AD"/>
    <w:rsid w:val="00E02492"/>
    <w:rsid w:val="00E025A2"/>
    <w:rsid w:val="00E0357F"/>
    <w:rsid w:val="00E04C15"/>
    <w:rsid w:val="00E06344"/>
    <w:rsid w:val="00E10DC1"/>
    <w:rsid w:val="00E1185C"/>
    <w:rsid w:val="00E12B0A"/>
    <w:rsid w:val="00E12C40"/>
    <w:rsid w:val="00E144C0"/>
    <w:rsid w:val="00E1770C"/>
    <w:rsid w:val="00E2034B"/>
    <w:rsid w:val="00E2248D"/>
    <w:rsid w:val="00E23A94"/>
    <w:rsid w:val="00E242E2"/>
    <w:rsid w:val="00E25BA0"/>
    <w:rsid w:val="00E3086F"/>
    <w:rsid w:val="00E30C49"/>
    <w:rsid w:val="00E331FC"/>
    <w:rsid w:val="00E334FF"/>
    <w:rsid w:val="00E3409A"/>
    <w:rsid w:val="00E35B06"/>
    <w:rsid w:val="00E446CF"/>
    <w:rsid w:val="00E44F6A"/>
    <w:rsid w:val="00E4508E"/>
    <w:rsid w:val="00E45EBB"/>
    <w:rsid w:val="00E5098E"/>
    <w:rsid w:val="00E50A23"/>
    <w:rsid w:val="00E523B7"/>
    <w:rsid w:val="00E54521"/>
    <w:rsid w:val="00E54619"/>
    <w:rsid w:val="00E54A67"/>
    <w:rsid w:val="00E556BC"/>
    <w:rsid w:val="00E55B82"/>
    <w:rsid w:val="00E577E3"/>
    <w:rsid w:val="00E6159D"/>
    <w:rsid w:val="00E6207F"/>
    <w:rsid w:val="00E634A3"/>
    <w:rsid w:val="00E7057B"/>
    <w:rsid w:val="00E7243C"/>
    <w:rsid w:val="00E732DF"/>
    <w:rsid w:val="00E740A3"/>
    <w:rsid w:val="00E771C2"/>
    <w:rsid w:val="00E77BBE"/>
    <w:rsid w:val="00E8345E"/>
    <w:rsid w:val="00E841E9"/>
    <w:rsid w:val="00E84809"/>
    <w:rsid w:val="00E854A1"/>
    <w:rsid w:val="00E85CD8"/>
    <w:rsid w:val="00E8762A"/>
    <w:rsid w:val="00E90722"/>
    <w:rsid w:val="00E91404"/>
    <w:rsid w:val="00E93DA8"/>
    <w:rsid w:val="00EA2EE4"/>
    <w:rsid w:val="00EA346C"/>
    <w:rsid w:val="00EA4A75"/>
    <w:rsid w:val="00EA693B"/>
    <w:rsid w:val="00EA73DC"/>
    <w:rsid w:val="00EB1B08"/>
    <w:rsid w:val="00EB1D1E"/>
    <w:rsid w:val="00EB2D55"/>
    <w:rsid w:val="00EB3374"/>
    <w:rsid w:val="00EB4546"/>
    <w:rsid w:val="00EB597F"/>
    <w:rsid w:val="00EB6200"/>
    <w:rsid w:val="00EC1050"/>
    <w:rsid w:val="00EC207B"/>
    <w:rsid w:val="00EC29B6"/>
    <w:rsid w:val="00EC362D"/>
    <w:rsid w:val="00EC6368"/>
    <w:rsid w:val="00EC7C1D"/>
    <w:rsid w:val="00ED2B45"/>
    <w:rsid w:val="00ED3EC0"/>
    <w:rsid w:val="00ED501E"/>
    <w:rsid w:val="00ED684D"/>
    <w:rsid w:val="00EE05B5"/>
    <w:rsid w:val="00EE088D"/>
    <w:rsid w:val="00EE3821"/>
    <w:rsid w:val="00EE39F1"/>
    <w:rsid w:val="00EE480B"/>
    <w:rsid w:val="00EE6C72"/>
    <w:rsid w:val="00EE7578"/>
    <w:rsid w:val="00EF00A5"/>
    <w:rsid w:val="00EF0125"/>
    <w:rsid w:val="00EF0554"/>
    <w:rsid w:val="00EF0708"/>
    <w:rsid w:val="00EF0A0C"/>
    <w:rsid w:val="00EF20ED"/>
    <w:rsid w:val="00EF2476"/>
    <w:rsid w:val="00EF47B1"/>
    <w:rsid w:val="00EF4B4B"/>
    <w:rsid w:val="00EF5667"/>
    <w:rsid w:val="00EF5EB6"/>
    <w:rsid w:val="00EF658B"/>
    <w:rsid w:val="00EF66E3"/>
    <w:rsid w:val="00F00CE2"/>
    <w:rsid w:val="00F0154A"/>
    <w:rsid w:val="00F021EA"/>
    <w:rsid w:val="00F039FF"/>
    <w:rsid w:val="00F03D0C"/>
    <w:rsid w:val="00F03D70"/>
    <w:rsid w:val="00F041DB"/>
    <w:rsid w:val="00F0617E"/>
    <w:rsid w:val="00F07177"/>
    <w:rsid w:val="00F113BE"/>
    <w:rsid w:val="00F117F5"/>
    <w:rsid w:val="00F12749"/>
    <w:rsid w:val="00F14056"/>
    <w:rsid w:val="00F14EFE"/>
    <w:rsid w:val="00F16FA5"/>
    <w:rsid w:val="00F25DB3"/>
    <w:rsid w:val="00F313EC"/>
    <w:rsid w:val="00F35F3C"/>
    <w:rsid w:val="00F404BA"/>
    <w:rsid w:val="00F40785"/>
    <w:rsid w:val="00F40953"/>
    <w:rsid w:val="00F41AB2"/>
    <w:rsid w:val="00F41FC6"/>
    <w:rsid w:val="00F42BC8"/>
    <w:rsid w:val="00F4410E"/>
    <w:rsid w:val="00F44A76"/>
    <w:rsid w:val="00F44D25"/>
    <w:rsid w:val="00F45FCC"/>
    <w:rsid w:val="00F509EF"/>
    <w:rsid w:val="00F514DB"/>
    <w:rsid w:val="00F51C17"/>
    <w:rsid w:val="00F5207A"/>
    <w:rsid w:val="00F52D01"/>
    <w:rsid w:val="00F534E0"/>
    <w:rsid w:val="00F5470A"/>
    <w:rsid w:val="00F54D46"/>
    <w:rsid w:val="00F55AE8"/>
    <w:rsid w:val="00F63836"/>
    <w:rsid w:val="00F64259"/>
    <w:rsid w:val="00F65116"/>
    <w:rsid w:val="00F6779E"/>
    <w:rsid w:val="00F67C75"/>
    <w:rsid w:val="00F71958"/>
    <w:rsid w:val="00F74781"/>
    <w:rsid w:val="00F75504"/>
    <w:rsid w:val="00F755DC"/>
    <w:rsid w:val="00F76939"/>
    <w:rsid w:val="00F76BC4"/>
    <w:rsid w:val="00F76F84"/>
    <w:rsid w:val="00F822FE"/>
    <w:rsid w:val="00F82EFA"/>
    <w:rsid w:val="00F83E2D"/>
    <w:rsid w:val="00F85745"/>
    <w:rsid w:val="00F92E98"/>
    <w:rsid w:val="00F92F91"/>
    <w:rsid w:val="00F97D12"/>
    <w:rsid w:val="00FA124D"/>
    <w:rsid w:val="00FA1A35"/>
    <w:rsid w:val="00FA24D3"/>
    <w:rsid w:val="00FA2C2A"/>
    <w:rsid w:val="00FB1FD4"/>
    <w:rsid w:val="00FB23C0"/>
    <w:rsid w:val="00FB4AD6"/>
    <w:rsid w:val="00FB54D3"/>
    <w:rsid w:val="00FB55B0"/>
    <w:rsid w:val="00FB571F"/>
    <w:rsid w:val="00FB6384"/>
    <w:rsid w:val="00FC037A"/>
    <w:rsid w:val="00FC2A31"/>
    <w:rsid w:val="00FC37FB"/>
    <w:rsid w:val="00FC47A7"/>
    <w:rsid w:val="00FC4958"/>
    <w:rsid w:val="00FC4B55"/>
    <w:rsid w:val="00FD2D4E"/>
    <w:rsid w:val="00FD4EEA"/>
    <w:rsid w:val="00FD5328"/>
    <w:rsid w:val="00FE17D6"/>
    <w:rsid w:val="00FE1C51"/>
    <w:rsid w:val="00FE2255"/>
    <w:rsid w:val="00FE4AAA"/>
    <w:rsid w:val="00FE51BA"/>
    <w:rsid w:val="00FE5441"/>
    <w:rsid w:val="00FE5FAA"/>
    <w:rsid w:val="00FF0926"/>
    <w:rsid w:val="00FF0A84"/>
    <w:rsid w:val="00FF128B"/>
    <w:rsid w:val="00FF33BF"/>
    <w:rsid w:val="00FF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0881D9"/>
  <w15:chartTrackingRefBased/>
  <w15:docId w15:val="{010037E8-AFA7-45BF-99C2-2812A0BA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Indent 3" w:uiPriority="99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32E07"/>
  </w:style>
  <w:style w:type="paragraph" w:styleId="1">
    <w:name w:val="heading 1"/>
    <w:basedOn w:val="a"/>
    <w:next w:val="a"/>
    <w:link w:val="10"/>
    <w:qFormat/>
    <w:rsid w:val="00CE6755"/>
    <w:pPr>
      <w:keepNext/>
      <w:jc w:val="center"/>
      <w:outlineLvl w:val="0"/>
    </w:pPr>
    <w:rPr>
      <w:b/>
      <w:sz w:val="32"/>
      <w:lang w:val="en-US" w:eastAsia="x-none"/>
    </w:rPr>
  </w:style>
  <w:style w:type="paragraph" w:styleId="2">
    <w:name w:val="heading 2"/>
    <w:basedOn w:val="a"/>
    <w:next w:val="a"/>
    <w:link w:val="20"/>
    <w:unhideWhenUsed/>
    <w:qFormat/>
    <w:rsid w:val="0069482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642A1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character" w:styleId="a5">
    <w:name w:val="page number"/>
    <w:basedOn w:val="a0"/>
    <w:rsid w:val="007D27C4"/>
  </w:style>
  <w:style w:type="paragraph" w:styleId="a6">
    <w:name w:val="Body Text"/>
    <w:basedOn w:val="a"/>
    <w:link w:val="a7"/>
    <w:rsid w:val="007D27C4"/>
    <w:pPr>
      <w:widowControl w:val="0"/>
      <w:suppressAutoHyphens/>
      <w:spacing w:after="120"/>
    </w:pPr>
    <w:rPr>
      <w:rFonts w:ascii="Arial" w:eastAsia="Andale Sans UI" w:hAnsi="Arial"/>
      <w:kern w:val="1"/>
      <w:szCs w:val="24"/>
    </w:rPr>
  </w:style>
  <w:style w:type="paragraph" w:customStyle="1" w:styleId="11">
    <w:name w:val="Текст1"/>
    <w:basedOn w:val="a"/>
    <w:rsid w:val="007D27C4"/>
    <w:pPr>
      <w:suppressAutoHyphens/>
    </w:pPr>
    <w:rPr>
      <w:rFonts w:ascii="Courier New" w:hAnsi="Courier New"/>
      <w:lang w:eastAsia="ar-SA"/>
    </w:rPr>
  </w:style>
  <w:style w:type="character" w:customStyle="1" w:styleId="a4">
    <w:name w:val="Верхний колонтитул Знак"/>
    <w:link w:val="a3"/>
    <w:uiPriority w:val="99"/>
    <w:rsid w:val="007D27C4"/>
    <w:rPr>
      <w:sz w:val="24"/>
      <w:szCs w:val="24"/>
      <w:lang w:val="ru-RU" w:eastAsia="ru-RU" w:bidi="ar-SA"/>
    </w:rPr>
  </w:style>
  <w:style w:type="character" w:customStyle="1" w:styleId="a7">
    <w:name w:val="Основной текст Знак"/>
    <w:link w:val="a6"/>
    <w:rsid w:val="007D27C4"/>
    <w:rPr>
      <w:rFonts w:ascii="Arial" w:eastAsia="Andale Sans UI" w:hAnsi="Arial"/>
      <w:kern w:val="1"/>
      <w:szCs w:val="24"/>
      <w:lang w:val="ru-RU" w:bidi="ar-SA"/>
    </w:rPr>
  </w:style>
  <w:style w:type="paragraph" w:styleId="a8">
    <w:name w:val="footer"/>
    <w:basedOn w:val="a"/>
    <w:link w:val="a9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paragraph" w:styleId="31">
    <w:name w:val="Body Text Indent 3"/>
    <w:basedOn w:val="a"/>
    <w:link w:val="32"/>
    <w:uiPriority w:val="99"/>
    <w:rsid w:val="00CE675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rsid w:val="00CE6755"/>
    <w:rPr>
      <w:sz w:val="16"/>
      <w:szCs w:val="16"/>
      <w:lang w:val="ru-RU" w:eastAsia="ru-RU" w:bidi="ar-SA"/>
    </w:rPr>
  </w:style>
  <w:style w:type="paragraph" w:customStyle="1" w:styleId="aa">
    <w:name w:val="СтильШаблона Знак Знак Знак Знак"/>
    <w:basedOn w:val="a"/>
    <w:link w:val="ab"/>
    <w:rsid w:val="00CE6755"/>
    <w:pPr>
      <w:spacing w:after="60"/>
      <w:ind w:left="720"/>
      <w:jc w:val="both"/>
    </w:pPr>
    <w:rPr>
      <w:rFonts w:ascii="Tahoma" w:hAnsi="Tahoma" w:cs="Courier New"/>
      <w:sz w:val="18"/>
      <w:szCs w:val="24"/>
    </w:rPr>
  </w:style>
  <w:style w:type="character" w:customStyle="1" w:styleId="ab">
    <w:name w:val="СтильШаблона Знак Знак Знак Знак Знак"/>
    <w:link w:val="aa"/>
    <w:rsid w:val="00CE6755"/>
    <w:rPr>
      <w:rFonts w:ascii="Tahoma" w:hAnsi="Tahoma" w:cs="Courier New"/>
      <w:sz w:val="18"/>
      <w:szCs w:val="24"/>
      <w:lang w:val="ru-RU" w:eastAsia="ru-RU" w:bidi="ar-SA"/>
    </w:rPr>
  </w:style>
  <w:style w:type="paragraph" w:customStyle="1" w:styleId="310">
    <w:name w:val="Основной текст с отступом 31"/>
    <w:basedOn w:val="a"/>
    <w:rsid w:val="00CE6755"/>
    <w:pPr>
      <w:suppressAutoHyphens/>
      <w:ind w:firstLine="720"/>
    </w:pPr>
    <w:rPr>
      <w:sz w:val="24"/>
      <w:lang w:eastAsia="ar-SA"/>
    </w:rPr>
  </w:style>
  <w:style w:type="table" w:styleId="ac">
    <w:name w:val="Table Grid"/>
    <w:basedOn w:val="a1"/>
    <w:uiPriority w:val="39"/>
    <w:rsid w:val="00580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642A12"/>
    <w:rPr>
      <w:rFonts w:ascii="Cambria" w:eastAsia="Times New Roman" w:hAnsi="Cambria" w:cs="Times New Roman"/>
      <w:b/>
      <w:bCs/>
      <w:sz w:val="26"/>
      <w:szCs w:val="26"/>
    </w:rPr>
  </w:style>
  <w:style w:type="paragraph" w:styleId="ad">
    <w:name w:val="List Paragraph"/>
    <w:basedOn w:val="a"/>
    <w:uiPriority w:val="34"/>
    <w:qFormat/>
    <w:rsid w:val="00642A12"/>
    <w:pPr>
      <w:ind w:left="720"/>
      <w:contextualSpacing/>
    </w:pPr>
  </w:style>
  <w:style w:type="paragraph" w:styleId="ae">
    <w:name w:val="Balloon Text"/>
    <w:basedOn w:val="a"/>
    <w:link w:val="af"/>
    <w:rsid w:val="0074434C"/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rsid w:val="0074434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511D37"/>
    <w:rPr>
      <w:b/>
      <w:sz w:val="32"/>
      <w:lang w:val="en-US"/>
    </w:rPr>
  </w:style>
  <w:style w:type="character" w:customStyle="1" w:styleId="20">
    <w:name w:val="Заголовок 2 Знак"/>
    <w:link w:val="2"/>
    <w:rsid w:val="0069482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12">
    <w:name w:val="toc 1"/>
    <w:basedOn w:val="a"/>
    <w:next w:val="a"/>
    <w:autoRedefine/>
    <w:uiPriority w:val="39"/>
    <w:rsid w:val="00E54521"/>
    <w:pPr>
      <w:tabs>
        <w:tab w:val="left" w:pos="142"/>
        <w:tab w:val="left" w:pos="284"/>
        <w:tab w:val="right" w:leader="dot" w:pos="9911"/>
      </w:tabs>
      <w:jc w:val="both"/>
    </w:pPr>
  </w:style>
  <w:style w:type="paragraph" w:styleId="21">
    <w:name w:val="toc 2"/>
    <w:basedOn w:val="a"/>
    <w:next w:val="a"/>
    <w:autoRedefine/>
    <w:uiPriority w:val="39"/>
    <w:rsid w:val="00A75FE8"/>
    <w:pPr>
      <w:ind w:left="200"/>
    </w:pPr>
  </w:style>
  <w:style w:type="character" w:styleId="af0">
    <w:name w:val="Hyperlink"/>
    <w:uiPriority w:val="99"/>
    <w:unhideWhenUsed/>
    <w:rsid w:val="00A75FE8"/>
    <w:rPr>
      <w:color w:val="0000FF"/>
      <w:u w:val="single"/>
    </w:rPr>
  </w:style>
  <w:style w:type="character" w:customStyle="1" w:styleId="a9">
    <w:name w:val="Нижний колонтитул Знак"/>
    <w:link w:val="a8"/>
    <w:uiPriority w:val="99"/>
    <w:rsid w:val="00E144C0"/>
    <w:rPr>
      <w:sz w:val="24"/>
      <w:szCs w:val="24"/>
    </w:rPr>
  </w:style>
  <w:style w:type="character" w:styleId="af1">
    <w:name w:val="annotation reference"/>
    <w:rsid w:val="005343F1"/>
    <w:rPr>
      <w:sz w:val="16"/>
      <w:szCs w:val="16"/>
    </w:rPr>
  </w:style>
  <w:style w:type="paragraph" w:styleId="af2">
    <w:name w:val="annotation text"/>
    <w:basedOn w:val="a"/>
    <w:link w:val="af3"/>
    <w:rsid w:val="005343F1"/>
  </w:style>
  <w:style w:type="character" w:customStyle="1" w:styleId="af3">
    <w:name w:val="Текст примечания Знак"/>
    <w:basedOn w:val="a0"/>
    <w:link w:val="af2"/>
    <w:rsid w:val="005343F1"/>
  </w:style>
  <w:style w:type="paragraph" w:styleId="af4">
    <w:name w:val="annotation subject"/>
    <w:basedOn w:val="af2"/>
    <w:next w:val="af2"/>
    <w:link w:val="af5"/>
    <w:rsid w:val="005343F1"/>
    <w:rPr>
      <w:b/>
      <w:bCs/>
    </w:rPr>
  </w:style>
  <w:style w:type="character" w:customStyle="1" w:styleId="af5">
    <w:name w:val="Тема примечания Знак"/>
    <w:link w:val="af4"/>
    <w:rsid w:val="005343F1"/>
    <w:rPr>
      <w:b/>
      <w:bCs/>
    </w:rPr>
  </w:style>
  <w:style w:type="table" w:customStyle="1" w:styleId="13">
    <w:name w:val="Сетка таблицы1"/>
    <w:basedOn w:val="a1"/>
    <w:next w:val="ac"/>
    <w:rsid w:val="00F03D7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c"/>
    <w:uiPriority w:val="39"/>
    <w:rsid w:val="005A050F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етка таблицы3"/>
    <w:basedOn w:val="a1"/>
    <w:next w:val="ac"/>
    <w:uiPriority w:val="39"/>
    <w:rsid w:val="006129D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footnote text"/>
    <w:basedOn w:val="a"/>
    <w:link w:val="af7"/>
    <w:rsid w:val="000E3994"/>
  </w:style>
  <w:style w:type="character" w:customStyle="1" w:styleId="af7">
    <w:name w:val="Текст сноски Знак"/>
    <w:basedOn w:val="a0"/>
    <w:link w:val="af6"/>
    <w:rsid w:val="000E3994"/>
  </w:style>
  <w:style w:type="character" w:styleId="af8">
    <w:name w:val="footnote reference"/>
    <w:rsid w:val="000E3994"/>
    <w:rPr>
      <w:vertAlign w:val="superscript"/>
    </w:rPr>
  </w:style>
  <w:style w:type="paragraph" w:customStyle="1" w:styleId="af9">
    <w:name w:val="Заголовок таблицы"/>
    <w:basedOn w:val="a"/>
    <w:link w:val="afa"/>
    <w:rsid w:val="00970C67"/>
    <w:pPr>
      <w:keepLines/>
      <w:spacing w:before="120" w:after="120"/>
      <w:jc w:val="center"/>
    </w:pPr>
    <w:rPr>
      <w:rFonts w:ascii="Arial" w:hAnsi="Arial"/>
      <w:b/>
      <w:sz w:val="18"/>
      <w:szCs w:val="24"/>
    </w:rPr>
  </w:style>
  <w:style w:type="character" w:customStyle="1" w:styleId="afa">
    <w:name w:val="Заголовок таблицы Знак"/>
    <w:link w:val="af9"/>
    <w:rsid w:val="00970C67"/>
    <w:rPr>
      <w:rFonts w:ascii="Arial" w:hAnsi="Arial"/>
      <w:b/>
      <w:sz w:val="18"/>
      <w:szCs w:val="24"/>
    </w:rPr>
  </w:style>
  <w:style w:type="paragraph" w:customStyle="1" w:styleId="afb">
    <w:name w:val="Текст таблицы"/>
    <w:basedOn w:val="a"/>
    <w:link w:val="afc"/>
    <w:rsid w:val="00970C67"/>
    <w:pPr>
      <w:keepLines/>
      <w:spacing w:before="60" w:after="60"/>
    </w:pPr>
    <w:rPr>
      <w:rFonts w:ascii="Arial" w:hAnsi="Arial" w:cs="Arial"/>
      <w:sz w:val="18"/>
      <w:szCs w:val="24"/>
    </w:rPr>
  </w:style>
  <w:style w:type="character" w:customStyle="1" w:styleId="afc">
    <w:name w:val="Текст таблицы Знак"/>
    <w:link w:val="afb"/>
    <w:rsid w:val="00970C67"/>
    <w:rPr>
      <w:rFonts w:ascii="Arial" w:hAnsi="Arial" w:cs="Arial"/>
      <w:sz w:val="18"/>
      <w:szCs w:val="24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F92F91"/>
    <w:rPr>
      <w:color w:val="605E5C"/>
      <w:shd w:val="clear" w:color="auto" w:fill="E1DFDD"/>
    </w:rPr>
  </w:style>
  <w:style w:type="character" w:styleId="afd">
    <w:name w:val="Placeholder Text"/>
    <w:basedOn w:val="a0"/>
    <w:uiPriority w:val="99"/>
    <w:semiHidden/>
    <w:rsid w:val="00631AB1"/>
    <w:rPr>
      <w:color w:val="808080"/>
    </w:rPr>
  </w:style>
  <w:style w:type="character" w:styleId="afe">
    <w:name w:val="Unresolved Mention"/>
    <w:basedOn w:val="a0"/>
    <w:uiPriority w:val="99"/>
    <w:semiHidden/>
    <w:unhideWhenUsed/>
    <w:rsid w:val="007C5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cloud.atomsk.ru/apps/files/?dir=/%D0%94%D0%B5%D0%BF%D0%B0%D1%80%D1%82%D0%B0%D0%BC%D0%B5%D0%BD%D1%82%20%D1%81%D1%82%D1%80%D0%B0%D1%82%D0%B5%D0%B3%D0%B8%D0%B8/%D0%9F%D0%BE%D0%BA%D0%B0%D0%B7%D0%B0%D1%82%D0%B5%D0%BB%D0%B8&amp;fileid=2738517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ife.atomsk.ru/SitePages/Normat_docs.aspx" TargetMode="External"/><Relationship Id="rId22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C4D226EBEF4CD40A81AD27374D45968" ma:contentTypeVersion="1" ma:contentTypeDescription="Создание документа." ma:contentTypeScope="" ma:versionID="a89f8c023097217463ac719dac1c1f6f">
  <xsd:schema xmlns:xsd="http://www.w3.org/2001/XMLSchema" xmlns:xs="http://www.w3.org/2001/XMLSchema" xmlns:p="http://schemas.microsoft.com/office/2006/metadata/properties" xmlns:ns2="cd1ae0ba-11a9-4f60-a5d5-21c2bc86378d" targetNamespace="http://schemas.microsoft.com/office/2006/metadata/properties" ma:root="true" ma:fieldsID="bcdda5fa8e654aa227009d045c31e5af" ns2:_="">
    <xsd:import namespace="cd1ae0ba-11a9-4f60-a5d5-21c2bc86378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ae0ba-11a9-4f60-a5d5-21c2bc86378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822AC8-FC50-42A1-B28F-5701F363D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ae0ba-11a9-4f60-a5d5-21c2bc8637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F55855-2B72-494E-9F08-8C5E01F1B0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7C8CFE-A03E-4DA6-9AB1-140F592838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D492711-011C-4DDF-A0D3-CC5CF6CD0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кмг</Company>
  <LinksUpToDate>false</LinksUpToDate>
  <CharactersWithSpaces>8263</CharactersWithSpaces>
  <SharedDoc>false</SharedDoc>
  <HLinks>
    <vt:vector size="60" baseType="variant"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_Toc161771698</vt:lpwstr>
      </vt:variant>
      <vt:variant>
        <vt:i4>1966129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_Toc161771697</vt:lpwstr>
      </vt:variant>
      <vt:variant>
        <vt:i4>1966129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_Toc161771696</vt:lpwstr>
      </vt:variant>
      <vt:variant>
        <vt:i4>1966129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_Toc161771695</vt:lpwstr>
      </vt:variant>
      <vt:variant>
        <vt:i4>1966129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_Toc161771694</vt:lpwstr>
      </vt:variant>
      <vt:variant>
        <vt:i4>1966129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_Toc161771693</vt:lpwstr>
      </vt:variant>
      <vt:variant>
        <vt:i4>1966129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_Toc161771692</vt:lpwstr>
      </vt:variant>
      <vt:variant>
        <vt:i4>1966129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_Toc161771691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_Toc161771690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_Toc161771689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teh2</dc:creator>
  <cp:keywords/>
  <cp:lastModifiedBy>Склярова Варвара Евгеньевна</cp:lastModifiedBy>
  <cp:revision>42</cp:revision>
  <cp:lastPrinted>2025-06-10T05:54:00Z</cp:lastPrinted>
  <dcterms:created xsi:type="dcterms:W3CDTF">2025-05-26T10:41:00Z</dcterms:created>
  <dcterms:modified xsi:type="dcterms:W3CDTF">2025-07-17T11:06:00Z</dcterms:modified>
</cp:coreProperties>
</file>