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387FA0F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6E9B619F" w14:textId="41F3A28D" w:rsidR="00A82C21" w:rsidRPr="00A82C21" w:rsidRDefault="005932E0" w:rsidP="00A82C21">
      <w:pPr>
        <w:ind w:right="6797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A82C21" w:rsidRPr="00A82C21">
        <w:rPr>
          <w:rFonts w:ascii="Arial" w:hAnsi="Arial" w:cs="Arial"/>
        </w:rPr>
        <w:t>Регламент</w:t>
      </w:r>
      <w:r w:rsidR="00A82C21">
        <w:rPr>
          <w:rFonts w:ascii="Arial" w:hAnsi="Arial" w:cs="Arial"/>
        </w:rPr>
        <w:t>а</w:t>
      </w:r>
      <w:r w:rsidR="00A82C21" w:rsidRPr="00A82C21">
        <w:rPr>
          <w:rFonts w:ascii="Arial" w:hAnsi="Arial" w:cs="Arial"/>
        </w:rPr>
        <w:t xml:space="preserve"> </w:t>
      </w:r>
      <w:r w:rsidR="00A82C21" w:rsidRPr="00A82C21">
        <w:rPr>
          <w:rFonts w:ascii="Arial" w:hAnsi="Arial" w:cs="Arial"/>
        </w:rPr>
        <w:t>«Целевое обучение граж</w:t>
      </w:r>
      <w:bookmarkStart w:id="0" w:name="_GoBack"/>
      <w:bookmarkEnd w:id="0"/>
      <w:r w:rsidR="00A82C21" w:rsidRPr="00A82C21">
        <w:rPr>
          <w:rFonts w:ascii="Arial" w:hAnsi="Arial" w:cs="Arial"/>
        </w:rPr>
        <w:t>дан»</w:t>
      </w:r>
    </w:p>
    <w:p w14:paraId="1BB4846C" w14:textId="2C2A0908" w:rsidR="005932E0" w:rsidRPr="005932E0" w:rsidRDefault="005932E0" w:rsidP="003C70B4">
      <w:pPr>
        <w:ind w:right="6655"/>
        <w:rPr>
          <w:rFonts w:ascii="Arial" w:hAnsi="Arial" w:cs="Arial"/>
        </w:rPr>
      </w:pPr>
    </w:p>
    <w:p w14:paraId="7D4B31B3" w14:textId="240ABC4E" w:rsidR="000A578C" w:rsidRPr="005932E0" w:rsidRDefault="000A578C" w:rsidP="001A2780">
      <w:pPr>
        <w:jc w:val="center"/>
        <w:rPr>
          <w:rFonts w:ascii="Arial" w:hAnsi="Arial" w:cs="Arial"/>
          <w:b/>
          <w:i/>
        </w:rPr>
      </w:pPr>
    </w:p>
    <w:p w14:paraId="10236DEB" w14:textId="77777777" w:rsidR="00A02CD3" w:rsidRDefault="00A02CD3" w:rsidP="000A578C">
      <w:pPr>
        <w:rPr>
          <w:rFonts w:ascii="Arial" w:hAnsi="Arial" w:cs="Arial"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48BE9943" w14:textId="0B532F91" w:rsidR="000A578C" w:rsidRPr="00A82C21" w:rsidRDefault="005932E0" w:rsidP="00A82C21">
      <w:pPr>
        <w:pStyle w:val="af3"/>
        <w:ind w:firstLine="851"/>
        <w:jc w:val="both"/>
        <w:rPr>
          <w:rFonts w:ascii="Arial" w:hAnsi="Arial" w:cs="Arial"/>
          <w:sz w:val="24"/>
          <w:szCs w:val="24"/>
        </w:rPr>
      </w:pPr>
      <w:r w:rsidRPr="00A82C21">
        <w:rPr>
          <w:rFonts w:ascii="Arial" w:hAnsi="Arial" w:cs="Arial"/>
          <w:sz w:val="24"/>
          <w:szCs w:val="24"/>
        </w:rPr>
        <w:t>В целях</w:t>
      </w:r>
      <w:r w:rsidR="00A637D1" w:rsidRPr="00A82C21">
        <w:rPr>
          <w:rFonts w:ascii="Arial" w:hAnsi="Arial" w:cs="Arial"/>
          <w:sz w:val="24"/>
          <w:szCs w:val="24"/>
        </w:rPr>
        <w:t xml:space="preserve"> </w:t>
      </w:r>
      <w:r w:rsidR="003C70B4" w:rsidRPr="00A82C21">
        <w:rPr>
          <w:rFonts w:ascii="Arial" w:hAnsi="Arial" w:cs="Arial"/>
          <w:sz w:val="24"/>
          <w:szCs w:val="24"/>
        </w:rPr>
        <w:t xml:space="preserve">установления </w:t>
      </w:r>
      <w:r w:rsidR="00901E1A" w:rsidRPr="00A82C21">
        <w:rPr>
          <w:rFonts w:ascii="Arial" w:hAnsi="Arial" w:cs="Arial"/>
          <w:sz w:val="24"/>
          <w:szCs w:val="24"/>
        </w:rPr>
        <w:t xml:space="preserve">единых правил </w:t>
      </w:r>
      <w:r w:rsidR="00A82C21" w:rsidRPr="00A82C21">
        <w:rPr>
          <w:rFonts w:ascii="Arial" w:hAnsi="Arial" w:cs="Arial"/>
          <w:sz w:val="24"/>
          <w:szCs w:val="24"/>
        </w:rPr>
        <w:t>организации</w:t>
      </w:r>
      <w:r w:rsidR="00901E1A" w:rsidRPr="00A82C21">
        <w:rPr>
          <w:rFonts w:ascii="Arial" w:hAnsi="Arial" w:cs="Arial"/>
          <w:sz w:val="24"/>
          <w:szCs w:val="24"/>
        </w:rPr>
        <w:t xml:space="preserve"> работ</w:t>
      </w:r>
      <w:r w:rsidR="00A82C21" w:rsidRPr="00A82C21">
        <w:rPr>
          <w:rFonts w:ascii="Arial" w:hAnsi="Arial" w:cs="Arial"/>
          <w:sz w:val="24"/>
          <w:szCs w:val="24"/>
        </w:rPr>
        <w:t xml:space="preserve"> по целевому обучению граждан</w:t>
      </w:r>
      <w:r w:rsidR="00901E1A" w:rsidRPr="00A82C21">
        <w:rPr>
          <w:rFonts w:ascii="Arial" w:hAnsi="Arial" w:cs="Arial"/>
          <w:sz w:val="24"/>
          <w:szCs w:val="24"/>
        </w:rPr>
        <w:t xml:space="preserve"> в </w:t>
      </w:r>
      <w:r w:rsidR="00A82C21" w:rsidRPr="00A82C21">
        <w:rPr>
          <w:rFonts w:ascii="Arial" w:hAnsi="Arial" w:cs="Arial"/>
          <w:bCs/>
          <w:sz w:val="24"/>
          <w:szCs w:val="24"/>
        </w:rPr>
        <w:t>Некоммерческом партнерстве «Управление строительства «Атомстройкомплекс»</w:t>
      </w:r>
      <w:r w:rsidR="00901E1A" w:rsidRPr="00A82C21">
        <w:rPr>
          <w:rFonts w:ascii="Arial" w:hAnsi="Arial" w:cs="Arial"/>
          <w:sz w:val="24"/>
          <w:szCs w:val="24"/>
        </w:rPr>
        <w:t>,</w:t>
      </w:r>
    </w:p>
    <w:p w14:paraId="2B7132B3" w14:textId="30B2D4FF" w:rsidR="005932E0" w:rsidRDefault="005932E0" w:rsidP="000A578C">
      <w:pPr>
        <w:rPr>
          <w:rFonts w:ascii="Arial" w:hAnsi="Arial" w:cs="Arial"/>
        </w:rPr>
      </w:pPr>
    </w:p>
    <w:p w14:paraId="57A1F78D" w14:textId="32FA8ABD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70C1C905" w14:textId="479E2570" w:rsidR="005932E0" w:rsidRDefault="005932E0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Утвердить </w:t>
      </w:r>
      <w:r w:rsidR="00A82C21" w:rsidRPr="00A82C21">
        <w:rPr>
          <w:rFonts w:ascii="Arial" w:hAnsi="Arial" w:cs="Arial"/>
        </w:rPr>
        <w:t>Регламент «Целевое обучение граждан»</w:t>
      </w:r>
      <w:r w:rsidR="00A82C21">
        <w:rPr>
          <w:rFonts w:ascii="Arial" w:hAnsi="Arial" w:cs="Arial"/>
        </w:rPr>
        <w:t xml:space="preserve"> </w:t>
      </w:r>
      <w:r w:rsidR="0047727B">
        <w:rPr>
          <w:rFonts w:ascii="Arial" w:hAnsi="Arial" w:cs="Arial"/>
        </w:rPr>
        <w:t xml:space="preserve">(далее – </w:t>
      </w:r>
      <w:r w:rsidR="00901E1A">
        <w:rPr>
          <w:rFonts w:ascii="Arial" w:hAnsi="Arial" w:cs="Arial"/>
        </w:rPr>
        <w:t>Регламент</w:t>
      </w:r>
      <w:r w:rsidR="003C70B4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7A054ED2" w14:textId="77777777" w:rsidR="005932E0" w:rsidRDefault="005932E0" w:rsidP="005932E0">
      <w:pPr>
        <w:pStyle w:val="ac"/>
        <w:spacing w:before="120" w:after="120"/>
        <w:ind w:left="714"/>
        <w:jc w:val="both"/>
        <w:rPr>
          <w:rFonts w:ascii="Arial" w:hAnsi="Arial" w:cs="Arial"/>
        </w:rPr>
      </w:pPr>
    </w:p>
    <w:p w14:paraId="35052FE6" w14:textId="27FB8609" w:rsidR="00307F14" w:rsidRDefault="00307F14" w:rsidP="00307F14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 w:rsidRPr="00307F14">
        <w:rPr>
          <w:rFonts w:ascii="Arial" w:hAnsi="Arial" w:cs="Arial"/>
        </w:rPr>
        <w:t>Руководител</w:t>
      </w:r>
      <w:r>
        <w:rPr>
          <w:rFonts w:ascii="Arial" w:hAnsi="Arial" w:cs="Arial"/>
        </w:rPr>
        <w:t>ю</w:t>
      </w:r>
      <w:r w:rsidRPr="00307F14">
        <w:rPr>
          <w:rFonts w:ascii="Arial" w:hAnsi="Arial" w:cs="Arial"/>
        </w:rPr>
        <w:t xml:space="preserve"> группы документооборота </w:t>
      </w:r>
      <w:proofErr w:type="spellStart"/>
      <w:r>
        <w:rPr>
          <w:rFonts w:ascii="Arial" w:hAnsi="Arial" w:cs="Arial"/>
        </w:rPr>
        <w:t>Шамшединовой</w:t>
      </w:r>
      <w:proofErr w:type="spellEnd"/>
      <w:r w:rsidR="00901E1A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М.В. </w:t>
      </w:r>
      <w:r w:rsidR="00CE0D77">
        <w:rPr>
          <w:rFonts w:ascii="Arial" w:hAnsi="Arial" w:cs="Arial"/>
        </w:rPr>
        <w:t xml:space="preserve">ознакомить </w:t>
      </w:r>
      <w:r>
        <w:rPr>
          <w:rFonts w:ascii="Arial" w:hAnsi="Arial" w:cs="Arial"/>
        </w:rPr>
        <w:t xml:space="preserve">всех заинтересованных лиц об утверждении </w:t>
      </w:r>
      <w:r w:rsidR="00901E1A">
        <w:rPr>
          <w:rFonts w:ascii="Arial" w:hAnsi="Arial" w:cs="Arial"/>
        </w:rPr>
        <w:t>Регламента</w:t>
      </w:r>
      <w:r>
        <w:rPr>
          <w:rFonts w:ascii="Arial" w:hAnsi="Arial" w:cs="Arial"/>
        </w:rPr>
        <w:t xml:space="preserve"> в течение одного рабочего дня после утверждения Приказа.</w:t>
      </w:r>
    </w:p>
    <w:p w14:paraId="79E6A1C7" w14:textId="77777777" w:rsidR="00307F14" w:rsidRDefault="00307F14" w:rsidP="00307F14">
      <w:pPr>
        <w:pStyle w:val="ac"/>
        <w:spacing w:before="120" w:after="120"/>
        <w:ind w:left="714"/>
        <w:jc w:val="both"/>
        <w:rPr>
          <w:rFonts w:ascii="Arial" w:hAnsi="Arial" w:cs="Arial"/>
        </w:rPr>
      </w:pPr>
    </w:p>
    <w:p w14:paraId="3237581A" w14:textId="4C4CC71E" w:rsidR="005932E0" w:rsidRDefault="00307F14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Директору </w:t>
      </w:r>
      <w:r w:rsidRPr="00307F14">
        <w:rPr>
          <w:rFonts w:ascii="Arial" w:hAnsi="Arial" w:cs="Arial"/>
        </w:rPr>
        <w:t>АСК-ИТ</w:t>
      </w:r>
      <w:r>
        <w:rPr>
          <w:rFonts w:ascii="Arial" w:hAnsi="Arial" w:cs="Arial"/>
        </w:rPr>
        <w:t xml:space="preserve"> Сергеевой</w:t>
      </w:r>
      <w:r w:rsidR="00901E1A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П.Ю. разместить </w:t>
      </w:r>
      <w:r w:rsidR="00901E1A">
        <w:rPr>
          <w:rFonts w:ascii="Arial" w:hAnsi="Arial" w:cs="Arial"/>
        </w:rPr>
        <w:t>Регламент</w:t>
      </w:r>
      <w:r>
        <w:rPr>
          <w:rFonts w:ascii="Arial" w:hAnsi="Arial" w:cs="Arial"/>
        </w:rPr>
        <w:t xml:space="preserve"> </w:t>
      </w:r>
      <w:r w:rsidR="005932E0">
        <w:rPr>
          <w:rFonts w:ascii="Arial" w:hAnsi="Arial" w:cs="Arial"/>
        </w:rPr>
        <w:t xml:space="preserve">на корпоративном портале в разделе </w:t>
      </w:r>
      <w:r w:rsidR="00A0682B">
        <w:rPr>
          <w:rFonts w:ascii="Arial" w:hAnsi="Arial" w:cs="Arial"/>
        </w:rPr>
        <w:t>Регламенты/</w:t>
      </w:r>
      <w:r>
        <w:rPr>
          <w:rFonts w:ascii="Arial" w:hAnsi="Arial" w:cs="Arial"/>
        </w:rPr>
        <w:t xml:space="preserve"> </w:t>
      </w:r>
      <w:r w:rsidR="00A82C21">
        <w:rPr>
          <w:rFonts w:ascii="Arial" w:hAnsi="Arial" w:cs="Arial"/>
        </w:rPr>
        <w:t>Управление персоналом</w:t>
      </w:r>
      <w:r>
        <w:rPr>
          <w:rFonts w:ascii="Arial" w:hAnsi="Arial" w:cs="Arial"/>
        </w:rPr>
        <w:t xml:space="preserve"> в течение трёх рабочих дней после получения уведомления об утверждении Приказа</w:t>
      </w:r>
      <w:r w:rsidR="005932E0">
        <w:rPr>
          <w:rFonts w:ascii="Arial" w:hAnsi="Arial" w:cs="Arial"/>
        </w:rPr>
        <w:t>.</w:t>
      </w:r>
    </w:p>
    <w:p w14:paraId="2E1E0B20" w14:textId="77777777" w:rsidR="005932E0" w:rsidRPr="005932E0" w:rsidRDefault="005932E0" w:rsidP="005932E0">
      <w:pPr>
        <w:pStyle w:val="ac"/>
        <w:spacing w:before="120" w:after="120"/>
        <w:rPr>
          <w:rFonts w:ascii="Arial" w:hAnsi="Arial" w:cs="Arial"/>
        </w:rPr>
      </w:pPr>
    </w:p>
    <w:p w14:paraId="39CA5C81" w14:textId="04E95E1B" w:rsidR="005932E0" w:rsidRDefault="005932E0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Контроль за исполнением Приказа оставляю за собой.</w:t>
      </w:r>
    </w:p>
    <w:p w14:paraId="497DA6D8" w14:textId="360622DB" w:rsidR="005932E0" w:rsidRDefault="005932E0" w:rsidP="005932E0">
      <w:pPr>
        <w:jc w:val="both"/>
        <w:rPr>
          <w:rFonts w:ascii="Arial" w:hAnsi="Arial" w:cs="Arial"/>
        </w:rPr>
      </w:pPr>
    </w:p>
    <w:p w14:paraId="24740B05" w14:textId="12D78208" w:rsidR="005932E0" w:rsidRDefault="005932E0" w:rsidP="005932E0">
      <w:pPr>
        <w:jc w:val="both"/>
        <w:rPr>
          <w:rFonts w:ascii="Arial" w:hAnsi="Arial" w:cs="Arial"/>
        </w:rPr>
      </w:pPr>
    </w:p>
    <w:p w14:paraId="1D825957" w14:textId="32E9D295" w:rsidR="000A578C" w:rsidRDefault="000A578C" w:rsidP="000A578C">
      <w:pPr>
        <w:spacing w:before="120"/>
        <w:rPr>
          <w:rFonts w:ascii="Arial" w:hAnsi="Arial" w:cs="Arial"/>
        </w:rPr>
      </w:pPr>
    </w:p>
    <w:p w14:paraId="4F406250" w14:textId="77777777" w:rsidR="00F77F34" w:rsidRPr="009E6098" w:rsidRDefault="00F77F34" w:rsidP="000A578C">
      <w:pPr>
        <w:spacing w:before="120"/>
        <w:rPr>
          <w:rFonts w:ascii="Arial" w:hAnsi="Arial" w:cs="Arial"/>
        </w:rPr>
      </w:pPr>
    </w:p>
    <w:p w14:paraId="07142F83" w14:textId="619A691F" w:rsidR="00E32046" w:rsidRPr="00F77F34" w:rsidRDefault="00901E1A" w:rsidP="004246C9">
      <w:pPr>
        <w:ind w:firstLine="357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Финансовый</w:t>
      </w:r>
      <w:r w:rsidRPr="00F77F34">
        <w:rPr>
          <w:rFonts w:ascii="Arial" w:hAnsi="Arial" w:cs="Arial"/>
          <w:b/>
          <w:szCs w:val="28"/>
        </w:rPr>
        <w:t xml:space="preserve"> директор                                                                </w:t>
      </w:r>
      <w:r>
        <w:rPr>
          <w:rFonts w:ascii="Arial" w:hAnsi="Arial" w:cs="Arial"/>
          <w:b/>
          <w:szCs w:val="28"/>
        </w:rPr>
        <w:t xml:space="preserve">    А.К. Батурин</w:t>
      </w:r>
    </w:p>
    <w:p w14:paraId="7625F10A" w14:textId="77777777" w:rsidR="005A1037" w:rsidRPr="00E32046" w:rsidRDefault="005A1037" w:rsidP="00E32046">
      <w:pPr>
        <w:rPr>
          <w:rFonts w:ascii="Arial" w:hAnsi="Arial" w:cs="Arial"/>
          <w:b/>
          <w:sz w:val="28"/>
          <w:szCs w:val="28"/>
        </w:rPr>
      </w:pPr>
    </w:p>
    <w:sectPr w:rsidR="005A1037" w:rsidRPr="00E32046" w:rsidSect="009E6098">
      <w:headerReference w:type="first" r:id="rId10"/>
      <w:footerReference w:type="first" r:id="rId11"/>
      <w:pgSz w:w="11900" w:h="16840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4E8CB" w14:textId="77777777" w:rsidR="006852BB" w:rsidRDefault="006852BB" w:rsidP="00B2290F">
      <w:r>
        <w:separator/>
      </w:r>
    </w:p>
  </w:endnote>
  <w:endnote w:type="continuationSeparator" w:id="0">
    <w:p w14:paraId="6F32C031" w14:textId="77777777" w:rsidR="006852BB" w:rsidRDefault="006852BB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AEECA" w14:textId="77777777" w:rsidR="006852BB" w:rsidRDefault="006852BB" w:rsidP="00B2290F">
      <w:r>
        <w:separator/>
      </w:r>
    </w:p>
  </w:footnote>
  <w:footnote w:type="continuationSeparator" w:id="0">
    <w:p w14:paraId="12C63F23" w14:textId="77777777" w:rsidR="006852BB" w:rsidRDefault="006852BB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DCA85" w14:textId="21D0E623" w:rsidR="001F6127" w:rsidRDefault="003C70B4" w:rsidP="00CD58E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E9DAD1" wp14:editId="1AAF29BA">
              <wp:simplePos x="0" y="0"/>
              <wp:positionH relativeFrom="margin">
                <wp:posOffset>1699260</wp:posOffset>
              </wp:positionH>
              <wp:positionV relativeFrom="paragraph">
                <wp:posOffset>264160</wp:posOffset>
              </wp:positionV>
              <wp:extent cx="4130040" cy="524510"/>
              <wp:effectExtent l="0" t="0" r="0" b="8890"/>
              <wp:wrapSquare wrapText="bothSides"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0040" cy="524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C0172D4" w14:textId="5705AF87" w:rsidR="00901E1A" w:rsidRPr="00A82C21" w:rsidRDefault="00A82C21" w:rsidP="00901E1A">
                          <w:pPr>
                            <w:pStyle w:val="af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33996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339966"/>
                            </w:rPr>
                            <w:t>Некоммерческое партнерство «Управление строительства «Атомстройкомплекс»</w:t>
                          </w:r>
                        </w:p>
                        <w:p w14:paraId="3FF0A6F3" w14:textId="019A6AD7" w:rsidR="001E40B7" w:rsidRPr="001A2780" w:rsidRDefault="001E40B7" w:rsidP="001A2780">
                          <w:pPr>
                            <w:spacing w:line="180" w:lineRule="exact"/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9DAD1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133.8pt;margin-top:20.8pt;width:325.2pt;height:41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" filled="f" stroked="f">
              <v:textbox>
                <w:txbxContent>
                  <w:p w14:paraId="1C0172D4" w14:textId="5705AF87" w:rsidR="00901E1A" w:rsidRPr="00A82C21" w:rsidRDefault="00A82C21" w:rsidP="00901E1A">
                    <w:pPr>
                      <w:pStyle w:val="af3"/>
                      <w:jc w:val="center"/>
                      <w:rPr>
                        <w:rFonts w:ascii="Arial" w:hAnsi="Arial" w:cs="Arial"/>
                        <w:b/>
                        <w:bCs/>
                        <w:color w:val="33996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339966"/>
                      </w:rPr>
                      <w:t>Некоммерческое партнерство «Управление строительства «Атомстройкомплекс»</w:t>
                    </w:r>
                  </w:p>
                  <w:p w14:paraId="3FF0A6F3" w14:textId="019A6AD7" w:rsidR="001E40B7" w:rsidRPr="001A2780" w:rsidRDefault="001E40B7" w:rsidP="001A2780">
                    <w:pPr>
                      <w:spacing w:line="180" w:lineRule="exact"/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Arial" w:eastAsia="Times New Roman" w:hAnsi="Arial" w:cs="Arial"/>
        <w:noProof/>
        <w:lang w:eastAsia="ru-RU"/>
      </w:rPr>
      <w:drawing>
        <wp:inline distT="0" distB="0" distL="0" distR="0" wp14:anchorId="5234837C" wp14:editId="43A519D1">
          <wp:extent cx="1276350" cy="972457"/>
          <wp:effectExtent l="0" t="0" r="0" b="0"/>
          <wp:docPr id="5" name="Рисунок 5" descr="A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70" cy="990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AF43A1" w14:textId="7881ACD9" w:rsidR="001F6127" w:rsidRDefault="001F6127" w:rsidP="001F6127">
    <w:pPr>
      <w:pStyle w:val="a3"/>
    </w:pPr>
  </w:p>
  <w:p w14:paraId="505024AD" w14:textId="77777777" w:rsidR="000D1918" w:rsidRDefault="000D19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711E1"/>
    <w:rsid w:val="000A578C"/>
    <w:rsid w:val="000B3777"/>
    <w:rsid w:val="000D1918"/>
    <w:rsid w:val="0017580F"/>
    <w:rsid w:val="001A2780"/>
    <w:rsid w:val="001B00BD"/>
    <w:rsid w:val="001E40B7"/>
    <w:rsid w:val="001F6127"/>
    <w:rsid w:val="001F6527"/>
    <w:rsid w:val="0020707B"/>
    <w:rsid w:val="0022670D"/>
    <w:rsid w:val="002736EF"/>
    <w:rsid w:val="00307F14"/>
    <w:rsid w:val="00327FC7"/>
    <w:rsid w:val="003B09DC"/>
    <w:rsid w:val="003C70B4"/>
    <w:rsid w:val="003E3867"/>
    <w:rsid w:val="004246C9"/>
    <w:rsid w:val="004357A7"/>
    <w:rsid w:val="004450D1"/>
    <w:rsid w:val="004606ED"/>
    <w:rsid w:val="004708CE"/>
    <w:rsid w:val="0047727B"/>
    <w:rsid w:val="00487F5A"/>
    <w:rsid w:val="004E5514"/>
    <w:rsid w:val="004F6A38"/>
    <w:rsid w:val="005211AE"/>
    <w:rsid w:val="005231BE"/>
    <w:rsid w:val="005932E0"/>
    <w:rsid w:val="0059794A"/>
    <w:rsid w:val="005A1037"/>
    <w:rsid w:val="005A58E3"/>
    <w:rsid w:val="005E46C2"/>
    <w:rsid w:val="005F13BE"/>
    <w:rsid w:val="00624836"/>
    <w:rsid w:val="006852BB"/>
    <w:rsid w:val="006A5C93"/>
    <w:rsid w:val="006C7BFF"/>
    <w:rsid w:val="006F6E0F"/>
    <w:rsid w:val="00721FDB"/>
    <w:rsid w:val="00770C1D"/>
    <w:rsid w:val="007D3305"/>
    <w:rsid w:val="007E48A5"/>
    <w:rsid w:val="008031A8"/>
    <w:rsid w:val="0087627C"/>
    <w:rsid w:val="008D421F"/>
    <w:rsid w:val="00901E1A"/>
    <w:rsid w:val="0093383C"/>
    <w:rsid w:val="009436D4"/>
    <w:rsid w:val="009B07E8"/>
    <w:rsid w:val="009B30F3"/>
    <w:rsid w:val="009C2D1F"/>
    <w:rsid w:val="009E6098"/>
    <w:rsid w:val="009F6069"/>
    <w:rsid w:val="00A02CD3"/>
    <w:rsid w:val="00A0682B"/>
    <w:rsid w:val="00A35B4B"/>
    <w:rsid w:val="00A46554"/>
    <w:rsid w:val="00A52DBF"/>
    <w:rsid w:val="00A558B4"/>
    <w:rsid w:val="00A637D1"/>
    <w:rsid w:val="00A714B2"/>
    <w:rsid w:val="00A7433E"/>
    <w:rsid w:val="00A82C21"/>
    <w:rsid w:val="00AB13FC"/>
    <w:rsid w:val="00AC3BA6"/>
    <w:rsid w:val="00B10816"/>
    <w:rsid w:val="00B2290F"/>
    <w:rsid w:val="00B4398C"/>
    <w:rsid w:val="00B60740"/>
    <w:rsid w:val="00BA1A15"/>
    <w:rsid w:val="00BD36B4"/>
    <w:rsid w:val="00C3630D"/>
    <w:rsid w:val="00CB2D5B"/>
    <w:rsid w:val="00CD58EA"/>
    <w:rsid w:val="00CD692C"/>
    <w:rsid w:val="00CD7DD3"/>
    <w:rsid w:val="00CE0D77"/>
    <w:rsid w:val="00D33CED"/>
    <w:rsid w:val="00E32046"/>
    <w:rsid w:val="00F42602"/>
    <w:rsid w:val="00F435E2"/>
    <w:rsid w:val="00F77F34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  <w:style w:type="paragraph" w:styleId="af3">
    <w:name w:val="No Spacing"/>
    <w:uiPriority w:val="1"/>
    <w:qFormat/>
    <w:rsid w:val="00901E1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Лунева Наталия Валерьевна</cp:lastModifiedBy>
  <cp:revision>3</cp:revision>
  <cp:lastPrinted>2022-08-24T04:06:00Z</cp:lastPrinted>
  <dcterms:created xsi:type="dcterms:W3CDTF">2022-08-24T03:53:00Z</dcterms:created>
  <dcterms:modified xsi:type="dcterms:W3CDTF">2022-08-24T04:15:00Z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