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0D3C9" w14:textId="484764E6" w:rsidR="0032498B" w:rsidRPr="00C70552" w:rsidRDefault="0032498B" w:rsidP="0032498B">
      <w:pPr>
        <w:spacing w:before="120"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  <w:r w:rsidRPr="00C70552">
        <w:rPr>
          <w:rFonts w:ascii="Times New Roman" w:hAnsi="Times New Roman" w:cs="Times New Roman"/>
          <w:b/>
          <w:bCs/>
          <w:sz w:val="20"/>
          <w:szCs w:val="20"/>
        </w:rPr>
        <w:t>Альбом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форм</w:t>
      </w:r>
      <w:r w:rsidRPr="00C70552">
        <w:rPr>
          <w:rFonts w:ascii="Times New Roman" w:hAnsi="Times New Roman" w:cs="Times New Roman"/>
          <w:b/>
          <w:bCs/>
          <w:sz w:val="20"/>
          <w:szCs w:val="20"/>
        </w:rPr>
        <w:t xml:space="preserve"> показателей для </w:t>
      </w:r>
      <w:r w:rsidR="00BA7EFB">
        <w:rPr>
          <w:rFonts w:ascii="Times New Roman" w:hAnsi="Times New Roman" w:cs="Times New Roman"/>
          <w:b/>
          <w:bCs/>
          <w:sz w:val="20"/>
          <w:szCs w:val="20"/>
        </w:rPr>
        <w:t>коммерческой дирекции</w:t>
      </w:r>
      <w:r w:rsidRPr="00C7055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C0E4E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Группы</w:t>
      </w:r>
      <w:r w:rsidRPr="00C70552">
        <w:rPr>
          <w:rFonts w:ascii="Times New Roman" w:hAnsi="Times New Roman" w:cs="Times New Roman"/>
          <w:b/>
          <w:bCs/>
          <w:sz w:val="20"/>
          <w:szCs w:val="20"/>
        </w:rPr>
        <w:t xml:space="preserve"> компаний АСК</w:t>
      </w:r>
    </w:p>
    <w:p w14:paraId="0EB97920" w14:textId="197F1147" w:rsidR="0032498B" w:rsidRDefault="0032498B" w:rsidP="0032498B">
      <w:pPr>
        <w:spacing w:before="120"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Показатели эффективности деятельности </w:t>
      </w:r>
      <w:r w:rsidR="004D32FD">
        <w:rPr>
          <w:rFonts w:ascii="Times New Roman" w:hAnsi="Times New Roman" w:cs="Times New Roman"/>
          <w:sz w:val="20"/>
          <w:szCs w:val="20"/>
        </w:rPr>
        <w:t xml:space="preserve">для </w:t>
      </w:r>
      <w:r w:rsidR="00BA7EFB">
        <w:rPr>
          <w:rFonts w:ascii="Times New Roman" w:hAnsi="Times New Roman" w:cs="Times New Roman"/>
          <w:sz w:val="20"/>
          <w:szCs w:val="20"/>
        </w:rPr>
        <w:t xml:space="preserve">коммерческой дирекции </w:t>
      </w:r>
      <w:r w:rsidRPr="000C0E4E">
        <w:rPr>
          <w:rFonts w:ascii="Times New Roman" w:hAnsi="Times New Roman" w:cs="Times New Roman"/>
          <w:sz w:val="20"/>
          <w:szCs w:val="20"/>
          <w:highlight w:val="yellow"/>
        </w:rPr>
        <w:t>Группы</w:t>
      </w:r>
      <w:r>
        <w:rPr>
          <w:rFonts w:ascii="Times New Roman" w:hAnsi="Times New Roman" w:cs="Times New Roman"/>
          <w:sz w:val="20"/>
          <w:szCs w:val="20"/>
        </w:rPr>
        <w:t xml:space="preserve"> вводятся в рамках Политики «Об использовании системы показателей эффективности».</w:t>
      </w:r>
    </w:p>
    <w:p w14:paraId="33B7F0D8" w14:textId="77777777" w:rsidR="00F54B95" w:rsidRDefault="00F54B95" w:rsidP="00F54B95">
      <w:pPr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Перечень показателей, их описание, периодичность расчета и расчетный период указаны в Таблице 1.</w:t>
      </w:r>
    </w:p>
    <w:p w14:paraId="3B905CF1" w14:textId="4D17804F" w:rsidR="00ED6FF4" w:rsidRDefault="00302876" w:rsidP="00ED6FF4">
      <w:pPr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Базовыми показателями</w:t>
      </w:r>
      <w:r w:rsidR="00560357">
        <w:rPr>
          <w:rFonts w:ascii="Times New Roman" w:hAnsi="Times New Roman" w:cs="Times New Roman"/>
          <w:sz w:val="20"/>
          <w:szCs w:val="20"/>
        </w:rPr>
        <w:t xml:space="preserve"> </w:t>
      </w:r>
      <w:r w:rsidR="00D70C07">
        <w:rPr>
          <w:rFonts w:ascii="Times New Roman" w:hAnsi="Times New Roman" w:cs="Times New Roman"/>
          <w:sz w:val="20"/>
          <w:szCs w:val="20"/>
        </w:rPr>
        <w:t xml:space="preserve">для </w:t>
      </w:r>
      <w:r w:rsidR="00BA7EFB">
        <w:rPr>
          <w:rFonts w:ascii="Times New Roman" w:hAnsi="Times New Roman" w:cs="Times New Roman"/>
          <w:sz w:val="20"/>
          <w:szCs w:val="20"/>
        </w:rPr>
        <w:t>коммерческой дирекции</w:t>
      </w:r>
      <w:r w:rsidR="00D70C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являются следующие:</w:t>
      </w:r>
      <w:r w:rsidR="00F54B95" w:rsidRPr="00F54B95">
        <w:rPr>
          <w:rFonts w:ascii="Times New Roman" w:hAnsi="Times New Roman" w:cs="Times New Roman"/>
          <w:sz w:val="20"/>
          <w:szCs w:val="20"/>
        </w:rPr>
        <w:t xml:space="preserve"> </w:t>
      </w:r>
      <w:r w:rsidR="00713066">
        <w:rPr>
          <w:rFonts w:ascii="Times New Roman" w:hAnsi="Times New Roman" w:cs="Times New Roman"/>
          <w:sz w:val="20"/>
          <w:szCs w:val="20"/>
        </w:rPr>
        <w:t xml:space="preserve">1, 5, 6 </w:t>
      </w:r>
      <w:r w:rsidR="00F54B95" w:rsidRPr="007D1521">
        <w:rPr>
          <w:rFonts w:ascii="Times New Roman" w:hAnsi="Times New Roman" w:cs="Times New Roman"/>
          <w:sz w:val="20"/>
          <w:szCs w:val="20"/>
        </w:rPr>
        <w:t>(</w:t>
      </w:r>
      <w:r w:rsidR="00F54B95">
        <w:rPr>
          <w:rFonts w:ascii="Times New Roman" w:hAnsi="Times New Roman" w:cs="Times New Roman"/>
          <w:sz w:val="20"/>
          <w:szCs w:val="20"/>
        </w:rPr>
        <w:t>отмечены жирным шрифтом в таблице)</w:t>
      </w:r>
      <w:r w:rsidR="00EF39C8">
        <w:rPr>
          <w:rFonts w:ascii="Times New Roman" w:hAnsi="Times New Roman" w:cs="Times New Roman"/>
          <w:sz w:val="20"/>
          <w:szCs w:val="20"/>
        </w:rPr>
        <w:t>.</w:t>
      </w:r>
    </w:p>
    <w:p w14:paraId="3D71DDE3" w14:textId="40AB9FED" w:rsidR="00ED6FF4" w:rsidRDefault="00C457DF" w:rsidP="00ED6FF4">
      <w:pPr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bookmarkStart w:id="1" w:name="_Hlk46748727"/>
      <w:r>
        <w:rPr>
          <w:rFonts w:ascii="Times New Roman" w:hAnsi="Times New Roman" w:cs="Times New Roman"/>
          <w:sz w:val="20"/>
          <w:szCs w:val="20"/>
        </w:rPr>
        <w:t>Для указания</w:t>
      </w:r>
      <w:r w:rsidR="00ED6FF4">
        <w:rPr>
          <w:rFonts w:ascii="Times New Roman" w:hAnsi="Times New Roman" w:cs="Times New Roman"/>
          <w:sz w:val="20"/>
          <w:szCs w:val="20"/>
        </w:rPr>
        <w:t xml:space="preserve"> расчетного периода используются следующие обозначения: </w:t>
      </w:r>
    </w:p>
    <w:p w14:paraId="221887B5" w14:textId="77777777" w:rsidR="00ED6FF4" w:rsidRDefault="00ED6FF4" w:rsidP="00FB6056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D6FF4">
        <w:rPr>
          <w:rFonts w:ascii="Times New Roman" w:hAnsi="Times New Roman" w:cs="Times New Roman"/>
          <w:sz w:val="20"/>
          <w:szCs w:val="20"/>
        </w:rPr>
        <w:t xml:space="preserve">1 – факт на дату расчета; </w:t>
      </w:r>
    </w:p>
    <w:p w14:paraId="7F27C86F" w14:textId="77777777" w:rsidR="00ED6FF4" w:rsidRDefault="00ED6FF4" w:rsidP="00FB6056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D6FF4">
        <w:rPr>
          <w:rFonts w:ascii="Times New Roman" w:hAnsi="Times New Roman" w:cs="Times New Roman"/>
          <w:sz w:val="20"/>
          <w:szCs w:val="20"/>
        </w:rPr>
        <w:t xml:space="preserve">2 – факт за расчетный период (месяц, год и т.д.); </w:t>
      </w:r>
    </w:p>
    <w:p w14:paraId="47145761" w14:textId="77777777" w:rsidR="00ED6FF4" w:rsidRDefault="00ED6FF4" w:rsidP="00FB6056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D6FF4">
        <w:rPr>
          <w:rFonts w:ascii="Times New Roman" w:hAnsi="Times New Roman" w:cs="Times New Roman"/>
          <w:sz w:val="20"/>
          <w:szCs w:val="20"/>
        </w:rPr>
        <w:t xml:space="preserve">3 – факт за период с начала проекта по дату расчета; </w:t>
      </w:r>
    </w:p>
    <w:p w14:paraId="738CED53" w14:textId="72690531" w:rsidR="00ED6FF4" w:rsidRDefault="00ED6FF4" w:rsidP="00FB6056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D6FF4">
        <w:rPr>
          <w:rFonts w:ascii="Times New Roman" w:hAnsi="Times New Roman" w:cs="Times New Roman"/>
          <w:sz w:val="20"/>
          <w:szCs w:val="20"/>
        </w:rPr>
        <w:t>4 – факт за период с начала проекта по дату расчета + прогноз на оставшиеся периоды.</w:t>
      </w:r>
    </w:p>
    <w:p w14:paraId="2C8A7520" w14:textId="508F73B0" w:rsidR="00ED6FF4" w:rsidRPr="00ED6FF4" w:rsidRDefault="000914E2" w:rsidP="00ED6FF4">
      <w:pPr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Расчет всех </w:t>
      </w:r>
      <w:r w:rsidR="00ED6FF4">
        <w:rPr>
          <w:rFonts w:ascii="Times New Roman" w:hAnsi="Times New Roman" w:cs="Times New Roman"/>
          <w:sz w:val="20"/>
          <w:szCs w:val="20"/>
        </w:rPr>
        <w:t>показател</w:t>
      </w:r>
      <w:r w:rsidR="00C457DF">
        <w:rPr>
          <w:rFonts w:ascii="Times New Roman" w:hAnsi="Times New Roman" w:cs="Times New Roman"/>
          <w:sz w:val="20"/>
          <w:szCs w:val="20"/>
        </w:rPr>
        <w:t>ей</w:t>
      </w:r>
      <w:r w:rsidR="00ED6F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производится </w:t>
      </w:r>
      <w:r w:rsidR="00ED6FF4">
        <w:rPr>
          <w:rFonts w:ascii="Times New Roman" w:hAnsi="Times New Roman" w:cs="Times New Roman"/>
          <w:sz w:val="20"/>
          <w:szCs w:val="20"/>
        </w:rPr>
        <w:t>без учета НДС.</w:t>
      </w:r>
    </w:p>
    <w:bookmarkEnd w:id="1"/>
    <w:p w14:paraId="7C45361F" w14:textId="6702DAB3" w:rsidR="00ED6FF4" w:rsidRPr="00ED6FF4" w:rsidRDefault="00ED6FF4" w:rsidP="00ED6FF4">
      <w:pPr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1B743EF2" w14:textId="77777777" w:rsidR="00ED6FF4" w:rsidRPr="00ED6FF4" w:rsidRDefault="00ED6FF4" w:rsidP="00ED6FF4">
      <w:pPr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4132C4E8" w14:textId="77777777" w:rsidR="00560357" w:rsidRDefault="00560357" w:rsidP="00302876">
      <w:pPr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4AC18789" w14:textId="31241DEC" w:rsidR="0032498B" w:rsidRDefault="0032498B" w:rsidP="0032498B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</w:p>
    <w:p w14:paraId="7D79790B" w14:textId="77777777" w:rsidR="0032498B" w:rsidRDefault="0032498B" w:rsidP="003249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82598E0" w14:textId="77777777" w:rsidR="0032498B" w:rsidRDefault="0032498B" w:rsidP="0032498B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  <w:sectPr w:rsidR="0032498B" w:rsidSect="00B45497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22CCA00F" w14:textId="029BB2C0" w:rsidR="003C7250" w:rsidRPr="00FC2A20" w:rsidRDefault="0070121A" w:rsidP="00BA7EF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Таблица </w:t>
      </w:r>
      <w:r w:rsidR="00CE0EAA"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Pr="007607E5">
        <w:rPr>
          <w:rFonts w:ascii="Times New Roman" w:hAnsi="Times New Roman" w:cs="Times New Roman"/>
          <w:b/>
          <w:bCs/>
          <w:sz w:val="20"/>
          <w:szCs w:val="20"/>
        </w:rPr>
        <w:t xml:space="preserve">Показатели </w:t>
      </w:r>
      <w:r w:rsidR="00224FD0">
        <w:rPr>
          <w:rFonts w:ascii="Times New Roman" w:hAnsi="Times New Roman" w:cs="Times New Roman"/>
          <w:b/>
          <w:bCs/>
          <w:sz w:val="20"/>
          <w:szCs w:val="20"/>
        </w:rPr>
        <w:t xml:space="preserve">эффективности </w:t>
      </w:r>
      <w:r w:rsidR="00FC2A20">
        <w:rPr>
          <w:rFonts w:ascii="Times New Roman" w:hAnsi="Times New Roman" w:cs="Times New Roman"/>
          <w:b/>
          <w:bCs/>
          <w:sz w:val="20"/>
          <w:szCs w:val="20"/>
        </w:rPr>
        <w:t>коммерческой дирекции</w:t>
      </w:r>
    </w:p>
    <w:tbl>
      <w:tblPr>
        <w:tblStyle w:val="a4"/>
        <w:tblpPr w:leftFromText="181" w:rightFromText="181" w:vertAnchor="page" w:horzAnchor="margin" w:tblpY="1105"/>
        <w:tblW w:w="1629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3969"/>
        <w:gridCol w:w="1134"/>
        <w:gridCol w:w="1417"/>
        <w:gridCol w:w="1134"/>
        <w:gridCol w:w="8222"/>
      </w:tblGrid>
      <w:tr w:rsidR="00FC2A20" w:rsidRPr="00AB33E5" w14:paraId="1184901B" w14:textId="77777777" w:rsidTr="00FC2A20">
        <w:tc>
          <w:tcPr>
            <w:tcW w:w="4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B0A98D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B33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652A56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B33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161436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B33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Единица измерения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1235E7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B33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Периодичность расчета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AADA67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B33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Расчетный период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896214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B33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Комментарий к показателям</w:t>
            </w:r>
          </w:p>
        </w:tc>
      </w:tr>
      <w:tr w:rsidR="00FC2A20" w:rsidRPr="00AB33E5" w14:paraId="05D1AD11" w14:textId="77777777" w:rsidTr="00FC2A20">
        <w:tc>
          <w:tcPr>
            <w:tcW w:w="421" w:type="dxa"/>
            <w:vAlign w:val="center"/>
          </w:tcPr>
          <w:p w14:paraId="2599126F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B33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69" w:type="dxa"/>
            <w:vAlign w:val="center"/>
          </w:tcPr>
          <w:p w14:paraId="7C64EFC2" w14:textId="77777777" w:rsidR="00FC2A20" w:rsidRPr="00AB33E5" w:rsidRDefault="00FC2A20" w:rsidP="00FC2A2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34295">
              <w:rPr>
                <w:rFonts w:ascii="Times New Roman" w:hAnsi="Times New Roman"/>
                <w:b/>
                <w:bCs/>
                <w:sz w:val="18"/>
                <w:szCs w:val="18"/>
              </w:rPr>
              <w:t>Доля проектов в рамках плановых показателей</w:t>
            </w:r>
          </w:p>
        </w:tc>
        <w:tc>
          <w:tcPr>
            <w:tcW w:w="1134" w:type="dxa"/>
            <w:vAlign w:val="center"/>
          </w:tcPr>
          <w:p w14:paraId="474ED199" w14:textId="77777777" w:rsidR="00FC2A20" w:rsidRPr="005342DB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42DB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417" w:type="dxa"/>
            <w:vMerge w:val="restart"/>
            <w:vAlign w:val="center"/>
          </w:tcPr>
          <w:p w14:paraId="35CBB89E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Ежемесячно</w:t>
            </w:r>
          </w:p>
        </w:tc>
        <w:tc>
          <w:tcPr>
            <w:tcW w:w="1134" w:type="dxa"/>
            <w:vAlign w:val="center"/>
          </w:tcPr>
          <w:p w14:paraId="63765DAA" w14:textId="1266F9C9" w:rsidR="00FC2A20" w:rsidRPr="00AB33E5" w:rsidRDefault="00500EE2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222" w:type="dxa"/>
            <w:vAlign w:val="center"/>
          </w:tcPr>
          <w:p w14:paraId="4EF41B8C" w14:textId="77777777" w:rsidR="00FC2A20" w:rsidRPr="00AB33E5" w:rsidRDefault="00FC2A20" w:rsidP="00FC2A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295">
              <w:rPr>
                <w:rFonts w:ascii="Times New Roman" w:hAnsi="Times New Roman" w:cs="Times New Roman"/>
                <w:sz w:val="18"/>
                <w:szCs w:val="18"/>
              </w:rPr>
              <w:t>Расчет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по всем проектам дивизиона Девелопмент, </w:t>
            </w:r>
            <w:r w:rsidRPr="00034295">
              <w:rPr>
                <w:rFonts w:ascii="Times New Roman" w:hAnsi="Times New Roman" w:cs="Times New Roman"/>
                <w:sz w:val="18"/>
                <w:szCs w:val="18"/>
              </w:rPr>
              <w:t>на основании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следующих показателей:</w:t>
            </w:r>
            <w:r w:rsidRPr="0003429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график продаж (по м</w:t>
            </w:r>
            <w:r w:rsidRPr="008630F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), график получения выручки, остатки на эскроу счетах. В долю проектов включаются проекты с отклонением не более 5%-10% (определяется комитетом по девелопменту) от утвержденных значений</w:t>
            </w:r>
          </w:p>
        </w:tc>
      </w:tr>
      <w:tr w:rsidR="00FC2A20" w:rsidRPr="00AB33E5" w14:paraId="30CE477B" w14:textId="77777777" w:rsidTr="00FC2A20">
        <w:tc>
          <w:tcPr>
            <w:tcW w:w="421" w:type="dxa"/>
            <w:vAlign w:val="center"/>
          </w:tcPr>
          <w:p w14:paraId="57E92B88" w14:textId="77777777" w:rsidR="00FC2A20" w:rsidRPr="00BA7EFB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7EF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969" w:type="dxa"/>
            <w:vAlign w:val="center"/>
          </w:tcPr>
          <w:p w14:paraId="2737EFC0" w14:textId="77777777" w:rsidR="00FC2A20" w:rsidRPr="00BA7EFB" w:rsidRDefault="00FC2A20" w:rsidP="00FC2A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7EFB">
              <w:rPr>
                <w:rFonts w:ascii="Times New Roman" w:hAnsi="Times New Roman"/>
                <w:sz w:val="18"/>
                <w:szCs w:val="18"/>
              </w:rPr>
              <w:t>Отклонение от графика продаж</w:t>
            </w:r>
          </w:p>
        </w:tc>
        <w:tc>
          <w:tcPr>
            <w:tcW w:w="1134" w:type="dxa"/>
            <w:vAlign w:val="center"/>
          </w:tcPr>
          <w:p w14:paraId="27F56F72" w14:textId="77777777" w:rsidR="00FC2A20" w:rsidRPr="00BA7EFB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7EFB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417" w:type="dxa"/>
            <w:vMerge/>
            <w:vAlign w:val="center"/>
          </w:tcPr>
          <w:p w14:paraId="0DC121F6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540A106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222" w:type="dxa"/>
            <w:vAlign w:val="center"/>
          </w:tcPr>
          <w:p w14:paraId="5B6E4808" w14:textId="77777777" w:rsidR="00FC2A20" w:rsidRPr="00AB33E5" w:rsidRDefault="00FC2A20" w:rsidP="00FC2A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Соотношение между фактическим и запланированным объемом продаж в м</w:t>
            </w:r>
            <w:r w:rsidRPr="003E074F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FC2A20" w:rsidRPr="00AB33E5" w14:paraId="47912838" w14:textId="77777777" w:rsidTr="00FC2A20">
        <w:tc>
          <w:tcPr>
            <w:tcW w:w="421" w:type="dxa"/>
            <w:vAlign w:val="center"/>
          </w:tcPr>
          <w:p w14:paraId="7498F4B9" w14:textId="77777777" w:rsidR="00FC2A20" w:rsidRPr="00BA7EFB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7EF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969" w:type="dxa"/>
            <w:vAlign w:val="center"/>
          </w:tcPr>
          <w:p w14:paraId="2AF16282" w14:textId="77777777" w:rsidR="00FC2A20" w:rsidRPr="00BA7EFB" w:rsidRDefault="00FC2A20" w:rsidP="00FC2A20">
            <w:pPr>
              <w:autoSpaceDE w:val="0"/>
              <w:autoSpaceDN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7EFB">
              <w:rPr>
                <w:rFonts w:ascii="Times New Roman" w:hAnsi="Times New Roman" w:cs="Times New Roman"/>
                <w:sz w:val="18"/>
                <w:szCs w:val="18"/>
              </w:rPr>
              <w:t>Отклонение от графика получения выручки</w:t>
            </w:r>
          </w:p>
        </w:tc>
        <w:tc>
          <w:tcPr>
            <w:tcW w:w="1134" w:type="dxa"/>
            <w:vAlign w:val="center"/>
          </w:tcPr>
          <w:p w14:paraId="095CCE1A" w14:textId="77777777" w:rsidR="00FC2A20" w:rsidRPr="00BA7EFB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7EFB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417" w:type="dxa"/>
            <w:vMerge/>
            <w:vAlign w:val="center"/>
          </w:tcPr>
          <w:p w14:paraId="485B69C0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5F4CE54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222" w:type="dxa"/>
            <w:vAlign w:val="center"/>
          </w:tcPr>
          <w:p w14:paraId="4B9C55B7" w14:textId="41048D19" w:rsidR="00FC2A20" w:rsidRPr="0090665D" w:rsidRDefault="00FC2A20" w:rsidP="00FC2A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Соотношение между фактически</w:t>
            </w:r>
            <w:r w:rsidR="00833643">
              <w:rPr>
                <w:rFonts w:ascii="Times New Roman" w:hAnsi="Times New Roman" w:cs="Times New Roman"/>
                <w:sz w:val="18"/>
                <w:szCs w:val="18"/>
              </w:rPr>
              <w:t>ми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поступлени</w:t>
            </w:r>
            <w:r w:rsidR="00833643">
              <w:rPr>
                <w:rFonts w:ascii="Times New Roman" w:hAnsi="Times New Roman" w:cs="Times New Roman"/>
                <w:sz w:val="18"/>
                <w:szCs w:val="18"/>
              </w:rPr>
              <w:t>ями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денежных средств от продаж и аналогичным запланированным показателем</w:t>
            </w:r>
          </w:p>
        </w:tc>
      </w:tr>
      <w:tr w:rsidR="00FC2A20" w:rsidRPr="00AB33E5" w14:paraId="53B6D035" w14:textId="77777777" w:rsidTr="00FC2A20">
        <w:tc>
          <w:tcPr>
            <w:tcW w:w="421" w:type="dxa"/>
            <w:vAlign w:val="center"/>
          </w:tcPr>
          <w:p w14:paraId="26C0C4E9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969" w:type="dxa"/>
            <w:vAlign w:val="center"/>
          </w:tcPr>
          <w:p w14:paraId="4C4EECF2" w14:textId="77777777" w:rsidR="00FC2A20" w:rsidRPr="00AB33E5" w:rsidRDefault="00FC2A20" w:rsidP="00FC2A20">
            <w:pPr>
              <w:autoSpaceDE w:val="0"/>
              <w:autoSpaceDN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Остатки на эскроу счетах</w:t>
            </w:r>
          </w:p>
        </w:tc>
        <w:tc>
          <w:tcPr>
            <w:tcW w:w="1134" w:type="dxa"/>
            <w:vAlign w:val="center"/>
          </w:tcPr>
          <w:p w14:paraId="0AE4D2A3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млн руб.</w:t>
            </w:r>
          </w:p>
        </w:tc>
        <w:tc>
          <w:tcPr>
            <w:tcW w:w="1417" w:type="dxa"/>
            <w:vMerge/>
            <w:vAlign w:val="center"/>
          </w:tcPr>
          <w:p w14:paraId="07717F13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824B6CC" w14:textId="77777777" w:rsidR="00FC2A20" w:rsidRPr="00FC2A20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222" w:type="dxa"/>
            <w:vAlign w:val="center"/>
          </w:tcPr>
          <w:p w14:paraId="2385811C" w14:textId="77777777" w:rsidR="00FC2A20" w:rsidRPr="00AB33E5" w:rsidRDefault="00FC2A20" w:rsidP="00FC2A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B33E5">
              <w:rPr>
                <w:rFonts w:ascii="Times New Roman" w:hAnsi="Times New Roman" w:cs="Times New Roman"/>
                <w:sz w:val="18"/>
                <w:szCs w:val="18"/>
              </w:rPr>
              <w:t>Баланс денежных средств на эскроу счетах</w:t>
            </w:r>
          </w:p>
        </w:tc>
      </w:tr>
      <w:tr w:rsidR="00FC2A20" w:rsidRPr="00AB33E5" w14:paraId="1C60F24F" w14:textId="77777777" w:rsidTr="00FC2A20">
        <w:tc>
          <w:tcPr>
            <w:tcW w:w="421" w:type="dxa"/>
            <w:vAlign w:val="center"/>
          </w:tcPr>
          <w:p w14:paraId="275E7492" w14:textId="77777777" w:rsidR="00FC2A20" w:rsidRPr="00BA7EFB" w:rsidRDefault="00FC2A20" w:rsidP="00FC2A2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A7E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969" w:type="dxa"/>
            <w:vAlign w:val="center"/>
          </w:tcPr>
          <w:p w14:paraId="6DAACD6B" w14:textId="77777777" w:rsidR="00FC2A20" w:rsidRPr="00BA7EFB" w:rsidRDefault="00FC2A20" w:rsidP="00FC2A20">
            <w:pPr>
              <w:autoSpaceDE w:val="0"/>
              <w:autoSpaceDN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A7E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Выручка</w:t>
            </w:r>
          </w:p>
        </w:tc>
        <w:tc>
          <w:tcPr>
            <w:tcW w:w="1134" w:type="dxa"/>
            <w:vAlign w:val="center"/>
          </w:tcPr>
          <w:p w14:paraId="4C976D8B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млн руб.</w:t>
            </w:r>
          </w:p>
        </w:tc>
        <w:tc>
          <w:tcPr>
            <w:tcW w:w="1417" w:type="dxa"/>
            <w:vMerge/>
            <w:vAlign w:val="center"/>
          </w:tcPr>
          <w:p w14:paraId="68524815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7A43E9F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22" w:type="dxa"/>
            <w:vAlign w:val="center"/>
          </w:tcPr>
          <w:p w14:paraId="3303304E" w14:textId="77777777" w:rsidR="00FC2A20" w:rsidRPr="00AB33E5" w:rsidRDefault="00FC2A20" w:rsidP="00FC2A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B33E5">
              <w:rPr>
                <w:rFonts w:ascii="Times New Roman" w:hAnsi="Times New Roman" w:cs="Times New Roman"/>
                <w:sz w:val="18"/>
                <w:szCs w:val="18"/>
              </w:rPr>
              <w:t>Общая сумма продаж всех видов недвижимости по заключенным договорам в периоде</w:t>
            </w:r>
          </w:p>
        </w:tc>
      </w:tr>
      <w:tr w:rsidR="00FC2A20" w:rsidRPr="00AB33E5" w14:paraId="1D2AA92D" w14:textId="77777777" w:rsidTr="00FC2A20">
        <w:tc>
          <w:tcPr>
            <w:tcW w:w="421" w:type="dxa"/>
            <w:vAlign w:val="center"/>
          </w:tcPr>
          <w:p w14:paraId="4E3C8F99" w14:textId="77777777" w:rsidR="00FC2A20" w:rsidRPr="00BA7EFB" w:rsidRDefault="00FC2A20" w:rsidP="00FC2A2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A7E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969" w:type="dxa"/>
            <w:vAlign w:val="center"/>
          </w:tcPr>
          <w:p w14:paraId="045DC4B1" w14:textId="77777777" w:rsidR="00FC2A20" w:rsidRPr="00BA7EFB" w:rsidRDefault="00FC2A20" w:rsidP="00FC2A20">
            <w:pPr>
              <w:autoSpaceDE w:val="0"/>
              <w:autoSpaceDN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A7E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Доля ДЗ к продажам</w:t>
            </w:r>
          </w:p>
        </w:tc>
        <w:tc>
          <w:tcPr>
            <w:tcW w:w="1134" w:type="dxa"/>
            <w:vAlign w:val="center"/>
          </w:tcPr>
          <w:p w14:paraId="1C4F6131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417" w:type="dxa"/>
            <w:vMerge/>
            <w:vAlign w:val="center"/>
          </w:tcPr>
          <w:p w14:paraId="2C5052B1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0812B7E" w14:textId="77777777" w:rsidR="00FC2A20" w:rsidRPr="00AB33E5" w:rsidRDefault="00FC2A20" w:rsidP="00FC2A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222" w:type="dxa"/>
            <w:vAlign w:val="center"/>
          </w:tcPr>
          <w:p w14:paraId="166E366D" w14:textId="77777777" w:rsidR="00FC2A20" w:rsidRPr="00AB33E5" w:rsidRDefault="00FC2A20" w:rsidP="00FC2A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Отношение средней дебиторской задолженности за период к выручке за аналогичный период</w:t>
            </w:r>
          </w:p>
        </w:tc>
      </w:tr>
    </w:tbl>
    <w:p w14:paraId="5B1B0468" w14:textId="77777777" w:rsidR="00A16DFA" w:rsidRPr="0032498B" w:rsidRDefault="00A16DFA" w:rsidP="00FC2A2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A16DFA" w:rsidRPr="0032498B" w:rsidSect="00FC2A20">
      <w:pgSz w:w="16838" w:h="11906" w:orient="landscape"/>
      <w:pgMar w:top="567" w:right="397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2EF38" w14:textId="77777777" w:rsidR="006160ED" w:rsidRDefault="006160ED" w:rsidP="0032498B">
      <w:pPr>
        <w:spacing w:after="0" w:line="240" w:lineRule="auto"/>
      </w:pPr>
      <w:r>
        <w:separator/>
      </w:r>
    </w:p>
  </w:endnote>
  <w:endnote w:type="continuationSeparator" w:id="0">
    <w:p w14:paraId="7A3D10D1" w14:textId="77777777" w:rsidR="006160ED" w:rsidRDefault="006160ED" w:rsidP="00324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1B686" w14:textId="77777777" w:rsidR="006160ED" w:rsidRDefault="006160ED" w:rsidP="0032498B">
      <w:pPr>
        <w:spacing w:after="0" w:line="240" w:lineRule="auto"/>
      </w:pPr>
      <w:r>
        <w:separator/>
      </w:r>
    </w:p>
  </w:footnote>
  <w:footnote w:type="continuationSeparator" w:id="0">
    <w:p w14:paraId="7C22E824" w14:textId="77777777" w:rsidR="006160ED" w:rsidRDefault="006160ED" w:rsidP="00324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F3DDB"/>
    <w:multiLevelType w:val="hybridMultilevel"/>
    <w:tmpl w:val="02389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7D"/>
    <w:rsid w:val="00010CC4"/>
    <w:rsid w:val="00011D5A"/>
    <w:rsid w:val="00016006"/>
    <w:rsid w:val="00062B0F"/>
    <w:rsid w:val="00073F78"/>
    <w:rsid w:val="000914E2"/>
    <w:rsid w:val="000B44AC"/>
    <w:rsid w:val="000B52EA"/>
    <w:rsid w:val="000D4754"/>
    <w:rsid w:val="000F3849"/>
    <w:rsid w:val="0011214E"/>
    <w:rsid w:val="00115CC1"/>
    <w:rsid w:val="00136416"/>
    <w:rsid w:val="00142DDF"/>
    <w:rsid w:val="0015677D"/>
    <w:rsid w:val="00162A21"/>
    <w:rsid w:val="00170D09"/>
    <w:rsid w:val="00180753"/>
    <w:rsid w:val="0019481D"/>
    <w:rsid w:val="0019779A"/>
    <w:rsid w:val="001B68D0"/>
    <w:rsid w:val="001F26D8"/>
    <w:rsid w:val="00224FD0"/>
    <w:rsid w:val="0024260C"/>
    <w:rsid w:val="00244ACF"/>
    <w:rsid w:val="00250345"/>
    <w:rsid w:val="002540F9"/>
    <w:rsid w:val="00255723"/>
    <w:rsid w:val="00273ED1"/>
    <w:rsid w:val="00276F7E"/>
    <w:rsid w:val="00281C06"/>
    <w:rsid w:val="00292B70"/>
    <w:rsid w:val="002D2196"/>
    <w:rsid w:val="002E311D"/>
    <w:rsid w:val="002F000D"/>
    <w:rsid w:val="002F2DFA"/>
    <w:rsid w:val="002F3A65"/>
    <w:rsid w:val="00300FB1"/>
    <w:rsid w:val="00302876"/>
    <w:rsid w:val="0032498B"/>
    <w:rsid w:val="00332BCE"/>
    <w:rsid w:val="0033774D"/>
    <w:rsid w:val="0034629C"/>
    <w:rsid w:val="00360B43"/>
    <w:rsid w:val="00361613"/>
    <w:rsid w:val="0036548B"/>
    <w:rsid w:val="00372C7E"/>
    <w:rsid w:val="00375DB3"/>
    <w:rsid w:val="00382DF2"/>
    <w:rsid w:val="00397D7D"/>
    <w:rsid w:val="003A4CAA"/>
    <w:rsid w:val="003B65AD"/>
    <w:rsid w:val="003C7250"/>
    <w:rsid w:val="003D21D3"/>
    <w:rsid w:val="003D25C5"/>
    <w:rsid w:val="003D3F25"/>
    <w:rsid w:val="003D7F64"/>
    <w:rsid w:val="003E06A8"/>
    <w:rsid w:val="003E074F"/>
    <w:rsid w:val="00407B0F"/>
    <w:rsid w:val="00460433"/>
    <w:rsid w:val="00470239"/>
    <w:rsid w:val="00474CEE"/>
    <w:rsid w:val="00495454"/>
    <w:rsid w:val="004D32FD"/>
    <w:rsid w:val="004D6E9C"/>
    <w:rsid w:val="00500EE2"/>
    <w:rsid w:val="00506C4E"/>
    <w:rsid w:val="0051003C"/>
    <w:rsid w:val="00513C14"/>
    <w:rsid w:val="00520ADA"/>
    <w:rsid w:val="005342DB"/>
    <w:rsid w:val="00537699"/>
    <w:rsid w:val="005500F0"/>
    <w:rsid w:val="005539EB"/>
    <w:rsid w:val="00560357"/>
    <w:rsid w:val="0058351F"/>
    <w:rsid w:val="00587153"/>
    <w:rsid w:val="005A0442"/>
    <w:rsid w:val="005A1421"/>
    <w:rsid w:val="005A5813"/>
    <w:rsid w:val="005B555A"/>
    <w:rsid w:val="006005FE"/>
    <w:rsid w:val="00601014"/>
    <w:rsid w:val="00606B64"/>
    <w:rsid w:val="006124E4"/>
    <w:rsid w:val="006160ED"/>
    <w:rsid w:val="0061721B"/>
    <w:rsid w:val="006505BC"/>
    <w:rsid w:val="006560D9"/>
    <w:rsid w:val="006A4794"/>
    <w:rsid w:val="006C384F"/>
    <w:rsid w:val="006D5F29"/>
    <w:rsid w:val="006E0B24"/>
    <w:rsid w:val="006F5CE1"/>
    <w:rsid w:val="0070121A"/>
    <w:rsid w:val="00702CD0"/>
    <w:rsid w:val="00712618"/>
    <w:rsid w:val="00713066"/>
    <w:rsid w:val="00752EC8"/>
    <w:rsid w:val="00792C1D"/>
    <w:rsid w:val="007961B6"/>
    <w:rsid w:val="00796CBB"/>
    <w:rsid w:val="007C0706"/>
    <w:rsid w:val="007D0E22"/>
    <w:rsid w:val="007D7AF2"/>
    <w:rsid w:val="007E7F50"/>
    <w:rsid w:val="007F20AC"/>
    <w:rsid w:val="00833643"/>
    <w:rsid w:val="0083625D"/>
    <w:rsid w:val="0084654F"/>
    <w:rsid w:val="00854ED6"/>
    <w:rsid w:val="008630FD"/>
    <w:rsid w:val="00867AA4"/>
    <w:rsid w:val="008745A0"/>
    <w:rsid w:val="008E3BC0"/>
    <w:rsid w:val="008F0B77"/>
    <w:rsid w:val="008F39D5"/>
    <w:rsid w:val="008F52EC"/>
    <w:rsid w:val="00903F28"/>
    <w:rsid w:val="009053B5"/>
    <w:rsid w:val="0090665D"/>
    <w:rsid w:val="00922623"/>
    <w:rsid w:val="00932396"/>
    <w:rsid w:val="00956B35"/>
    <w:rsid w:val="00986739"/>
    <w:rsid w:val="009A48DE"/>
    <w:rsid w:val="009A5920"/>
    <w:rsid w:val="009A607F"/>
    <w:rsid w:val="009B78DA"/>
    <w:rsid w:val="009E3434"/>
    <w:rsid w:val="00A16DFA"/>
    <w:rsid w:val="00A44438"/>
    <w:rsid w:val="00A55DFA"/>
    <w:rsid w:val="00A65681"/>
    <w:rsid w:val="00A673C4"/>
    <w:rsid w:val="00A71182"/>
    <w:rsid w:val="00A72428"/>
    <w:rsid w:val="00A76F8D"/>
    <w:rsid w:val="00A81B91"/>
    <w:rsid w:val="00AB74B4"/>
    <w:rsid w:val="00AC1C88"/>
    <w:rsid w:val="00AD219E"/>
    <w:rsid w:val="00AD557D"/>
    <w:rsid w:val="00AD688B"/>
    <w:rsid w:val="00AE001F"/>
    <w:rsid w:val="00AE100A"/>
    <w:rsid w:val="00AF307F"/>
    <w:rsid w:val="00AF3C82"/>
    <w:rsid w:val="00B01C69"/>
    <w:rsid w:val="00B150EE"/>
    <w:rsid w:val="00B24CF7"/>
    <w:rsid w:val="00B36507"/>
    <w:rsid w:val="00B558D0"/>
    <w:rsid w:val="00B633A3"/>
    <w:rsid w:val="00B775D0"/>
    <w:rsid w:val="00BA7EFB"/>
    <w:rsid w:val="00BC0665"/>
    <w:rsid w:val="00BE30FF"/>
    <w:rsid w:val="00C11DF3"/>
    <w:rsid w:val="00C202A7"/>
    <w:rsid w:val="00C25891"/>
    <w:rsid w:val="00C27761"/>
    <w:rsid w:val="00C457DF"/>
    <w:rsid w:val="00C70DD1"/>
    <w:rsid w:val="00C71E57"/>
    <w:rsid w:val="00C7610A"/>
    <w:rsid w:val="00C93554"/>
    <w:rsid w:val="00CA7066"/>
    <w:rsid w:val="00CB646B"/>
    <w:rsid w:val="00CD25A2"/>
    <w:rsid w:val="00CE0926"/>
    <w:rsid w:val="00CE0EAA"/>
    <w:rsid w:val="00CF4273"/>
    <w:rsid w:val="00D06152"/>
    <w:rsid w:val="00D215FA"/>
    <w:rsid w:val="00D30D83"/>
    <w:rsid w:val="00D365F8"/>
    <w:rsid w:val="00D5256A"/>
    <w:rsid w:val="00D5538F"/>
    <w:rsid w:val="00D63078"/>
    <w:rsid w:val="00D70C07"/>
    <w:rsid w:val="00D930A6"/>
    <w:rsid w:val="00DB3CC6"/>
    <w:rsid w:val="00DE40F7"/>
    <w:rsid w:val="00DF43D3"/>
    <w:rsid w:val="00DF6905"/>
    <w:rsid w:val="00E07483"/>
    <w:rsid w:val="00E30EB5"/>
    <w:rsid w:val="00E66B2D"/>
    <w:rsid w:val="00E6771C"/>
    <w:rsid w:val="00E72AD8"/>
    <w:rsid w:val="00E73946"/>
    <w:rsid w:val="00E878CB"/>
    <w:rsid w:val="00EA6AC6"/>
    <w:rsid w:val="00ED56D9"/>
    <w:rsid w:val="00ED6FF4"/>
    <w:rsid w:val="00EE2C75"/>
    <w:rsid w:val="00EF39C8"/>
    <w:rsid w:val="00F024ED"/>
    <w:rsid w:val="00F07155"/>
    <w:rsid w:val="00F11AAA"/>
    <w:rsid w:val="00F13675"/>
    <w:rsid w:val="00F234AB"/>
    <w:rsid w:val="00F46313"/>
    <w:rsid w:val="00F54B95"/>
    <w:rsid w:val="00F57252"/>
    <w:rsid w:val="00F63D43"/>
    <w:rsid w:val="00F658AE"/>
    <w:rsid w:val="00F670D4"/>
    <w:rsid w:val="00F67AFA"/>
    <w:rsid w:val="00FB6056"/>
    <w:rsid w:val="00FC2A20"/>
    <w:rsid w:val="00FC60DD"/>
    <w:rsid w:val="00FD43C2"/>
    <w:rsid w:val="00FE13C0"/>
    <w:rsid w:val="00FE3204"/>
    <w:rsid w:val="00FF0A00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9E07"/>
  <w15:chartTrackingRefBased/>
  <w15:docId w15:val="{40BE8492-AF63-4BFC-A066-6946E3A7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9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98B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table" w:styleId="a4">
    <w:name w:val="Table Grid"/>
    <w:basedOn w:val="a1"/>
    <w:uiPriority w:val="39"/>
    <w:rsid w:val="00324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32498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2498B"/>
    <w:rPr>
      <w:sz w:val="20"/>
      <w:szCs w:val="20"/>
    </w:rPr>
  </w:style>
  <w:style w:type="character" w:styleId="a7">
    <w:name w:val="footnote reference"/>
    <w:basedOn w:val="a0"/>
    <w:uiPriority w:val="99"/>
    <w:unhideWhenUsed/>
    <w:rsid w:val="0032498B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F65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658AE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BA7EF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A7EF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A7E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CF6E3229F1C044B83919201E237D866" ma:contentTypeVersion="1" ma:contentTypeDescription="Создание документа." ma:contentTypeScope="" ma:versionID="3bac54055d223472d8fe7c31ff61ddcc">
  <xsd:schema xmlns:xsd="http://www.w3.org/2001/XMLSchema" xmlns:xs="http://www.w3.org/2001/XMLSchema" xmlns:p="http://schemas.microsoft.com/office/2006/metadata/properties" xmlns:ns2="cd1ae0ba-11a9-4f60-a5d5-21c2bc86378d" targetNamespace="http://schemas.microsoft.com/office/2006/metadata/properties" ma:root="true" ma:fieldsID="6ebbef3e224e1959cb2b7465536bb54f" ns2:_="">
    <xsd:import namespace="cd1ae0ba-11a9-4f60-a5d5-21c2bc86378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e0ba-11a9-4f60-a5d5-21c2bc8637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3B4CFA-5A24-431A-8BE2-4E3ADFD4B781}">
  <ds:schemaRefs>
    <ds:schemaRef ds:uri="http://schemas.microsoft.com/office/infopath/2007/PartnerControls"/>
    <ds:schemaRef ds:uri="http://purl.org/dc/terms/"/>
    <ds:schemaRef ds:uri="cd1ae0ba-11a9-4f60-a5d5-21c2bc86378d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60A61E4-DE5F-4A46-935A-1E64CB2C2C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C16AC2-E86C-43B8-91EA-FA9819AB6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e0ba-11a9-4f60-a5d5-21c2bc86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Babinov, Pavel</dc:creator>
  <cp:keywords/>
  <dc:description/>
  <cp:lastModifiedBy>Шишкина Анна Вячеславовна</cp:lastModifiedBy>
  <cp:revision>2</cp:revision>
  <dcterms:created xsi:type="dcterms:W3CDTF">2024-04-03T10:52:00Z</dcterms:created>
  <dcterms:modified xsi:type="dcterms:W3CDTF">2024-04-03T10:52:00Z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0x0101002CF6E3229F1C044B83919201E237D866</vt:lpwstr>
  </property>
</Properties>
</file>