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E1E42" w14:textId="10AE10CB" w:rsidR="00387FCF" w:rsidRDefault="00F33076" w:rsidP="00387FCF">
      <w:pPr>
        <w:rPr>
          <w:b/>
          <w:bCs/>
          <w:szCs w:val="24"/>
        </w:rPr>
      </w:pPr>
      <w:r>
        <w:rPr>
          <w:noProof/>
          <w:lang w:eastAsia="es-NI"/>
        </w:rPr>
        <mc:AlternateContent>
          <mc:Choice Requires="wps">
            <w:drawing>
              <wp:anchor distT="0" distB="0" distL="114300" distR="114300" simplePos="0" relativeHeight="251671552" behindDoc="0" locked="0" layoutInCell="1" allowOverlap="1" wp14:anchorId="5107B898" wp14:editId="4A8D6574">
                <wp:simplePos x="0" y="0"/>
                <wp:positionH relativeFrom="column">
                  <wp:posOffset>3246755</wp:posOffset>
                </wp:positionH>
                <wp:positionV relativeFrom="paragraph">
                  <wp:posOffset>5882005</wp:posOffset>
                </wp:positionV>
                <wp:extent cx="1459865" cy="1139190"/>
                <wp:effectExtent l="0" t="0" r="0" b="3810"/>
                <wp:wrapNone/>
                <wp:docPr id="1268976014" name="Cuadro de texto 1268976014"/>
                <wp:cNvGraphicFramePr/>
                <a:graphic xmlns:a="http://schemas.openxmlformats.org/drawingml/2006/main">
                  <a:graphicData uri="http://schemas.microsoft.com/office/word/2010/wordprocessingShape">
                    <wps:wsp>
                      <wps:cNvSpPr txBox="1"/>
                      <wps:spPr>
                        <a:xfrm>
                          <a:off x="0" y="0"/>
                          <a:ext cx="1459865" cy="1139190"/>
                        </a:xfrm>
                        <a:prstGeom prst="rect">
                          <a:avLst/>
                        </a:prstGeom>
                        <a:noFill/>
                        <a:ln w="6350">
                          <a:noFill/>
                        </a:ln>
                      </wps:spPr>
                      <wps:txbx>
                        <w:txbxContent>
                          <w:p w14:paraId="429B00FF" w14:textId="4F5D2DE8" w:rsidR="00F33076" w:rsidRDefault="00F33076" w:rsidP="00F33076">
                            <w:pPr>
                              <w:spacing w:line="240" w:lineRule="exact"/>
                              <w:rPr>
                                <w:rFonts w:ascii="Montserrat" w:hAnsi="Montserrat"/>
                                <w:sz w:val="20"/>
                                <w:szCs w:val="20"/>
                              </w:rPr>
                            </w:pPr>
                            <w:r>
                              <w:rPr>
                                <w:rFonts w:ascii="Montserrat" w:hAnsi="Montserrat"/>
                                <w:sz w:val="20"/>
                                <w:szCs w:val="20"/>
                                <w:lang w:val="es-MX"/>
                              </w:rPr>
                              <w:t>Br.</w:t>
                            </w:r>
                            <w:r w:rsidRPr="00F33076">
                              <w:rPr>
                                <w:szCs w:val="24"/>
                              </w:rPr>
                              <w:t xml:space="preserve"> </w:t>
                            </w:r>
                            <w:r w:rsidRPr="00F33076">
                              <w:rPr>
                                <w:rFonts w:ascii="Montserrat" w:hAnsi="Montserrat"/>
                                <w:sz w:val="20"/>
                                <w:szCs w:val="20"/>
                              </w:rPr>
                              <w:t>Genaro José Tinoco Palacios</w:t>
                            </w:r>
                          </w:p>
                          <w:p w14:paraId="47C3556A" w14:textId="00ADCDC5" w:rsidR="00F33076" w:rsidRPr="00F33076" w:rsidRDefault="00F33076" w:rsidP="00F33076">
                            <w:pPr>
                              <w:spacing w:line="240" w:lineRule="exact"/>
                              <w:rPr>
                                <w:rFonts w:ascii="Montserrat" w:hAnsi="Montserrat"/>
                                <w:sz w:val="20"/>
                                <w:szCs w:val="20"/>
                              </w:rPr>
                            </w:pPr>
                            <w:r>
                              <w:rPr>
                                <w:rFonts w:ascii="Montserrat" w:hAnsi="Montserrat"/>
                                <w:sz w:val="20"/>
                                <w:szCs w:val="20"/>
                              </w:rPr>
                              <w:t xml:space="preserve">Carnet: </w:t>
                            </w:r>
                            <w:r w:rsidRPr="00F33076">
                              <w:rPr>
                                <w:rFonts w:ascii="Montserrat" w:hAnsi="Montserrat"/>
                                <w:sz w:val="20"/>
                                <w:szCs w:val="20"/>
                              </w:rPr>
                              <w:t>2014-0754U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07B898" id="_x0000_t202" coordsize="21600,21600" o:spt="202" path="m,l,21600r21600,l21600,xe">
                <v:stroke joinstyle="miter"/>
                <v:path gradientshapeok="t" o:connecttype="rect"/>
              </v:shapetype>
              <v:shape id="Cuadro de texto 1268976014" o:spid="_x0000_s1026" type="#_x0000_t202" style="position:absolute;margin-left:255.65pt;margin-top:463.15pt;width:114.95pt;height:89.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" filled="f" stroked="f" strokeweight=".5pt">
                <v:textbox>
                  <w:txbxContent>
                    <w:p w14:paraId="429B00FF" w14:textId="4F5D2DE8" w:rsidR="00F33076" w:rsidRDefault="00F33076" w:rsidP="00F33076">
                      <w:pPr>
                        <w:spacing w:line="240" w:lineRule="exact"/>
                        <w:rPr>
                          <w:rFonts w:ascii="Montserrat" w:hAnsi="Montserrat"/>
                          <w:sz w:val="20"/>
                          <w:szCs w:val="20"/>
                        </w:rPr>
                      </w:pPr>
                      <w:r>
                        <w:rPr>
                          <w:rFonts w:ascii="Montserrat" w:hAnsi="Montserrat"/>
                          <w:sz w:val="20"/>
                          <w:szCs w:val="20"/>
                          <w:lang w:val="es-MX"/>
                        </w:rPr>
                        <w:t>Br.</w:t>
                      </w:r>
                      <w:r w:rsidRPr="00F33076">
                        <w:rPr>
                          <w:szCs w:val="24"/>
                        </w:rPr>
                        <w:t xml:space="preserve"> </w:t>
                      </w:r>
                      <w:r w:rsidRPr="00F33076">
                        <w:rPr>
                          <w:rFonts w:ascii="Montserrat" w:hAnsi="Montserrat"/>
                          <w:sz w:val="20"/>
                          <w:szCs w:val="20"/>
                        </w:rPr>
                        <w:t>Genaro José Tinoco Palacios</w:t>
                      </w:r>
                    </w:p>
                    <w:p w14:paraId="47C3556A" w14:textId="00ADCDC5" w:rsidR="00F33076" w:rsidRPr="00F33076" w:rsidRDefault="00F33076" w:rsidP="00F33076">
                      <w:pPr>
                        <w:spacing w:line="240" w:lineRule="exact"/>
                        <w:rPr>
                          <w:rFonts w:ascii="Montserrat" w:hAnsi="Montserrat"/>
                          <w:sz w:val="20"/>
                          <w:szCs w:val="20"/>
                        </w:rPr>
                      </w:pPr>
                      <w:r>
                        <w:rPr>
                          <w:rFonts w:ascii="Montserrat" w:hAnsi="Montserrat"/>
                          <w:sz w:val="20"/>
                          <w:szCs w:val="20"/>
                        </w:rPr>
                        <w:t xml:space="preserve">Carnet: </w:t>
                      </w:r>
                      <w:r w:rsidRPr="00F33076">
                        <w:rPr>
                          <w:rFonts w:ascii="Montserrat" w:hAnsi="Montserrat"/>
                          <w:sz w:val="20"/>
                          <w:szCs w:val="20"/>
                        </w:rPr>
                        <w:t>2014-0754U</w:t>
                      </w:r>
                    </w:p>
                  </w:txbxContent>
                </v:textbox>
              </v:shape>
            </w:pict>
          </mc:Fallback>
        </mc:AlternateContent>
      </w:r>
      <w:r>
        <w:rPr>
          <w:noProof/>
          <w:lang w:eastAsia="es-NI"/>
        </w:rPr>
        <mc:AlternateContent>
          <mc:Choice Requires="wps">
            <w:drawing>
              <wp:anchor distT="0" distB="0" distL="114300" distR="114300" simplePos="0" relativeHeight="251673600" behindDoc="0" locked="0" layoutInCell="1" allowOverlap="1" wp14:anchorId="068016AE" wp14:editId="1EA31F3D">
                <wp:simplePos x="0" y="0"/>
                <wp:positionH relativeFrom="column">
                  <wp:posOffset>4727575</wp:posOffset>
                </wp:positionH>
                <wp:positionV relativeFrom="paragraph">
                  <wp:posOffset>6059805</wp:posOffset>
                </wp:positionV>
                <wp:extent cx="0" cy="1139190"/>
                <wp:effectExtent l="0" t="0" r="38100" b="22860"/>
                <wp:wrapNone/>
                <wp:docPr id="707865557" name="Conector recto 707865557"/>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03A976" id="Conector recto 707865557"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72.25pt,477.15pt" to="372.25pt,5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" strokecolor="black [3213]" strokeweight="1pt"/>
            </w:pict>
          </mc:Fallback>
        </mc:AlternateContent>
      </w:r>
      <w:r>
        <w:rPr>
          <w:noProof/>
          <w:lang w:eastAsia="es-NI"/>
        </w:rPr>
        <mc:AlternateContent>
          <mc:Choice Requires="wps">
            <w:drawing>
              <wp:anchor distT="0" distB="0" distL="114300" distR="114300" simplePos="0" relativeHeight="251666432" behindDoc="0" locked="0" layoutInCell="1" allowOverlap="1" wp14:anchorId="59F51223" wp14:editId="302ABEDB">
                <wp:simplePos x="0" y="0"/>
                <wp:positionH relativeFrom="column">
                  <wp:posOffset>5074920</wp:posOffset>
                </wp:positionH>
                <wp:positionV relativeFrom="paragraph">
                  <wp:posOffset>5998845</wp:posOffset>
                </wp:positionV>
                <wp:extent cx="1170305" cy="1139190"/>
                <wp:effectExtent l="0" t="0" r="0" b="3810"/>
                <wp:wrapNone/>
                <wp:docPr id="88" name="Cuadro de texto 88"/>
                <wp:cNvGraphicFramePr/>
                <a:graphic xmlns:a="http://schemas.openxmlformats.org/drawingml/2006/main">
                  <a:graphicData uri="http://schemas.microsoft.com/office/word/2010/wordprocessingShape">
                    <wps:wsp>
                      <wps:cNvSpPr txBox="1"/>
                      <wps:spPr>
                        <a:xfrm>
                          <a:off x="0" y="0"/>
                          <a:ext cx="1170305" cy="1139190"/>
                        </a:xfrm>
                        <a:prstGeom prst="rect">
                          <a:avLst/>
                        </a:prstGeom>
                        <a:noFill/>
                        <a:ln w="6350">
                          <a:noFill/>
                        </a:ln>
                      </wps:spPr>
                      <wps:txbx>
                        <w:txbxContent>
                          <w:p w14:paraId="4FEE7753" w14:textId="7EF2AFD1" w:rsidR="00387FCF" w:rsidRPr="00325A61" w:rsidRDefault="00387FCF" w:rsidP="00F33076">
                            <w:pPr>
                              <w:spacing w:line="240" w:lineRule="exact"/>
                              <w:rPr>
                                <w:rFonts w:ascii="Montserrat" w:hAnsi="Montserrat"/>
                                <w:sz w:val="20"/>
                                <w:szCs w:val="20"/>
                                <w:lang w:val="es-MX"/>
                              </w:rPr>
                            </w:pPr>
                            <w:proofErr w:type="spellStart"/>
                            <w:r w:rsidRPr="00E8065E">
                              <w:rPr>
                                <w:rFonts w:ascii="Montserrat" w:hAnsi="Montserrat"/>
                                <w:sz w:val="20"/>
                                <w:szCs w:val="20"/>
                                <w:lang w:val="es-MX"/>
                              </w:rPr>
                              <w:t>MSc</w:t>
                            </w:r>
                            <w:proofErr w:type="spellEnd"/>
                            <w:r w:rsidRPr="00E8065E">
                              <w:rPr>
                                <w:rFonts w:ascii="Montserrat" w:hAnsi="Montserrat"/>
                                <w:sz w:val="20"/>
                                <w:szCs w:val="20"/>
                                <w:lang w:val="es-MX"/>
                              </w:rPr>
                              <w:t xml:space="preserve">. </w:t>
                            </w:r>
                            <w:proofErr w:type="spellStart"/>
                            <w:r w:rsidR="00F33076" w:rsidRPr="00F33076">
                              <w:rPr>
                                <w:rFonts w:ascii="Montserrat" w:hAnsi="Montserrat"/>
                                <w:sz w:val="20"/>
                                <w:szCs w:val="20"/>
                              </w:rPr>
                              <w:t>Cristobal</w:t>
                            </w:r>
                            <w:proofErr w:type="spellEnd"/>
                            <w:r w:rsidR="00F33076" w:rsidRPr="00F33076">
                              <w:rPr>
                                <w:rFonts w:ascii="Montserrat" w:hAnsi="Montserrat"/>
                                <w:sz w:val="20"/>
                                <w:szCs w:val="20"/>
                              </w:rPr>
                              <w:t xml:space="preserve"> Jaime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51223" id="Cuadro de texto 88" o:spid="_x0000_s1027" type="#_x0000_t202" style="position:absolute;margin-left:399.6pt;margin-top:472.35pt;width:92.15pt;height:89.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" filled="f" stroked="f" strokeweight=".5pt">
                <v:textbox>
                  <w:txbxContent>
                    <w:p w14:paraId="4FEE7753" w14:textId="7EF2AFD1" w:rsidR="00387FCF" w:rsidRPr="00325A61" w:rsidRDefault="00387FCF" w:rsidP="00F33076">
                      <w:pPr>
                        <w:spacing w:line="240" w:lineRule="exact"/>
                        <w:rPr>
                          <w:rFonts w:ascii="Montserrat" w:hAnsi="Montserrat"/>
                          <w:sz w:val="20"/>
                          <w:szCs w:val="20"/>
                          <w:lang w:val="es-MX"/>
                        </w:rPr>
                      </w:pPr>
                      <w:proofErr w:type="spellStart"/>
                      <w:r w:rsidRPr="00E8065E">
                        <w:rPr>
                          <w:rFonts w:ascii="Montserrat" w:hAnsi="Montserrat"/>
                          <w:sz w:val="20"/>
                          <w:szCs w:val="20"/>
                          <w:lang w:val="es-MX"/>
                        </w:rPr>
                        <w:t>MSc</w:t>
                      </w:r>
                      <w:proofErr w:type="spellEnd"/>
                      <w:r w:rsidRPr="00E8065E">
                        <w:rPr>
                          <w:rFonts w:ascii="Montserrat" w:hAnsi="Montserrat"/>
                          <w:sz w:val="20"/>
                          <w:szCs w:val="20"/>
                          <w:lang w:val="es-MX"/>
                        </w:rPr>
                        <w:t xml:space="preserve">. </w:t>
                      </w:r>
                      <w:proofErr w:type="spellStart"/>
                      <w:r w:rsidR="00F33076" w:rsidRPr="00F33076">
                        <w:rPr>
                          <w:rFonts w:ascii="Montserrat" w:hAnsi="Montserrat"/>
                          <w:sz w:val="20"/>
                          <w:szCs w:val="20"/>
                        </w:rPr>
                        <w:t>Cristobal</w:t>
                      </w:r>
                      <w:proofErr w:type="spellEnd"/>
                      <w:r w:rsidR="00F33076" w:rsidRPr="00F33076">
                        <w:rPr>
                          <w:rFonts w:ascii="Montserrat" w:hAnsi="Montserrat"/>
                          <w:sz w:val="20"/>
                          <w:szCs w:val="20"/>
                        </w:rPr>
                        <w:t xml:space="preserve"> Jaime</w:t>
                      </w:r>
                    </w:p>
                  </w:txbxContent>
                </v:textbox>
              </v:shape>
            </w:pict>
          </mc:Fallback>
        </mc:AlternateContent>
      </w:r>
      <w:r w:rsidR="00387FCF">
        <w:rPr>
          <w:noProof/>
          <w:lang w:eastAsia="es-NI"/>
        </w:rPr>
        <mc:AlternateContent>
          <mc:Choice Requires="wps">
            <w:drawing>
              <wp:anchor distT="0" distB="0" distL="114300" distR="114300" simplePos="0" relativeHeight="251667456" behindDoc="0" locked="0" layoutInCell="1" allowOverlap="1" wp14:anchorId="3ACB91E9" wp14:editId="2EA95982">
                <wp:simplePos x="0" y="0"/>
                <wp:positionH relativeFrom="margin">
                  <wp:align>center</wp:align>
                </wp:positionH>
                <wp:positionV relativeFrom="paragraph">
                  <wp:posOffset>7712710</wp:posOffset>
                </wp:positionV>
                <wp:extent cx="3054964" cy="385694"/>
                <wp:effectExtent l="0" t="0" r="0" b="0"/>
                <wp:wrapNone/>
                <wp:docPr id="89" name="Cuadro de texto 89"/>
                <wp:cNvGraphicFramePr/>
                <a:graphic xmlns:a="http://schemas.openxmlformats.org/drawingml/2006/main">
                  <a:graphicData uri="http://schemas.microsoft.com/office/word/2010/wordprocessingShape">
                    <wps:wsp>
                      <wps:cNvSpPr txBox="1"/>
                      <wps:spPr>
                        <a:xfrm>
                          <a:off x="0" y="0"/>
                          <a:ext cx="3054964" cy="385694"/>
                        </a:xfrm>
                        <a:prstGeom prst="rect">
                          <a:avLst/>
                        </a:prstGeom>
                        <a:noFill/>
                        <a:ln w="6350">
                          <a:noFill/>
                        </a:ln>
                      </wps:spPr>
                      <wps:txbx>
                        <w:txbxContent>
                          <w:p w14:paraId="1188C545" w14:textId="2236A041" w:rsidR="00387FCF" w:rsidRPr="00E865B0" w:rsidRDefault="00F33076" w:rsidP="00387FCF">
                            <w:pPr>
                              <w:spacing w:line="220" w:lineRule="exact"/>
                              <w:jc w:val="center"/>
                              <w:rPr>
                                <w:rFonts w:ascii="Montserrat" w:hAnsi="Montserrat"/>
                                <w:sz w:val="20"/>
                                <w:szCs w:val="20"/>
                              </w:rPr>
                            </w:pPr>
                            <w:r>
                              <w:rPr>
                                <w:rFonts w:ascii="Montserrat" w:hAnsi="Montserrat"/>
                                <w:sz w:val="20"/>
                                <w:szCs w:val="20"/>
                              </w:rPr>
                              <w:t>13</w:t>
                            </w:r>
                            <w:r w:rsidR="00387FCF">
                              <w:rPr>
                                <w:rFonts w:ascii="Montserrat" w:hAnsi="Montserrat"/>
                                <w:sz w:val="20"/>
                                <w:szCs w:val="20"/>
                              </w:rPr>
                              <w:t xml:space="preserve"> de Mes</w:t>
                            </w:r>
                            <w:r>
                              <w:rPr>
                                <w:rFonts w:ascii="Montserrat" w:hAnsi="Montserrat"/>
                                <w:sz w:val="20"/>
                                <w:szCs w:val="20"/>
                              </w:rPr>
                              <w:t xml:space="preserve"> 12 de 2025</w:t>
                            </w:r>
                          </w:p>
                          <w:p w14:paraId="47049B18" w14:textId="77777777" w:rsidR="00387FCF" w:rsidRPr="00E865B0" w:rsidRDefault="00387FCF" w:rsidP="00387FCF">
                            <w:pPr>
                              <w:spacing w:line="220" w:lineRule="exact"/>
                              <w:jc w:val="center"/>
                              <w:rPr>
                                <w:rFonts w:ascii="Montserrat" w:hAnsi="Montserrat"/>
                                <w:sz w:val="20"/>
                                <w:szCs w:val="20"/>
                              </w:rPr>
                            </w:pPr>
                            <w:r w:rsidRPr="00E865B0">
                              <w:rPr>
                                <w:rFonts w:ascii="Montserrat" w:hAnsi="Montserrat"/>
                                <w:sz w:val="20"/>
                                <w:szCs w:val="20"/>
                              </w:rPr>
                              <w:t>Managua, Nicaragua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B91E9" id="Cuadro de texto 89" o:spid="_x0000_s1028" type="#_x0000_t202" style="position:absolute;margin-left:0;margin-top:607.3pt;width:240.55pt;height:30.3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" filled="f" stroked="f" strokeweight=".5pt">
                <v:textbox>
                  <w:txbxContent>
                    <w:p w14:paraId="1188C545" w14:textId="2236A041" w:rsidR="00387FCF" w:rsidRPr="00E865B0" w:rsidRDefault="00F33076" w:rsidP="00387FCF">
                      <w:pPr>
                        <w:spacing w:line="220" w:lineRule="exact"/>
                        <w:jc w:val="center"/>
                        <w:rPr>
                          <w:rFonts w:ascii="Montserrat" w:hAnsi="Montserrat"/>
                          <w:sz w:val="20"/>
                          <w:szCs w:val="20"/>
                        </w:rPr>
                      </w:pPr>
                      <w:r>
                        <w:rPr>
                          <w:rFonts w:ascii="Montserrat" w:hAnsi="Montserrat"/>
                          <w:sz w:val="20"/>
                          <w:szCs w:val="20"/>
                        </w:rPr>
                        <w:t>13</w:t>
                      </w:r>
                      <w:r w:rsidR="00387FCF">
                        <w:rPr>
                          <w:rFonts w:ascii="Montserrat" w:hAnsi="Montserrat"/>
                          <w:sz w:val="20"/>
                          <w:szCs w:val="20"/>
                        </w:rPr>
                        <w:t xml:space="preserve"> de Mes</w:t>
                      </w:r>
                      <w:r>
                        <w:rPr>
                          <w:rFonts w:ascii="Montserrat" w:hAnsi="Montserrat"/>
                          <w:sz w:val="20"/>
                          <w:szCs w:val="20"/>
                        </w:rPr>
                        <w:t xml:space="preserve"> 12 de 2025</w:t>
                      </w:r>
                    </w:p>
                    <w:p w14:paraId="47049B18" w14:textId="77777777" w:rsidR="00387FCF" w:rsidRPr="00E865B0" w:rsidRDefault="00387FCF" w:rsidP="00387FCF">
                      <w:pPr>
                        <w:spacing w:line="220" w:lineRule="exact"/>
                        <w:jc w:val="center"/>
                        <w:rPr>
                          <w:rFonts w:ascii="Montserrat" w:hAnsi="Montserrat"/>
                          <w:sz w:val="20"/>
                          <w:szCs w:val="20"/>
                        </w:rPr>
                      </w:pPr>
                      <w:r w:rsidRPr="00E865B0">
                        <w:rPr>
                          <w:rFonts w:ascii="Montserrat" w:hAnsi="Montserrat"/>
                          <w:sz w:val="20"/>
                          <w:szCs w:val="20"/>
                        </w:rPr>
                        <w:t>Managua, Nicaragua</w:t>
                      </w:r>
                    </w:p>
                  </w:txbxContent>
                </v:textbox>
                <w10:wrap anchorx="margin"/>
              </v:shape>
            </w:pict>
          </mc:Fallback>
        </mc:AlternateContent>
      </w:r>
      <w:r w:rsidR="00387FCF">
        <w:rPr>
          <w:noProof/>
          <w:lang w:eastAsia="es-NI"/>
        </w:rPr>
        <mc:AlternateContent>
          <mc:Choice Requires="wps">
            <w:drawing>
              <wp:anchor distT="0" distB="0" distL="114300" distR="114300" simplePos="0" relativeHeight="251665408" behindDoc="0" locked="0" layoutInCell="1" allowOverlap="1" wp14:anchorId="31DB9D1B" wp14:editId="75FDB977">
                <wp:simplePos x="0" y="0"/>
                <wp:positionH relativeFrom="column">
                  <wp:posOffset>1567815</wp:posOffset>
                </wp:positionH>
                <wp:positionV relativeFrom="paragraph">
                  <wp:posOffset>5905500</wp:posOffset>
                </wp:positionV>
                <wp:extent cx="1529715" cy="1139190"/>
                <wp:effectExtent l="0" t="0" r="0" b="3810"/>
                <wp:wrapNone/>
                <wp:docPr id="86" name="Cuadro de texto 86"/>
                <wp:cNvGraphicFramePr/>
                <a:graphic xmlns:a="http://schemas.openxmlformats.org/drawingml/2006/main">
                  <a:graphicData uri="http://schemas.microsoft.com/office/word/2010/wordprocessingShape">
                    <wps:wsp>
                      <wps:cNvSpPr txBox="1"/>
                      <wps:spPr>
                        <a:xfrm>
                          <a:off x="0" y="0"/>
                          <a:ext cx="1529715" cy="1139190"/>
                        </a:xfrm>
                        <a:prstGeom prst="rect">
                          <a:avLst/>
                        </a:prstGeom>
                        <a:noFill/>
                        <a:ln w="6350">
                          <a:noFill/>
                        </a:ln>
                      </wps:spPr>
                      <wps:txbx>
                        <w:txbxContent>
                          <w:p w14:paraId="2D56D0AB" w14:textId="3C238598" w:rsidR="00387FCF" w:rsidRDefault="00387FCF" w:rsidP="00F33076">
                            <w:pPr>
                              <w:spacing w:line="240" w:lineRule="exact"/>
                              <w:rPr>
                                <w:rFonts w:ascii="Montserrat" w:hAnsi="Montserrat"/>
                                <w:sz w:val="20"/>
                                <w:szCs w:val="20"/>
                              </w:rPr>
                            </w:pPr>
                            <w:r w:rsidRPr="00E8065E">
                              <w:rPr>
                                <w:rFonts w:ascii="Montserrat" w:hAnsi="Montserrat"/>
                                <w:sz w:val="20"/>
                                <w:szCs w:val="20"/>
                              </w:rPr>
                              <w:t>Br.</w:t>
                            </w:r>
                            <w:r>
                              <w:rPr>
                                <w:rFonts w:ascii="Montserrat" w:hAnsi="Montserrat"/>
                                <w:sz w:val="20"/>
                                <w:szCs w:val="20"/>
                              </w:rPr>
                              <w:t xml:space="preserve"> </w:t>
                            </w:r>
                            <w:r w:rsidR="00F33076" w:rsidRPr="00F33076">
                              <w:rPr>
                                <w:rFonts w:ascii="Montserrat" w:hAnsi="Montserrat"/>
                                <w:sz w:val="20"/>
                                <w:szCs w:val="20"/>
                              </w:rPr>
                              <w:t>Roger Enmanuel Sánchez Novoa</w:t>
                            </w:r>
                          </w:p>
                          <w:p w14:paraId="768FFC18" w14:textId="1FC7700F" w:rsidR="00387FCF" w:rsidRPr="0033084F" w:rsidRDefault="00387FCF" w:rsidP="00F33076">
                            <w:pPr>
                              <w:spacing w:line="240" w:lineRule="exact"/>
                              <w:rPr>
                                <w:rFonts w:ascii="Montserrat" w:hAnsi="Montserrat"/>
                                <w:sz w:val="20"/>
                                <w:szCs w:val="20"/>
                              </w:rPr>
                            </w:pPr>
                            <w:r>
                              <w:rPr>
                                <w:rFonts w:ascii="Montserrat" w:hAnsi="Montserrat"/>
                                <w:sz w:val="20"/>
                                <w:szCs w:val="20"/>
                              </w:rPr>
                              <w:t xml:space="preserve">Carnet: </w:t>
                            </w:r>
                            <w:r w:rsidR="00F33076" w:rsidRPr="00F33076">
                              <w:rPr>
                                <w:rFonts w:ascii="Montserrat" w:hAnsi="Montserrat"/>
                                <w:sz w:val="20"/>
                                <w:szCs w:val="20"/>
                              </w:rPr>
                              <w:t>2014-0654U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B9D1B" id="Cuadro de texto 86" o:spid="_x0000_s1029" type="#_x0000_t202" style="position:absolute;margin-left:123.45pt;margin-top:465pt;width:120.45pt;height:89.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" filled="f" stroked="f" strokeweight=".5pt">
                <v:textbox>
                  <w:txbxContent>
                    <w:p w14:paraId="2D56D0AB" w14:textId="3C238598" w:rsidR="00387FCF" w:rsidRDefault="00387FCF" w:rsidP="00F33076">
                      <w:pPr>
                        <w:spacing w:line="240" w:lineRule="exact"/>
                        <w:rPr>
                          <w:rFonts w:ascii="Montserrat" w:hAnsi="Montserrat"/>
                          <w:sz w:val="20"/>
                          <w:szCs w:val="20"/>
                        </w:rPr>
                      </w:pPr>
                      <w:r w:rsidRPr="00E8065E">
                        <w:rPr>
                          <w:rFonts w:ascii="Montserrat" w:hAnsi="Montserrat"/>
                          <w:sz w:val="20"/>
                          <w:szCs w:val="20"/>
                        </w:rPr>
                        <w:t>Br.</w:t>
                      </w:r>
                      <w:r>
                        <w:rPr>
                          <w:rFonts w:ascii="Montserrat" w:hAnsi="Montserrat"/>
                          <w:sz w:val="20"/>
                          <w:szCs w:val="20"/>
                        </w:rPr>
                        <w:t xml:space="preserve"> </w:t>
                      </w:r>
                      <w:r w:rsidR="00F33076" w:rsidRPr="00F33076">
                        <w:rPr>
                          <w:rFonts w:ascii="Montserrat" w:hAnsi="Montserrat"/>
                          <w:sz w:val="20"/>
                          <w:szCs w:val="20"/>
                        </w:rPr>
                        <w:t>Roger Enmanuel Sánchez Novoa</w:t>
                      </w:r>
                    </w:p>
                    <w:p w14:paraId="768FFC18" w14:textId="1FC7700F" w:rsidR="00387FCF" w:rsidRPr="0033084F" w:rsidRDefault="00387FCF" w:rsidP="00F33076">
                      <w:pPr>
                        <w:spacing w:line="240" w:lineRule="exact"/>
                        <w:rPr>
                          <w:rFonts w:ascii="Montserrat" w:hAnsi="Montserrat"/>
                          <w:sz w:val="20"/>
                          <w:szCs w:val="20"/>
                        </w:rPr>
                      </w:pPr>
                      <w:r>
                        <w:rPr>
                          <w:rFonts w:ascii="Montserrat" w:hAnsi="Montserrat"/>
                          <w:sz w:val="20"/>
                          <w:szCs w:val="20"/>
                        </w:rPr>
                        <w:t xml:space="preserve">Carnet: </w:t>
                      </w:r>
                      <w:r w:rsidR="00F33076" w:rsidRPr="00F33076">
                        <w:rPr>
                          <w:rFonts w:ascii="Montserrat" w:hAnsi="Montserrat"/>
                          <w:sz w:val="20"/>
                          <w:szCs w:val="20"/>
                        </w:rPr>
                        <w:t>2014-0654U</w:t>
                      </w:r>
                    </w:p>
                  </w:txbxContent>
                </v:textbox>
              </v:shape>
            </w:pict>
          </mc:Fallback>
        </mc:AlternateContent>
      </w:r>
      <w:r w:rsidR="00387FCF">
        <w:rPr>
          <w:noProof/>
          <w:lang w:eastAsia="es-NI"/>
        </w:rPr>
        <mc:AlternateContent>
          <mc:Choice Requires="wps">
            <w:drawing>
              <wp:anchor distT="0" distB="0" distL="114300" distR="114300" simplePos="0" relativeHeight="251669504" behindDoc="0" locked="0" layoutInCell="1" allowOverlap="1" wp14:anchorId="1E0572BE" wp14:editId="520FABEE">
                <wp:simplePos x="0" y="0"/>
                <wp:positionH relativeFrom="column">
                  <wp:posOffset>3137535</wp:posOffset>
                </wp:positionH>
                <wp:positionV relativeFrom="paragraph">
                  <wp:posOffset>6063615</wp:posOffset>
                </wp:positionV>
                <wp:extent cx="0" cy="1139190"/>
                <wp:effectExtent l="0" t="0" r="38100" b="22860"/>
                <wp:wrapNone/>
                <wp:docPr id="91" name="Conector recto 91"/>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0DB9A3" id="Conector recto 9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47.05pt,477.45pt" to="247.05pt,56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" strokecolor="black [3213]" strokeweight="1pt"/>
            </w:pict>
          </mc:Fallback>
        </mc:AlternateContent>
      </w:r>
      <w:r w:rsidR="00387FCF">
        <w:rPr>
          <w:noProof/>
          <w:lang w:eastAsia="es-NI"/>
        </w:rPr>
        <mc:AlternateContent>
          <mc:Choice Requires="wps">
            <w:drawing>
              <wp:anchor distT="0" distB="0" distL="114300" distR="114300" simplePos="0" relativeHeight="251668480" behindDoc="0" locked="0" layoutInCell="1" allowOverlap="1" wp14:anchorId="3E43992F" wp14:editId="4258841B">
                <wp:simplePos x="0" y="0"/>
                <wp:positionH relativeFrom="column">
                  <wp:posOffset>1576705</wp:posOffset>
                </wp:positionH>
                <wp:positionV relativeFrom="paragraph">
                  <wp:posOffset>6062980</wp:posOffset>
                </wp:positionV>
                <wp:extent cx="0" cy="1139190"/>
                <wp:effectExtent l="0" t="0" r="38100" b="22860"/>
                <wp:wrapNone/>
                <wp:docPr id="90" name="Conector recto 90"/>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049928" id="Conector recto 9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24.15pt,477.4pt" to="124.15pt,5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" strokecolor="black [3213]" strokeweight="1pt"/>
            </w:pict>
          </mc:Fallback>
        </mc:AlternateContent>
      </w:r>
      <w:r w:rsidR="00387FCF">
        <w:rPr>
          <w:noProof/>
          <w:lang w:eastAsia="es-NI"/>
        </w:rPr>
        <mc:AlternateContent>
          <mc:Choice Requires="wps">
            <w:drawing>
              <wp:anchor distT="0" distB="0" distL="114300" distR="114300" simplePos="0" relativeHeight="251663360" behindDoc="0" locked="0" layoutInCell="1" allowOverlap="1" wp14:anchorId="58D0C617" wp14:editId="5C4C48BB">
                <wp:simplePos x="0" y="0"/>
                <wp:positionH relativeFrom="column">
                  <wp:posOffset>4709795</wp:posOffset>
                </wp:positionH>
                <wp:positionV relativeFrom="paragraph">
                  <wp:posOffset>5638165</wp:posOffset>
                </wp:positionV>
                <wp:extent cx="1472565" cy="297180"/>
                <wp:effectExtent l="0" t="0" r="0" b="7620"/>
                <wp:wrapNone/>
                <wp:docPr id="84" name="Cuadro de texto 84"/>
                <wp:cNvGraphicFramePr/>
                <a:graphic xmlns:a="http://schemas.openxmlformats.org/drawingml/2006/main">
                  <a:graphicData uri="http://schemas.microsoft.com/office/word/2010/wordprocessingShape">
                    <wps:wsp>
                      <wps:cNvSpPr txBox="1"/>
                      <wps:spPr>
                        <a:xfrm>
                          <a:off x="0" y="0"/>
                          <a:ext cx="1472565" cy="297180"/>
                        </a:xfrm>
                        <a:prstGeom prst="rect">
                          <a:avLst/>
                        </a:prstGeom>
                        <a:noFill/>
                        <a:ln w="6350">
                          <a:noFill/>
                        </a:ln>
                      </wps:spPr>
                      <wps:txbx>
                        <w:txbxContent>
                          <w:p w14:paraId="4DB93129" w14:textId="77777777" w:rsidR="00387FCF" w:rsidRPr="00067716" w:rsidRDefault="00387FCF" w:rsidP="00387FCF">
                            <w:pPr>
                              <w:spacing w:line="240" w:lineRule="auto"/>
                              <w:contextualSpacing/>
                              <w:rPr>
                                <w:rFonts w:ascii="Montserrat" w:hAnsi="Montserrat"/>
                                <w:b/>
                                <w:bCs/>
                              </w:rPr>
                            </w:pPr>
                            <w:r>
                              <w:rPr>
                                <w:rFonts w:ascii="Montserrat" w:hAnsi="Montserrat"/>
                                <w:b/>
                                <w:bCs/>
                              </w:rPr>
                              <w:t>Tutor: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0C617" id="Cuadro de texto 84" o:spid="_x0000_s1030" type="#_x0000_t202" style="position:absolute;margin-left:370.85pt;margin-top:443.95pt;width:115.95pt;height:2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" filled="f" stroked="f" strokeweight=".5pt">
                <v:textbox>
                  <w:txbxContent>
                    <w:p w14:paraId="4DB93129" w14:textId="77777777" w:rsidR="00387FCF" w:rsidRPr="00067716" w:rsidRDefault="00387FCF" w:rsidP="00387FCF">
                      <w:pPr>
                        <w:spacing w:line="240" w:lineRule="auto"/>
                        <w:contextualSpacing/>
                        <w:rPr>
                          <w:rFonts w:ascii="Montserrat" w:hAnsi="Montserrat"/>
                          <w:b/>
                          <w:bCs/>
                        </w:rPr>
                      </w:pPr>
                      <w:r>
                        <w:rPr>
                          <w:rFonts w:ascii="Montserrat" w:hAnsi="Montserrat"/>
                          <w:b/>
                          <w:bCs/>
                        </w:rPr>
                        <w:t>Tutor:</w:t>
                      </w:r>
                    </w:p>
                  </w:txbxContent>
                </v:textbox>
              </v:shape>
            </w:pict>
          </mc:Fallback>
        </mc:AlternateContent>
      </w:r>
      <w:r w:rsidR="00387FCF">
        <w:rPr>
          <w:noProof/>
          <w:lang w:eastAsia="es-NI"/>
        </w:rPr>
        <mc:AlternateContent>
          <mc:Choice Requires="wps">
            <w:drawing>
              <wp:anchor distT="0" distB="0" distL="114300" distR="114300" simplePos="0" relativeHeight="251662336" behindDoc="0" locked="0" layoutInCell="1" allowOverlap="1" wp14:anchorId="758F08BE" wp14:editId="0B4F66ED">
                <wp:simplePos x="0" y="0"/>
                <wp:positionH relativeFrom="column">
                  <wp:posOffset>0</wp:posOffset>
                </wp:positionH>
                <wp:positionV relativeFrom="paragraph">
                  <wp:posOffset>5638165</wp:posOffset>
                </wp:positionV>
                <wp:extent cx="4614545" cy="297180"/>
                <wp:effectExtent l="0" t="0" r="0" b="7620"/>
                <wp:wrapNone/>
                <wp:docPr id="83" name="Cuadro de texto 83"/>
                <wp:cNvGraphicFramePr/>
                <a:graphic xmlns:a="http://schemas.openxmlformats.org/drawingml/2006/main">
                  <a:graphicData uri="http://schemas.microsoft.com/office/word/2010/wordprocessingShape">
                    <wps:wsp>
                      <wps:cNvSpPr txBox="1"/>
                      <wps:spPr>
                        <a:xfrm>
                          <a:off x="0" y="0"/>
                          <a:ext cx="4614545" cy="297180"/>
                        </a:xfrm>
                        <a:prstGeom prst="rect">
                          <a:avLst/>
                        </a:prstGeom>
                        <a:noFill/>
                        <a:ln w="6350">
                          <a:noFill/>
                        </a:ln>
                      </wps:spPr>
                      <wps:txbx>
                        <w:txbxContent>
                          <w:p w14:paraId="116BDC11" w14:textId="77777777" w:rsidR="00387FCF" w:rsidRPr="00067716" w:rsidRDefault="00387FCF" w:rsidP="00387FCF">
                            <w:pPr>
                              <w:spacing w:line="240" w:lineRule="auto"/>
                              <w:contextualSpacing/>
                              <w:rPr>
                                <w:rFonts w:ascii="Montserrat" w:hAnsi="Montserrat"/>
                                <w:b/>
                                <w:bCs/>
                              </w:rPr>
                            </w:pPr>
                            <w:r w:rsidRPr="00067716">
                              <w:rPr>
                                <w:rFonts w:ascii="Montserrat" w:hAnsi="Montserrat"/>
                                <w:b/>
                                <w:bCs/>
                              </w:rPr>
                              <w:t>Elaborado por: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F08BE" id="Cuadro de texto 83" o:spid="_x0000_s1031" type="#_x0000_t202" style="position:absolute;margin-left:0;margin-top:443.95pt;width:363.35pt;height:2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" filled="f" stroked="f" strokeweight=".5pt">
                <v:textbox>
                  <w:txbxContent>
                    <w:p w14:paraId="116BDC11" w14:textId="77777777" w:rsidR="00387FCF" w:rsidRPr="00067716" w:rsidRDefault="00387FCF" w:rsidP="00387FCF">
                      <w:pPr>
                        <w:spacing w:line="240" w:lineRule="auto"/>
                        <w:contextualSpacing/>
                        <w:rPr>
                          <w:rFonts w:ascii="Montserrat" w:hAnsi="Montserrat"/>
                          <w:b/>
                          <w:bCs/>
                        </w:rPr>
                      </w:pPr>
                      <w:r w:rsidRPr="00067716">
                        <w:rPr>
                          <w:rFonts w:ascii="Montserrat" w:hAnsi="Montserrat"/>
                          <w:b/>
                          <w:bCs/>
                        </w:rPr>
                        <w:t>Elaborado por:</w:t>
                      </w:r>
                    </w:p>
                  </w:txbxContent>
                </v:textbox>
              </v:shape>
            </w:pict>
          </mc:Fallback>
        </mc:AlternateContent>
      </w:r>
      <w:r w:rsidR="00387FCF">
        <w:rPr>
          <w:noProof/>
          <w:lang w:eastAsia="es-NI"/>
        </w:rPr>
        <mc:AlternateContent>
          <mc:Choice Requires="wps">
            <w:drawing>
              <wp:anchor distT="0" distB="0" distL="114300" distR="114300" simplePos="0" relativeHeight="251664384" behindDoc="0" locked="0" layoutInCell="1" allowOverlap="1" wp14:anchorId="002C35FE" wp14:editId="3B2004F9">
                <wp:simplePos x="0" y="0"/>
                <wp:positionH relativeFrom="column">
                  <wp:posOffset>0</wp:posOffset>
                </wp:positionH>
                <wp:positionV relativeFrom="paragraph">
                  <wp:posOffset>5997575</wp:posOffset>
                </wp:positionV>
                <wp:extent cx="1485265" cy="1139190"/>
                <wp:effectExtent l="0" t="0" r="0" b="3810"/>
                <wp:wrapNone/>
                <wp:docPr id="85" name="Cuadro de texto 85"/>
                <wp:cNvGraphicFramePr/>
                <a:graphic xmlns:a="http://schemas.openxmlformats.org/drawingml/2006/main">
                  <a:graphicData uri="http://schemas.microsoft.com/office/word/2010/wordprocessingShape">
                    <wps:wsp>
                      <wps:cNvSpPr txBox="1"/>
                      <wps:spPr>
                        <a:xfrm>
                          <a:off x="0" y="0"/>
                          <a:ext cx="1485265" cy="1139190"/>
                        </a:xfrm>
                        <a:prstGeom prst="rect">
                          <a:avLst/>
                        </a:prstGeom>
                        <a:noFill/>
                        <a:ln w="6350">
                          <a:noFill/>
                        </a:ln>
                      </wps:spPr>
                      <wps:txbx>
                        <w:txbxContent>
                          <w:p w14:paraId="278147B1" w14:textId="69C60C7E" w:rsidR="00387FCF" w:rsidRDefault="00387FCF" w:rsidP="00387FCF">
                            <w:pPr>
                              <w:spacing w:line="240" w:lineRule="exact"/>
                              <w:rPr>
                                <w:rFonts w:ascii="Montserrat" w:hAnsi="Montserrat"/>
                                <w:sz w:val="20"/>
                                <w:szCs w:val="20"/>
                              </w:rPr>
                            </w:pPr>
                            <w:r w:rsidRPr="00E8065E">
                              <w:rPr>
                                <w:rFonts w:ascii="Montserrat" w:hAnsi="Montserrat"/>
                                <w:sz w:val="20"/>
                                <w:szCs w:val="20"/>
                              </w:rPr>
                              <w:t xml:space="preserve">Br. </w:t>
                            </w:r>
                            <w:r w:rsidRPr="00387FCF">
                              <w:rPr>
                                <w:rFonts w:ascii="Montserrat" w:hAnsi="Montserrat"/>
                                <w:sz w:val="20"/>
                                <w:szCs w:val="20"/>
                              </w:rPr>
                              <w:t>Cristhian Leonel Huete Jirón</w:t>
                            </w:r>
                          </w:p>
                          <w:p w14:paraId="25A82AD8" w14:textId="352B55E2" w:rsidR="00387FCF" w:rsidRPr="0033084F" w:rsidRDefault="00387FCF" w:rsidP="00387FCF">
                            <w:pPr>
                              <w:spacing w:line="240" w:lineRule="exact"/>
                              <w:rPr>
                                <w:rFonts w:ascii="Montserrat" w:hAnsi="Montserrat"/>
                                <w:sz w:val="20"/>
                                <w:szCs w:val="20"/>
                              </w:rPr>
                            </w:pPr>
                            <w:r>
                              <w:rPr>
                                <w:rFonts w:ascii="Montserrat" w:hAnsi="Montserrat"/>
                                <w:sz w:val="20"/>
                                <w:szCs w:val="20"/>
                              </w:rPr>
                              <w:t>Carnet: 2</w:t>
                            </w:r>
                            <w:r>
                              <w:rPr>
                                <w:rFonts w:ascii="Montserrat" w:hAnsi="Montserrat"/>
                                <w:sz w:val="20"/>
                                <w:szCs w:val="20"/>
                              </w:rPr>
                              <w:t>014-0424U</w:t>
                            </w:r>
                          </w:p>
                          <w:p w14:paraId="3F805645" w14:textId="77777777" w:rsidR="00387FCF" w:rsidRPr="0033084F" w:rsidRDefault="00387FCF" w:rsidP="00387FCF">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C35FE" id="Cuadro de texto 85" o:spid="_x0000_s1032" type="#_x0000_t202" style="position:absolute;margin-left:0;margin-top:472.25pt;width:116.95pt;height:89.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" filled="f" stroked="f" strokeweight=".5pt">
                <v:textbox>
                  <w:txbxContent>
                    <w:p w14:paraId="278147B1" w14:textId="69C60C7E" w:rsidR="00387FCF" w:rsidRDefault="00387FCF" w:rsidP="00387FCF">
                      <w:pPr>
                        <w:spacing w:line="240" w:lineRule="exact"/>
                        <w:rPr>
                          <w:rFonts w:ascii="Montserrat" w:hAnsi="Montserrat"/>
                          <w:sz w:val="20"/>
                          <w:szCs w:val="20"/>
                        </w:rPr>
                      </w:pPr>
                      <w:r w:rsidRPr="00E8065E">
                        <w:rPr>
                          <w:rFonts w:ascii="Montserrat" w:hAnsi="Montserrat"/>
                          <w:sz w:val="20"/>
                          <w:szCs w:val="20"/>
                        </w:rPr>
                        <w:t xml:space="preserve">Br. </w:t>
                      </w:r>
                      <w:r w:rsidRPr="00387FCF">
                        <w:rPr>
                          <w:rFonts w:ascii="Montserrat" w:hAnsi="Montserrat"/>
                          <w:sz w:val="20"/>
                          <w:szCs w:val="20"/>
                        </w:rPr>
                        <w:t>Cristhian Leonel Huete Jirón</w:t>
                      </w:r>
                    </w:p>
                    <w:p w14:paraId="25A82AD8" w14:textId="352B55E2" w:rsidR="00387FCF" w:rsidRPr="0033084F" w:rsidRDefault="00387FCF" w:rsidP="00387FCF">
                      <w:pPr>
                        <w:spacing w:line="240" w:lineRule="exact"/>
                        <w:rPr>
                          <w:rFonts w:ascii="Montserrat" w:hAnsi="Montserrat"/>
                          <w:sz w:val="20"/>
                          <w:szCs w:val="20"/>
                        </w:rPr>
                      </w:pPr>
                      <w:r>
                        <w:rPr>
                          <w:rFonts w:ascii="Montserrat" w:hAnsi="Montserrat"/>
                          <w:sz w:val="20"/>
                          <w:szCs w:val="20"/>
                        </w:rPr>
                        <w:t>Carnet: 2</w:t>
                      </w:r>
                      <w:r>
                        <w:rPr>
                          <w:rFonts w:ascii="Montserrat" w:hAnsi="Montserrat"/>
                          <w:sz w:val="20"/>
                          <w:szCs w:val="20"/>
                        </w:rPr>
                        <w:t>014-0424U</w:t>
                      </w:r>
                    </w:p>
                    <w:p w14:paraId="3F805645" w14:textId="77777777" w:rsidR="00387FCF" w:rsidRPr="0033084F" w:rsidRDefault="00387FCF" w:rsidP="00387FCF">
                      <w:pPr>
                        <w:spacing w:line="240" w:lineRule="exact"/>
                        <w:rPr>
                          <w:rFonts w:ascii="Montserrat" w:hAnsi="Montserrat"/>
                          <w:sz w:val="20"/>
                          <w:szCs w:val="20"/>
                        </w:rPr>
                      </w:pPr>
                    </w:p>
                  </w:txbxContent>
                </v:textbox>
              </v:shape>
            </w:pict>
          </mc:Fallback>
        </mc:AlternateContent>
      </w:r>
      <w:r w:rsidR="00387FCF">
        <w:rPr>
          <w:noProof/>
          <w:lang w:eastAsia="es-NI"/>
        </w:rPr>
        <mc:AlternateContent>
          <mc:Choice Requires="wps">
            <w:drawing>
              <wp:anchor distT="0" distB="0" distL="114300" distR="114300" simplePos="0" relativeHeight="251661312" behindDoc="0" locked="0" layoutInCell="1" allowOverlap="1" wp14:anchorId="566BAB09" wp14:editId="7B8D53AE">
                <wp:simplePos x="0" y="0"/>
                <wp:positionH relativeFrom="margin">
                  <wp:align>right</wp:align>
                </wp:positionH>
                <wp:positionV relativeFrom="paragraph">
                  <wp:posOffset>3046730</wp:posOffset>
                </wp:positionV>
                <wp:extent cx="6291881" cy="715052"/>
                <wp:effectExtent l="0" t="0" r="0" b="0"/>
                <wp:wrapNone/>
                <wp:docPr id="82" name="Cuadro de texto 82"/>
                <wp:cNvGraphicFramePr/>
                <a:graphic xmlns:a="http://schemas.openxmlformats.org/drawingml/2006/main">
                  <a:graphicData uri="http://schemas.microsoft.com/office/word/2010/wordprocessingShape">
                    <wps:wsp>
                      <wps:cNvSpPr txBox="1"/>
                      <wps:spPr>
                        <a:xfrm>
                          <a:off x="0" y="0"/>
                          <a:ext cx="6291881" cy="715052"/>
                        </a:xfrm>
                        <a:prstGeom prst="rect">
                          <a:avLst/>
                        </a:prstGeom>
                        <a:noFill/>
                        <a:ln w="6350">
                          <a:noFill/>
                        </a:ln>
                      </wps:spPr>
                      <wps:txbx>
                        <w:txbxContent>
                          <w:p w14:paraId="25A4F27E" w14:textId="5FEBF0AD" w:rsidR="00387FCF" w:rsidRPr="008438F3" w:rsidRDefault="00387FCF" w:rsidP="00387FCF">
                            <w:pPr>
                              <w:spacing w:line="240" w:lineRule="auto"/>
                              <w:rPr>
                                <w:rFonts w:ascii="Butler" w:hAnsi="Butler"/>
                                <w:sz w:val="36"/>
                                <w:szCs w:val="36"/>
                              </w:rPr>
                            </w:pPr>
                            <w:r>
                              <w:rPr>
                                <w:rFonts w:ascii="Butler" w:hAnsi="Butler"/>
                                <w:sz w:val="36"/>
                                <w:szCs w:val="36"/>
                              </w:rPr>
                              <w:t>PROYECTO</w:t>
                            </w:r>
                            <w:r w:rsidRPr="00E8065E">
                              <w:rPr>
                                <w:rFonts w:ascii="Butler" w:hAnsi="Butler"/>
                                <w:sz w:val="36"/>
                                <w:szCs w:val="36"/>
                              </w:rPr>
                              <w:t xml:space="preserve"> </w:t>
                            </w:r>
                            <w:r>
                              <w:rPr>
                                <w:rFonts w:ascii="Butler" w:hAnsi="Butler"/>
                                <w:sz w:val="36"/>
                                <w:szCs w:val="36"/>
                              </w:rPr>
                              <w:t xml:space="preserve">DE GRADUACION </w:t>
                            </w:r>
                            <w:r w:rsidRPr="00E8065E">
                              <w:rPr>
                                <w:rFonts w:ascii="Butler" w:hAnsi="Butler"/>
                                <w:sz w:val="36"/>
                                <w:szCs w:val="36"/>
                              </w:rPr>
                              <w:t>PARA OPTAR AL T</w:t>
                            </w:r>
                            <w:r>
                              <w:rPr>
                                <w:rFonts w:ascii="Butler" w:hAnsi="Butler"/>
                                <w:sz w:val="36"/>
                                <w:szCs w:val="36"/>
                              </w:rPr>
                              <w:t>Í</w:t>
                            </w:r>
                            <w:r w:rsidRPr="00E8065E">
                              <w:rPr>
                                <w:rFonts w:ascii="Butler" w:hAnsi="Butler"/>
                                <w:sz w:val="36"/>
                                <w:szCs w:val="36"/>
                              </w:rPr>
                              <w:t xml:space="preserve">TULO DE INGENIERO </w:t>
                            </w:r>
                            <w:r>
                              <w:rPr>
                                <w:rFonts w:ascii="Butler" w:hAnsi="Butler"/>
                                <w:sz w:val="36"/>
                                <w:szCs w:val="36"/>
                              </w:rPr>
                              <w:t>EN COMPUTACI</w:t>
                            </w:r>
                            <w:r w:rsidRPr="00387FCF">
                              <w:rPr>
                                <w:rFonts w:ascii="Butler" w:hAnsi="Butler"/>
                                <w:bCs/>
                                <w:sz w:val="36"/>
                                <w:szCs w:val="36"/>
                              </w:rPr>
                              <w:t>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66BAB09" id="Cuadro de texto 82" o:spid="_x0000_s1033" type="#_x0000_t202" style="position:absolute;margin-left:444.2pt;margin-top:239.9pt;width:495.4pt;height:56.3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" filled="f" stroked="f" strokeweight=".5pt">
                <v:textbox>
                  <w:txbxContent>
                    <w:p w14:paraId="25A4F27E" w14:textId="5FEBF0AD" w:rsidR="00387FCF" w:rsidRPr="008438F3" w:rsidRDefault="00387FCF" w:rsidP="00387FCF">
                      <w:pPr>
                        <w:spacing w:line="240" w:lineRule="auto"/>
                        <w:rPr>
                          <w:rFonts w:ascii="Butler" w:hAnsi="Butler"/>
                          <w:sz w:val="36"/>
                          <w:szCs w:val="36"/>
                        </w:rPr>
                      </w:pPr>
                      <w:r>
                        <w:rPr>
                          <w:rFonts w:ascii="Butler" w:hAnsi="Butler"/>
                          <w:sz w:val="36"/>
                          <w:szCs w:val="36"/>
                        </w:rPr>
                        <w:t>PROYECTO</w:t>
                      </w:r>
                      <w:r w:rsidRPr="00E8065E">
                        <w:rPr>
                          <w:rFonts w:ascii="Butler" w:hAnsi="Butler"/>
                          <w:sz w:val="36"/>
                          <w:szCs w:val="36"/>
                        </w:rPr>
                        <w:t xml:space="preserve"> </w:t>
                      </w:r>
                      <w:r>
                        <w:rPr>
                          <w:rFonts w:ascii="Butler" w:hAnsi="Butler"/>
                          <w:sz w:val="36"/>
                          <w:szCs w:val="36"/>
                        </w:rPr>
                        <w:t xml:space="preserve">DE GRADUACION </w:t>
                      </w:r>
                      <w:r w:rsidRPr="00E8065E">
                        <w:rPr>
                          <w:rFonts w:ascii="Butler" w:hAnsi="Butler"/>
                          <w:sz w:val="36"/>
                          <w:szCs w:val="36"/>
                        </w:rPr>
                        <w:t>PARA OPTAR AL T</w:t>
                      </w:r>
                      <w:r>
                        <w:rPr>
                          <w:rFonts w:ascii="Butler" w:hAnsi="Butler"/>
                          <w:sz w:val="36"/>
                          <w:szCs w:val="36"/>
                        </w:rPr>
                        <w:t>Í</w:t>
                      </w:r>
                      <w:r w:rsidRPr="00E8065E">
                        <w:rPr>
                          <w:rFonts w:ascii="Butler" w:hAnsi="Butler"/>
                          <w:sz w:val="36"/>
                          <w:szCs w:val="36"/>
                        </w:rPr>
                        <w:t xml:space="preserve">TULO DE INGENIERO </w:t>
                      </w:r>
                      <w:r>
                        <w:rPr>
                          <w:rFonts w:ascii="Butler" w:hAnsi="Butler"/>
                          <w:sz w:val="36"/>
                          <w:szCs w:val="36"/>
                        </w:rPr>
                        <w:t>EN COMPUTACI</w:t>
                      </w:r>
                      <w:r w:rsidRPr="00387FCF">
                        <w:rPr>
                          <w:rFonts w:ascii="Butler" w:hAnsi="Butler"/>
                          <w:bCs/>
                          <w:sz w:val="36"/>
                          <w:szCs w:val="36"/>
                        </w:rPr>
                        <w:t>ÓN</w:t>
                      </w:r>
                    </w:p>
                  </w:txbxContent>
                </v:textbox>
                <w10:wrap anchorx="margin"/>
              </v:shape>
            </w:pict>
          </mc:Fallback>
        </mc:AlternateContent>
      </w:r>
      <w:r w:rsidR="00387FCF">
        <w:rPr>
          <w:noProof/>
          <w:lang w:eastAsia="es-NI"/>
        </w:rPr>
        <mc:AlternateContent>
          <mc:Choice Requires="wps">
            <w:drawing>
              <wp:anchor distT="0" distB="0" distL="114300" distR="114300" simplePos="0" relativeHeight="251660288" behindDoc="0" locked="0" layoutInCell="1" allowOverlap="1" wp14:anchorId="77D02B20" wp14:editId="081360A4">
                <wp:simplePos x="0" y="0"/>
                <wp:positionH relativeFrom="margin">
                  <wp:align>right</wp:align>
                </wp:positionH>
                <wp:positionV relativeFrom="paragraph">
                  <wp:posOffset>1259205</wp:posOffset>
                </wp:positionV>
                <wp:extent cx="6227445" cy="2242458"/>
                <wp:effectExtent l="0" t="0" r="0" b="5715"/>
                <wp:wrapNone/>
                <wp:docPr id="81" name="Cuadro de texto 81"/>
                <wp:cNvGraphicFramePr/>
                <a:graphic xmlns:a="http://schemas.openxmlformats.org/drawingml/2006/main">
                  <a:graphicData uri="http://schemas.microsoft.com/office/word/2010/wordprocessingShape">
                    <wps:wsp>
                      <wps:cNvSpPr txBox="1"/>
                      <wps:spPr>
                        <a:xfrm>
                          <a:off x="0" y="0"/>
                          <a:ext cx="6227445" cy="2242458"/>
                        </a:xfrm>
                        <a:prstGeom prst="rect">
                          <a:avLst/>
                        </a:prstGeom>
                        <a:noFill/>
                        <a:ln w="6350">
                          <a:noFill/>
                        </a:ln>
                      </wps:spPr>
                      <wps:txbx>
                        <w:txbxContent>
                          <w:p w14:paraId="4A6DDF3A" w14:textId="111D01B7" w:rsidR="00387FCF" w:rsidRPr="00387FCF" w:rsidRDefault="00387FCF" w:rsidP="00387FCF">
                            <w:pPr>
                              <w:tabs>
                                <w:tab w:val="left" w:pos="2835"/>
                              </w:tabs>
                              <w:jc w:val="both"/>
                              <w:rPr>
                                <w:rFonts w:ascii="Montserrat Black" w:hAnsi="Montserrat Black"/>
                                <w:b/>
                                <w:bCs/>
                                <w:sz w:val="48"/>
                                <w:szCs w:val="48"/>
                              </w:rPr>
                            </w:pPr>
                            <w:r w:rsidRPr="00387FCF">
                              <w:rPr>
                                <w:rFonts w:ascii="Montserrat Black" w:hAnsi="Montserrat Black"/>
                                <w:bCs/>
                                <w:sz w:val="48"/>
                                <w:szCs w:val="48"/>
                              </w:rPr>
                              <w:t>Diseño de una plataforma Web para el control y administración de tiendas colectivas y pequeños negocios</w:t>
                            </w:r>
                            <w:r w:rsidRPr="00387FCF">
                              <w:rPr>
                                <w:rFonts w:ascii="Montserrat Black" w:hAnsi="Montserrat Black"/>
                                <w:b/>
                                <w:bCs/>
                                <w:sz w:val="48"/>
                                <w:szCs w:val="48"/>
                              </w:rPr>
                              <w:t>.</w:t>
                            </w:r>
                          </w:p>
                          <w:p w14:paraId="29AD7E25" w14:textId="74198B5C" w:rsidR="00387FCF" w:rsidRPr="00387FCF" w:rsidRDefault="00387FCF" w:rsidP="00387FCF">
                            <w:pPr>
                              <w:tabs>
                                <w:tab w:val="left" w:pos="2835"/>
                              </w:tabs>
                              <w:jc w:val="both"/>
                              <w:rPr>
                                <w:rFonts w:ascii="Montserrat Black" w:hAnsi="Montserrat Black"/>
                                <w:bCs/>
                                <w:sz w:val="48"/>
                                <w:szCs w:val="48"/>
                                <w:lang w:val="es-MX"/>
                              </w:rPr>
                            </w:pPr>
                          </w:p>
                          <w:p w14:paraId="7FCD1FAA" w14:textId="77777777" w:rsidR="00387FCF" w:rsidRPr="00C024F8" w:rsidRDefault="00387FCF" w:rsidP="00387FCF">
                            <w:pPr>
                              <w:tabs>
                                <w:tab w:val="left" w:pos="2835"/>
                              </w:tabs>
                              <w:jc w:val="both"/>
                              <w:rPr>
                                <w:b/>
                                <w:bCs/>
                                <w:szCs w:val="24"/>
                              </w:rPr>
                            </w:pPr>
                          </w:p>
                          <w:p w14:paraId="7B44AEDF" w14:textId="77777777" w:rsidR="00387FCF" w:rsidRPr="00E8065E" w:rsidRDefault="00387FCF" w:rsidP="00387FCF">
                            <w:pPr>
                              <w:spacing w:line="560" w:lineRule="exact"/>
                              <w:jc w:val="both"/>
                              <w:rPr>
                                <w:rFonts w:ascii="Calibri" w:eastAsia="MS Gothic" w:hAnsi="Calibri" w:cs="Calibri"/>
                                <w:bCs/>
                                <w:sz w:val="48"/>
                                <w:szCs w:val="48"/>
                                <w:lang w:eastAsia="ja-JP"/>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02B20" id="Cuadro de texto 81" o:spid="_x0000_s1034" type="#_x0000_t202" style="position:absolute;margin-left:439.15pt;margin-top:99.15pt;width:490.35pt;height:176.5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" filled="f" stroked="f" strokeweight=".5pt">
                <v:textbox>
                  <w:txbxContent>
                    <w:p w14:paraId="4A6DDF3A" w14:textId="111D01B7" w:rsidR="00387FCF" w:rsidRPr="00387FCF" w:rsidRDefault="00387FCF" w:rsidP="00387FCF">
                      <w:pPr>
                        <w:tabs>
                          <w:tab w:val="left" w:pos="2835"/>
                        </w:tabs>
                        <w:jc w:val="both"/>
                        <w:rPr>
                          <w:rFonts w:ascii="Montserrat Black" w:hAnsi="Montserrat Black"/>
                          <w:b/>
                          <w:bCs/>
                          <w:sz w:val="48"/>
                          <w:szCs w:val="48"/>
                        </w:rPr>
                      </w:pPr>
                      <w:r w:rsidRPr="00387FCF">
                        <w:rPr>
                          <w:rFonts w:ascii="Montserrat Black" w:hAnsi="Montserrat Black"/>
                          <w:bCs/>
                          <w:sz w:val="48"/>
                          <w:szCs w:val="48"/>
                        </w:rPr>
                        <w:t>Diseño de una plataforma Web para el control y administración de tiendas colectivas y pequeños negocios</w:t>
                      </w:r>
                      <w:r w:rsidRPr="00387FCF">
                        <w:rPr>
                          <w:rFonts w:ascii="Montserrat Black" w:hAnsi="Montserrat Black"/>
                          <w:b/>
                          <w:bCs/>
                          <w:sz w:val="48"/>
                          <w:szCs w:val="48"/>
                        </w:rPr>
                        <w:t>.</w:t>
                      </w:r>
                    </w:p>
                    <w:p w14:paraId="29AD7E25" w14:textId="74198B5C" w:rsidR="00387FCF" w:rsidRPr="00387FCF" w:rsidRDefault="00387FCF" w:rsidP="00387FCF">
                      <w:pPr>
                        <w:tabs>
                          <w:tab w:val="left" w:pos="2835"/>
                        </w:tabs>
                        <w:jc w:val="both"/>
                        <w:rPr>
                          <w:rFonts w:ascii="Montserrat Black" w:hAnsi="Montserrat Black"/>
                          <w:bCs/>
                          <w:sz w:val="48"/>
                          <w:szCs w:val="48"/>
                          <w:lang w:val="es-MX"/>
                        </w:rPr>
                      </w:pPr>
                    </w:p>
                    <w:p w14:paraId="7FCD1FAA" w14:textId="77777777" w:rsidR="00387FCF" w:rsidRPr="00C024F8" w:rsidRDefault="00387FCF" w:rsidP="00387FCF">
                      <w:pPr>
                        <w:tabs>
                          <w:tab w:val="left" w:pos="2835"/>
                        </w:tabs>
                        <w:jc w:val="both"/>
                        <w:rPr>
                          <w:b/>
                          <w:bCs/>
                          <w:szCs w:val="24"/>
                        </w:rPr>
                      </w:pPr>
                    </w:p>
                    <w:p w14:paraId="7B44AEDF" w14:textId="77777777" w:rsidR="00387FCF" w:rsidRPr="00E8065E" w:rsidRDefault="00387FCF" w:rsidP="00387FCF">
                      <w:pPr>
                        <w:spacing w:line="560" w:lineRule="exact"/>
                        <w:jc w:val="both"/>
                        <w:rPr>
                          <w:rFonts w:ascii="Calibri" w:eastAsia="MS Gothic" w:hAnsi="Calibri" w:cs="Calibri"/>
                          <w:bCs/>
                          <w:sz w:val="48"/>
                          <w:szCs w:val="48"/>
                          <w:lang w:eastAsia="ja-JP"/>
                        </w:rPr>
                      </w:pPr>
                    </w:p>
                  </w:txbxContent>
                </v:textbox>
                <w10:wrap anchorx="margin"/>
              </v:shape>
            </w:pict>
          </mc:Fallback>
        </mc:AlternateContent>
      </w:r>
      <w:r w:rsidR="00387FCF">
        <w:rPr>
          <w:noProof/>
          <w:lang w:eastAsia="es-NI"/>
        </w:rPr>
        <mc:AlternateContent>
          <mc:Choice Requires="wps">
            <w:drawing>
              <wp:anchor distT="45720" distB="45720" distL="114300" distR="114300" simplePos="0" relativeHeight="251659264" behindDoc="0" locked="0" layoutInCell="1" allowOverlap="1" wp14:anchorId="6A6F2A59" wp14:editId="45B89011">
                <wp:simplePos x="0" y="0"/>
                <wp:positionH relativeFrom="margin">
                  <wp:align>right</wp:align>
                </wp:positionH>
                <wp:positionV relativeFrom="paragraph">
                  <wp:posOffset>391795</wp:posOffset>
                </wp:positionV>
                <wp:extent cx="6278880" cy="6553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8880" cy="655320"/>
                        </a:xfrm>
                        <a:prstGeom prst="rect">
                          <a:avLst/>
                        </a:prstGeom>
                        <a:noFill/>
                        <a:ln w="9525">
                          <a:noFill/>
                          <a:miter lim="800000"/>
                          <a:headEnd/>
                          <a:tailEnd/>
                        </a:ln>
                      </wps:spPr>
                      <wps:txbx>
                        <w:txbxContent>
                          <w:p w14:paraId="2C25A486" w14:textId="77777777" w:rsidR="00387FCF" w:rsidRPr="00AC1E15" w:rsidRDefault="00387FCF" w:rsidP="00387FCF">
                            <w:pPr>
                              <w:spacing w:line="240" w:lineRule="auto"/>
                              <w:jc w:val="both"/>
                              <w:rPr>
                                <w:rFonts w:ascii="Butler" w:hAnsi="Butler"/>
                                <w:sz w:val="36"/>
                                <w:szCs w:val="36"/>
                                <w:lang w:val="es-ES"/>
                              </w:rPr>
                            </w:pPr>
                            <w:r>
                              <w:rPr>
                                <w:rFonts w:ascii="Butler" w:hAnsi="Butler"/>
                                <w:sz w:val="36"/>
                                <w:szCs w:val="36"/>
                                <w:lang w:val="es-ES"/>
                              </w:rPr>
                              <w:t>Área de Conocimiento de Tecnología de la Información y Comunicación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A6F2A59" id="Cuadro de texto 2" o:spid="_x0000_s1035" type="#_x0000_t202" style="position:absolute;margin-left:443.2pt;margin-top:30.85pt;width:494.4pt;height:51.6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" filled="f" stroked="f">
                <v:textbox>
                  <w:txbxContent>
                    <w:p w14:paraId="2C25A486" w14:textId="77777777" w:rsidR="00387FCF" w:rsidRPr="00AC1E15" w:rsidRDefault="00387FCF" w:rsidP="00387FCF">
                      <w:pPr>
                        <w:spacing w:line="240" w:lineRule="auto"/>
                        <w:jc w:val="both"/>
                        <w:rPr>
                          <w:rFonts w:ascii="Butler" w:hAnsi="Butler"/>
                          <w:sz w:val="36"/>
                          <w:szCs w:val="36"/>
                          <w:lang w:val="es-ES"/>
                        </w:rPr>
                      </w:pPr>
                      <w:r>
                        <w:rPr>
                          <w:rFonts w:ascii="Butler" w:hAnsi="Butler"/>
                          <w:sz w:val="36"/>
                          <w:szCs w:val="36"/>
                          <w:lang w:val="es-ES"/>
                        </w:rPr>
                        <w:t>Área de Conocimiento de Tecnología de la Información y Comunicación</w:t>
                      </w:r>
                    </w:p>
                  </w:txbxContent>
                </v:textbox>
                <w10:wrap type="square" anchorx="margin"/>
              </v:shape>
            </w:pict>
          </mc:Fallback>
        </mc:AlternateContent>
      </w:r>
      <w:r w:rsidR="00387FCF" w:rsidRPr="00517A9E">
        <w:rPr>
          <w:b/>
          <w:bCs/>
          <w:szCs w:val="24"/>
        </w:rPr>
        <w:br w:type="page"/>
      </w:r>
    </w:p>
    <w:p w14:paraId="0A36E26C" w14:textId="58439ED4" w:rsidR="00942D43" w:rsidRDefault="00942D43" w:rsidP="00F33076">
      <w:pPr>
        <w:rPr>
          <w:b/>
          <w:bCs/>
          <w:szCs w:val="24"/>
        </w:rPr>
      </w:pPr>
    </w:p>
    <w:p w14:paraId="353112DE" w14:textId="21542078" w:rsidR="00942D43" w:rsidRDefault="00942D43">
      <w:pPr>
        <w:rPr>
          <w:b/>
          <w:bCs/>
          <w:szCs w:val="24"/>
        </w:rPr>
      </w:pPr>
    </w:p>
    <w:sdt>
      <w:sdtPr>
        <w:id w:val="-1244024020"/>
        <w:docPartObj>
          <w:docPartGallery w:val="Table of Contents"/>
          <w:docPartUnique/>
        </w:docPartObj>
      </w:sdtPr>
      <w:sdtEndPr>
        <w:rPr>
          <w:rFonts w:ascii="Arial" w:eastAsia="Arial" w:hAnsi="Arial" w:cs="Arial"/>
          <w:b/>
          <w:bCs/>
          <w:color w:val="auto"/>
          <w:sz w:val="24"/>
          <w:szCs w:val="22"/>
          <w:lang w:val="es"/>
        </w:rPr>
      </w:sdtEndPr>
      <w:sdtContent>
        <w:p w14:paraId="7D299FBF" w14:textId="099958B8" w:rsidR="00A339B8" w:rsidRPr="00F13BCB" w:rsidRDefault="00A339B8">
          <w:pPr>
            <w:pStyle w:val="TtuloTDC"/>
            <w:rPr>
              <w:rFonts w:asciiTheme="minorBidi" w:hAnsiTheme="minorBidi" w:cstheme="minorBidi"/>
              <w:sz w:val="40"/>
              <w:szCs w:val="40"/>
            </w:rPr>
          </w:pPr>
          <w:r w:rsidRPr="00F13BCB">
            <w:rPr>
              <w:rFonts w:asciiTheme="minorBidi" w:hAnsiTheme="minorBidi" w:cstheme="minorBidi"/>
              <w:sz w:val="40"/>
              <w:szCs w:val="40"/>
            </w:rPr>
            <w:t>Contenido</w:t>
          </w:r>
        </w:p>
        <w:p w14:paraId="4E2DD55B" w14:textId="3F0AEF70" w:rsidR="00A339B8" w:rsidRPr="00F13BCB" w:rsidRDefault="00A339B8">
          <w:pPr>
            <w:pStyle w:val="TDC2"/>
            <w:rPr>
              <w:rFonts w:asciiTheme="majorHAnsi" w:eastAsiaTheme="minorEastAsia" w:hAnsiTheme="majorHAnsi" w:cstheme="majorHAnsi"/>
              <w:noProof/>
              <w:kern w:val="2"/>
              <w:sz w:val="28"/>
              <w:szCs w:val="28"/>
              <w:lang w:val="es-ES"/>
              <w14:ligatures w14:val="standardContextual"/>
            </w:rPr>
          </w:pPr>
          <w:r>
            <w:fldChar w:fldCharType="begin"/>
          </w:r>
          <w:r>
            <w:instrText xml:space="preserve"> TOC \o "1-3" \h \z \u </w:instrText>
          </w:r>
          <w:r>
            <w:fldChar w:fldCharType="separate"/>
          </w:r>
          <w:hyperlink w:anchor="_Toc216511558" w:history="1">
            <w:r w:rsidRPr="00F13BCB">
              <w:rPr>
                <w:rStyle w:val="Hipervnculo"/>
                <w:rFonts w:asciiTheme="majorHAnsi" w:hAnsiTheme="majorHAnsi" w:cstheme="majorHAnsi"/>
                <w:noProof/>
                <w:sz w:val="28"/>
                <w:szCs w:val="28"/>
              </w:rPr>
              <w:t>1.</w:t>
            </w:r>
            <w:r w:rsidRPr="00F13BCB">
              <w:rPr>
                <w:rFonts w:asciiTheme="majorHAnsi" w:eastAsiaTheme="minorEastAsia" w:hAnsiTheme="majorHAnsi" w:cstheme="majorHAnsi"/>
                <w:noProof/>
                <w:kern w:val="2"/>
                <w:sz w:val="28"/>
                <w:szCs w:val="28"/>
                <w:lang w:val="es-ES"/>
                <w14:ligatures w14:val="standardContextual"/>
              </w:rPr>
              <w:tab/>
            </w:r>
            <w:r w:rsidRPr="00F13BCB">
              <w:rPr>
                <w:rStyle w:val="Hipervnculo"/>
                <w:rFonts w:asciiTheme="majorHAnsi" w:hAnsiTheme="majorHAnsi" w:cstheme="majorHAnsi"/>
                <w:noProof/>
                <w:sz w:val="28"/>
                <w:szCs w:val="28"/>
              </w:rPr>
              <w:t>Introducción</w:t>
            </w:r>
            <w:r w:rsidRPr="00F13BCB">
              <w:rPr>
                <w:rFonts w:asciiTheme="majorHAnsi" w:hAnsiTheme="majorHAnsi" w:cstheme="majorHAnsi"/>
                <w:noProof/>
                <w:webHidden/>
                <w:sz w:val="28"/>
                <w:szCs w:val="28"/>
              </w:rPr>
              <w:tab/>
            </w:r>
            <w:r w:rsidRPr="00F13BCB">
              <w:rPr>
                <w:rFonts w:asciiTheme="majorHAnsi" w:hAnsiTheme="majorHAnsi" w:cstheme="majorHAnsi"/>
                <w:noProof/>
                <w:webHidden/>
                <w:sz w:val="28"/>
                <w:szCs w:val="28"/>
              </w:rPr>
              <w:fldChar w:fldCharType="begin"/>
            </w:r>
            <w:r w:rsidRPr="00F13BCB">
              <w:rPr>
                <w:rFonts w:asciiTheme="majorHAnsi" w:hAnsiTheme="majorHAnsi" w:cstheme="majorHAnsi"/>
                <w:noProof/>
                <w:webHidden/>
                <w:sz w:val="28"/>
                <w:szCs w:val="28"/>
              </w:rPr>
              <w:instrText xml:space="preserve"> PAGEREF _Toc216511558 \h </w:instrText>
            </w:r>
            <w:r w:rsidRPr="00F13BCB">
              <w:rPr>
                <w:rFonts w:asciiTheme="majorHAnsi" w:hAnsiTheme="majorHAnsi" w:cstheme="majorHAnsi"/>
                <w:noProof/>
                <w:webHidden/>
                <w:sz w:val="28"/>
                <w:szCs w:val="28"/>
              </w:rPr>
            </w:r>
            <w:r w:rsidRPr="00F13BCB">
              <w:rPr>
                <w:rFonts w:asciiTheme="majorHAnsi" w:hAnsiTheme="majorHAnsi" w:cstheme="majorHAnsi"/>
                <w:noProof/>
                <w:webHidden/>
                <w:sz w:val="28"/>
                <w:szCs w:val="28"/>
              </w:rPr>
              <w:fldChar w:fldCharType="separate"/>
            </w:r>
            <w:r w:rsidRPr="00F13BCB">
              <w:rPr>
                <w:rFonts w:asciiTheme="majorHAnsi" w:hAnsiTheme="majorHAnsi" w:cstheme="majorHAnsi"/>
                <w:noProof/>
                <w:webHidden/>
                <w:sz w:val="28"/>
                <w:szCs w:val="28"/>
              </w:rPr>
              <w:t>4</w:t>
            </w:r>
            <w:r w:rsidRPr="00F13BCB">
              <w:rPr>
                <w:rFonts w:asciiTheme="majorHAnsi" w:hAnsiTheme="majorHAnsi" w:cstheme="majorHAnsi"/>
                <w:noProof/>
                <w:webHidden/>
                <w:sz w:val="28"/>
                <w:szCs w:val="28"/>
              </w:rPr>
              <w:fldChar w:fldCharType="end"/>
            </w:r>
          </w:hyperlink>
        </w:p>
        <w:p w14:paraId="4F5EEAA3" w14:textId="3B86E9E9" w:rsidR="00A339B8" w:rsidRPr="00F13BCB" w:rsidRDefault="00A339B8">
          <w:pPr>
            <w:pStyle w:val="TDC2"/>
            <w:rPr>
              <w:rFonts w:asciiTheme="majorHAnsi" w:eastAsiaTheme="minorEastAsia" w:hAnsiTheme="majorHAnsi" w:cstheme="majorHAnsi"/>
              <w:noProof/>
              <w:kern w:val="2"/>
              <w:sz w:val="28"/>
              <w:szCs w:val="28"/>
              <w:lang w:val="es-ES"/>
              <w14:ligatures w14:val="standardContextual"/>
            </w:rPr>
          </w:pPr>
          <w:hyperlink w:anchor="_Toc216511559" w:history="1">
            <w:r w:rsidRPr="00F13BCB">
              <w:rPr>
                <w:rStyle w:val="Hipervnculo"/>
                <w:rFonts w:asciiTheme="majorHAnsi" w:hAnsiTheme="majorHAnsi" w:cstheme="majorHAnsi"/>
                <w:noProof/>
                <w:sz w:val="28"/>
                <w:szCs w:val="28"/>
              </w:rPr>
              <w:t>2.</w:t>
            </w:r>
            <w:r w:rsidRPr="00F13BCB">
              <w:rPr>
                <w:rFonts w:asciiTheme="majorHAnsi" w:eastAsiaTheme="minorEastAsia" w:hAnsiTheme="majorHAnsi" w:cstheme="majorHAnsi"/>
                <w:noProof/>
                <w:kern w:val="2"/>
                <w:sz w:val="28"/>
                <w:szCs w:val="28"/>
                <w:lang w:val="es-ES"/>
                <w14:ligatures w14:val="standardContextual"/>
              </w:rPr>
              <w:tab/>
            </w:r>
            <w:r w:rsidRPr="00F13BCB">
              <w:rPr>
                <w:rStyle w:val="Hipervnculo"/>
                <w:rFonts w:asciiTheme="majorHAnsi" w:hAnsiTheme="majorHAnsi" w:cstheme="majorHAnsi"/>
                <w:noProof/>
                <w:sz w:val="28"/>
                <w:szCs w:val="28"/>
              </w:rPr>
              <w:t>Antecedente</w:t>
            </w:r>
            <w:r w:rsidRPr="00F13BCB">
              <w:rPr>
                <w:rFonts w:asciiTheme="majorHAnsi" w:hAnsiTheme="majorHAnsi" w:cstheme="majorHAnsi"/>
                <w:noProof/>
                <w:webHidden/>
                <w:sz w:val="28"/>
                <w:szCs w:val="28"/>
              </w:rPr>
              <w:tab/>
            </w:r>
            <w:r w:rsidRPr="00F13BCB">
              <w:rPr>
                <w:rFonts w:asciiTheme="majorHAnsi" w:hAnsiTheme="majorHAnsi" w:cstheme="majorHAnsi"/>
                <w:noProof/>
                <w:webHidden/>
                <w:sz w:val="28"/>
                <w:szCs w:val="28"/>
              </w:rPr>
              <w:fldChar w:fldCharType="begin"/>
            </w:r>
            <w:r w:rsidRPr="00F13BCB">
              <w:rPr>
                <w:rFonts w:asciiTheme="majorHAnsi" w:hAnsiTheme="majorHAnsi" w:cstheme="majorHAnsi"/>
                <w:noProof/>
                <w:webHidden/>
                <w:sz w:val="28"/>
                <w:szCs w:val="28"/>
              </w:rPr>
              <w:instrText xml:space="preserve"> PAGEREF _Toc216511559 \h </w:instrText>
            </w:r>
            <w:r w:rsidRPr="00F13BCB">
              <w:rPr>
                <w:rFonts w:asciiTheme="majorHAnsi" w:hAnsiTheme="majorHAnsi" w:cstheme="majorHAnsi"/>
                <w:noProof/>
                <w:webHidden/>
                <w:sz w:val="28"/>
                <w:szCs w:val="28"/>
              </w:rPr>
            </w:r>
            <w:r w:rsidRPr="00F13BCB">
              <w:rPr>
                <w:rFonts w:asciiTheme="majorHAnsi" w:hAnsiTheme="majorHAnsi" w:cstheme="majorHAnsi"/>
                <w:noProof/>
                <w:webHidden/>
                <w:sz w:val="28"/>
                <w:szCs w:val="28"/>
              </w:rPr>
              <w:fldChar w:fldCharType="separate"/>
            </w:r>
            <w:r w:rsidRPr="00F13BCB">
              <w:rPr>
                <w:rFonts w:asciiTheme="majorHAnsi" w:hAnsiTheme="majorHAnsi" w:cstheme="majorHAnsi"/>
                <w:noProof/>
                <w:webHidden/>
                <w:sz w:val="28"/>
                <w:szCs w:val="28"/>
              </w:rPr>
              <w:t>5</w:t>
            </w:r>
            <w:r w:rsidRPr="00F13BCB">
              <w:rPr>
                <w:rFonts w:asciiTheme="majorHAnsi" w:hAnsiTheme="majorHAnsi" w:cstheme="majorHAnsi"/>
                <w:noProof/>
                <w:webHidden/>
                <w:sz w:val="28"/>
                <w:szCs w:val="28"/>
              </w:rPr>
              <w:fldChar w:fldCharType="end"/>
            </w:r>
          </w:hyperlink>
        </w:p>
        <w:p w14:paraId="075C3C3F" w14:textId="3D19B309" w:rsidR="00A339B8" w:rsidRPr="00F13BCB" w:rsidRDefault="00A339B8">
          <w:pPr>
            <w:pStyle w:val="TDC2"/>
            <w:rPr>
              <w:rFonts w:asciiTheme="majorHAnsi" w:eastAsiaTheme="minorEastAsia" w:hAnsiTheme="majorHAnsi" w:cstheme="majorHAnsi"/>
              <w:noProof/>
              <w:kern w:val="2"/>
              <w:sz w:val="28"/>
              <w:szCs w:val="28"/>
              <w:lang w:val="es-ES"/>
              <w14:ligatures w14:val="standardContextual"/>
            </w:rPr>
          </w:pPr>
          <w:hyperlink w:anchor="_Toc216511560" w:history="1">
            <w:r w:rsidRPr="00F13BCB">
              <w:rPr>
                <w:rStyle w:val="Hipervnculo"/>
                <w:rFonts w:asciiTheme="majorHAnsi" w:hAnsiTheme="majorHAnsi" w:cstheme="majorHAnsi"/>
                <w:noProof/>
                <w:sz w:val="28"/>
                <w:szCs w:val="28"/>
              </w:rPr>
              <w:t>3.</w:t>
            </w:r>
            <w:r w:rsidRPr="00F13BCB">
              <w:rPr>
                <w:rFonts w:asciiTheme="majorHAnsi" w:eastAsiaTheme="minorEastAsia" w:hAnsiTheme="majorHAnsi" w:cstheme="majorHAnsi"/>
                <w:noProof/>
                <w:kern w:val="2"/>
                <w:sz w:val="28"/>
                <w:szCs w:val="28"/>
                <w:lang w:val="es-ES"/>
                <w14:ligatures w14:val="standardContextual"/>
              </w:rPr>
              <w:tab/>
            </w:r>
            <w:r w:rsidRPr="00F13BCB">
              <w:rPr>
                <w:rStyle w:val="Hipervnculo"/>
                <w:rFonts w:asciiTheme="majorHAnsi" w:hAnsiTheme="majorHAnsi" w:cstheme="majorHAnsi"/>
                <w:noProof/>
                <w:sz w:val="28"/>
                <w:szCs w:val="28"/>
              </w:rPr>
              <w:t>Objetivos</w:t>
            </w:r>
            <w:r w:rsidRPr="00F13BCB">
              <w:rPr>
                <w:rFonts w:asciiTheme="majorHAnsi" w:hAnsiTheme="majorHAnsi" w:cstheme="majorHAnsi"/>
                <w:noProof/>
                <w:webHidden/>
                <w:sz w:val="28"/>
                <w:szCs w:val="28"/>
              </w:rPr>
              <w:tab/>
            </w:r>
            <w:r w:rsidRPr="00F13BCB">
              <w:rPr>
                <w:rFonts w:asciiTheme="majorHAnsi" w:hAnsiTheme="majorHAnsi" w:cstheme="majorHAnsi"/>
                <w:noProof/>
                <w:webHidden/>
                <w:sz w:val="28"/>
                <w:szCs w:val="28"/>
              </w:rPr>
              <w:fldChar w:fldCharType="begin"/>
            </w:r>
            <w:r w:rsidRPr="00F13BCB">
              <w:rPr>
                <w:rFonts w:asciiTheme="majorHAnsi" w:hAnsiTheme="majorHAnsi" w:cstheme="majorHAnsi"/>
                <w:noProof/>
                <w:webHidden/>
                <w:sz w:val="28"/>
                <w:szCs w:val="28"/>
              </w:rPr>
              <w:instrText xml:space="preserve"> PAGEREF _Toc216511560 \h </w:instrText>
            </w:r>
            <w:r w:rsidRPr="00F13BCB">
              <w:rPr>
                <w:rFonts w:asciiTheme="majorHAnsi" w:hAnsiTheme="majorHAnsi" w:cstheme="majorHAnsi"/>
                <w:noProof/>
                <w:webHidden/>
                <w:sz w:val="28"/>
                <w:szCs w:val="28"/>
              </w:rPr>
            </w:r>
            <w:r w:rsidRPr="00F13BCB">
              <w:rPr>
                <w:rFonts w:asciiTheme="majorHAnsi" w:hAnsiTheme="majorHAnsi" w:cstheme="majorHAnsi"/>
                <w:noProof/>
                <w:webHidden/>
                <w:sz w:val="28"/>
                <w:szCs w:val="28"/>
              </w:rPr>
              <w:fldChar w:fldCharType="separate"/>
            </w:r>
            <w:r w:rsidRPr="00F13BCB">
              <w:rPr>
                <w:rFonts w:asciiTheme="majorHAnsi" w:hAnsiTheme="majorHAnsi" w:cstheme="majorHAnsi"/>
                <w:noProof/>
                <w:webHidden/>
                <w:sz w:val="28"/>
                <w:szCs w:val="28"/>
              </w:rPr>
              <w:t>7</w:t>
            </w:r>
            <w:r w:rsidRPr="00F13BCB">
              <w:rPr>
                <w:rFonts w:asciiTheme="majorHAnsi" w:hAnsiTheme="majorHAnsi" w:cstheme="majorHAnsi"/>
                <w:noProof/>
                <w:webHidden/>
                <w:sz w:val="28"/>
                <w:szCs w:val="28"/>
              </w:rPr>
              <w:fldChar w:fldCharType="end"/>
            </w:r>
          </w:hyperlink>
        </w:p>
        <w:p w14:paraId="787FE5DF" w14:textId="0814ED62" w:rsidR="00A339B8" w:rsidRPr="00F13BCB" w:rsidRDefault="00A339B8">
          <w:pPr>
            <w:pStyle w:val="TDC3"/>
            <w:tabs>
              <w:tab w:val="left" w:pos="1200"/>
              <w:tab w:val="right" w:leader="dot" w:pos="10072"/>
            </w:tabs>
            <w:rPr>
              <w:rFonts w:asciiTheme="majorHAnsi" w:eastAsiaTheme="minorEastAsia" w:hAnsiTheme="majorHAnsi" w:cstheme="majorHAnsi"/>
              <w:noProof/>
              <w:kern w:val="2"/>
              <w:sz w:val="28"/>
              <w:szCs w:val="28"/>
              <w:lang w:val="es-ES"/>
              <w14:ligatures w14:val="standardContextual"/>
            </w:rPr>
          </w:pPr>
          <w:hyperlink w:anchor="_Toc216511561" w:history="1">
            <w:r w:rsidRPr="00F13BCB">
              <w:rPr>
                <w:rStyle w:val="Hipervnculo"/>
                <w:rFonts w:asciiTheme="majorHAnsi" w:hAnsiTheme="majorHAnsi" w:cstheme="majorHAnsi"/>
                <w:noProof/>
                <w:sz w:val="28"/>
                <w:szCs w:val="28"/>
              </w:rPr>
              <w:t>3.1.</w:t>
            </w:r>
            <w:r w:rsidRPr="00F13BCB">
              <w:rPr>
                <w:rFonts w:asciiTheme="majorHAnsi" w:eastAsiaTheme="minorEastAsia" w:hAnsiTheme="majorHAnsi" w:cstheme="majorHAnsi"/>
                <w:noProof/>
                <w:kern w:val="2"/>
                <w:sz w:val="28"/>
                <w:szCs w:val="28"/>
                <w:lang w:val="es-ES"/>
                <w14:ligatures w14:val="standardContextual"/>
              </w:rPr>
              <w:tab/>
            </w:r>
            <w:r w:rsidRPr="00F13BCB">
              <w:rPr>
                <w:rStyle w:val="Hipervnculo"/>
                <w:rFonts w:asciiTheme="majorHAnsi" w:hAnsiTheme="majorHAnsi" w:cstheme="majorHAnsi"/>
                <w:noProof/>
                <w:sz w:val="28"/>
                <w:szCs w:val="28"/>
              </w:rPr>
              <w:t>General</w:t>
            </w:r>
            <w:r w:rsidRPr="00F13BCB">
              <w:rPr>
                <w:rFonts w:asciiTheme="majorHAnsi" w:hAnsiTheme="majorHAnsi" w:cstheme="majorHAnsi"/>
                <w:noProof/>
                <w:webHidden/>
                <w:sz w:val="28"/>
                <w:szCs w:val="28"/>
              </w:rPr>
              <w:tab/>
            </w:r>
            <w:r w:rsidRPr="00F13BCB">
              <w:rPr>
                <w:rFonts w:asciiTheme="majorHAnsi" w:hAnsiTheme="majorHAnsi" w:cstheme="majorHAnsi"/>
                <w:noProof/>
                <w:webHidden/>
                <w:sz w:val="28"/>
                <w:szCs w:val="28"/>
              </w:rPr>
              <w:fldChar w:fldCharType="begin"/>
            </w:r>
            <w:r w:rsidRPr="00F13BCB">
              <w:rPr>
                <w:rFonts w:asciiTheme="majorHAnsi" w:hAnsiTheme="majorHAnsi" w:cstheme="majorHAnsi"/>
                <w:noProof/>
                <w:webHidden/>
                <w:sz w:val="28"/>
                <w:szCs w:val="28"/>
              </w:rPr>
              <w:instrText xml:space="preserve"> PAGEREF _Toc216511561 \h </w:instrText>
            </w:r>
            <w:r w:rsidRPr="00F13BCB">
              <w:rPr>
                <w:rFonts w:asciiTheme="majorHAnsi" w:hAnsiTheme="majorHAnsi" w:cstheme="majorHAnsi"/>
                <w:noProof/>
                <w:webHidden/>
                <w:sz w:val="28"/>
                <w:szCs w:val="28"/>
              </w:rPr>
            </w:r>
            <w:r w:rsidRPr="00F13BCB">
              <w:rPr>
                <w:rFonts w:asciiTheme="majorHAnsi" w:hAnsiTheme="majorHAnsi" w:cstheme="majorHAnsi"/>
                <w:noProof/>
                <w:webHidden/>
                <w:sz w:val="28"/>
                <w:szCs w:val="28"/>
              </w:rPr>
              <w:fldChar w:fldCharType="separate"/>
            </w:r>
            <w:r w:rsidRPr="00F13BCB">
              <w:rPr>
                <w:rFonts w:asciiTheme="majorHAnsi" w:hAnsiTheme="majorHAnsi" w:cstheme="majorHAnsi"/>
                <w:noProof/>
                <w:webHidden/>
                <w:sz w:val="28"/>
                <w:szCs w:val="28"/>
              </w:rPr>
              <w:t>7</w:t>
            </w:r>
            <w:r w:rsidRPr="00F13BCB">
              <w:rPr>
                <w:rFonts w:asciiTheme="majorHAnsi" w:hAnsiTheme="majorHAnsi" w:cstheme="majorHAnsi"/>
                <w:noProof/>
                <w:webHidden/>
                <w:sz w:val="28"/>
                <w:szCs w:val="28"/>
              </w:rPr>
              <w:fldChar w:fldCharType="end"/>
            </w:r>
          </w:hyperlink>
        </w:p>
        <w:p w14:paraId="5DA28390" w14:textId="2635393F" w:rsidR="00A339B8" w:rsidRPr="00F13BCB" w:rsidRDefault="00A339B8">
          <w:pPr>
            <w:pStyle w:val="TDC3"/>
            <w:tabs>
              <w:tab w:val="left" w:pos="1200"/>
              <w:tab w:val="right" w:leader="dot" w:pos="10072"/>
            </w:tabs>
            <w:rPr>
              <w:rFonts w:asciiTheme="majorHAnsi" w:eastAsiaTheme="minorEastAsia" w:hAnsiTheme="majorHAnsi" w:cstheme="majorHAnsi"/>
              <w:noProof/>
              <w:kern w:val="2"/>
              <w:sz w:val="28"/>
              <w:szCs w:val="28"/>
              <w:lang w:val="es-ES"/>
              <w14:ligatures w14:val="standardContextual"/>
            </w:rPr>
          </w:pPr>
          <w:hyperlink w:anchor="_Toc216511562" w:history="1">
            <w:r w:rsidRPr="00F13BCB">
              <w:rPr>
                <w:rStyle w:val="Hipervnculo"/>
                <w:rFonts w:asciiTheme="majorHAnsi" w:hAnsiTheme="majorHAnsi" w:cstheme="majorHAnsi"/>
                <w:noProof/>
                <w:sz w:val="28"/>
                <w:szCs w:val="28"/>
              </w:rPr>
              <w:t>3.2.</w:t>
            </w:r>
            <w:r w:rsidRPr="00F13BCB">
              <w:rPr>
                <w:rFonts w:asciiTheme="majorHAnsi" w:eastAsiaTheme="minorEastAsia" w:hAnsiTheme="majorHAnsi" w:cstheme="majorHAnsi"/>
                <w:noProof/>
                <w:kern w:val="2"/>
                <w:sz w:val="28"/>
                <w:szCs w:val="28"/>
                <w:lang w:val="es-ES"/>
                <w14:ligatures w14:val="standardContextual"/>
              </w:rPr>
              <w:tab/>
            </w:r>
            <w:r w:rsidRPr="00F13BCB">
              <w:rPr>
                <w:rStyle w:val="Hipervnculo"/>
                <w:rFonts w:asciiTheme="majorHAnsi" w:hAnsiTheme="majorHAnsi" w:cstheme="majorHAnsi"/>
                <w:noProof/>
                <w:sz w:val="28"/>
                <w:szCs w:val="28"/>
              </w:rPr>
              <w:t>Específicos</w:t>
            </w:r>
            <w:r w:rsidRPr="00F13BCB">
              <w:rPr>
                <w:rFonts w:asciiTheme="majorHAnsi" w:hAnsiTheme="majorHAnsi" w:cstheme="majorHAnsi"/>
                <w:noProof/>
                <w:webHidden/>
                <w:sz w:val="28"/>
                <w:szCs w:val="28"/>
              </w:rPr>
              <w:tab/>
            </w:r>
            <w:r w:rsidRPr="00F13BCB">
              <w:rPr>
                <w:rFonts w:asciiTheme="majorHAnsi" w:hAnsiTheme="majorHAnsi" w:cstheme="majorHAnsi"/>
                <w:noProof/>
                <w:webHidden/>
                <w:sz w:val="28"/>
                <w:szCs w:val="28"/>
              </w:rPr>
              <w:fldChar w:fldCharType="begin"/>
            </w:r>
            <w:r w:rsidRPr="00F13BCB">
              <w:rPr>
                <w:rFonts w:asciiTheme="majorHAnsi" w:hAnsiTheme="majorHAnsi" w:cstheme="majorHAnsi"/>
                <w:noProof/>
                <w:webHidden/>
                <w:sz w:val="28"/>
                <w:szCs w:val="28"/>
              </w:rPr>
              <w:instrText xml:space="preserve"> PAGEREF _Toc216511562 \h </w:instrText>
            </w:r>
            <w:r w:rsidRPr="00F13BCB">
              <w:rPr>
                <w:rFonts w:asciiTheme="majorHAnsi" w:hAnsiTheme="majorHAnsi" w:cstheme="majorHAnsi"/>
                <w:noProof/>
                <w:webHidden/>
                <w:sz w:val="28"/>
                <w:szCs w:val="28"/>
              </w:rPr>
            </w:r>
            <w:r w:rsidRPr="00F13BCB">
              <w:rPr>
                <w:rFonts w:asciiTheme="majorHAnsi" w:hAnsiTheme="majorHAnsi" w:cstheme="majorHAnsi"/>
                <w:noProof/>
                <w:webHidden/>
                <w:sz w:val="28"/>
                <w:szCs w:val="28"/>
              </w:rPr>
              <w:fldChar w:fldCharType="separate"/>
            </w:r>
            <w:r w:rsidRPr="00F13BCB">
              <w:rPr>
                <w:rFonts w:asciiTheme="majorHAnsi" w:hAnsiTheme="majorHAnsi" w:cstheme="majorHAnsi"/>
                <w:noProof/>
                <w:webHidden/>
                <w:sz w:val="28"/>
                <w:szCs w:val="28"/>
              </w:rPr>
              <w:t>7</w:t>
            </w:r>
            <w:r w:rsidRPr="00F13BCB">
              <w:rPr>
                <w:rFonts w:asciiTheme="majorHAnsi" w:hAnsiTheme="majorHAnsi" w:cstheme="majorHAnsi"/>
                <w:noProof/>
                <w:webHidden/>
                <w:sz w:val="28"/>
                <w:szCs w:val="28"/>
              </w:rPr>
              <w:fldChar w:fldCharType="end"/>
            </w:r>
          </w:hyperlink>
        </w:p>
        <w:p w14:paraId="3E9E065A" w14:textId="0F50BFF5" w:rsidR="00A339B8" w:rsidRPr="00F13BCB" w:rsidRDefault="00A339B8">
          <w:pPr>
            <w:pStyle w:val="TDC2"/>
            <w:rPr>
              <w:rFonts w:asciiTheme="majorHAnsi" w:eastAsiaTheme="minorEastAsia" w:hAnsiTheme="majorHAnsi" w:cstheme="majorHAnsi"/>
              <w:noProof/>
              <w:kern w:val="2"/>
              <w:sz w:val="28"/>
              <w:szCs w:val="28"/>
              <w:lang w:val="es-ES"/>
              <w14:ligatures w14:val="standardContextual"/>
            </w:rPr>
          </w:pPr>
          <w:hyperlink w:anchor="_Toc216511563" w:history="1">
            <w:r w:rsidRPr="00F13BCB">
              <w:rPr>
                <w:rStyle w:val="Hipervnculo"/>
                <w:rFonts w:asciiTheme="majorHAnsi" w:hAnsiTheme="majorHAnsi" w:cstheme="majorHAnsi"/>
                <w:noProof/>
                <w:sz w:val="28"/>
                <w:szCs w:val="28"/>
              </w:rPr>
              <w:t>4.</w:t>
            </w:r>
            <w:r w:rsidRPr="00F13BCB">
              <w:rPr>
                <w:rFonts w:asciiTheme="majorHAnsi" w:eastAsiaTheme="minorEastAsia" w:hAnsiTheme="majorHAnsi" w:cstheme="majorHAnsi"/>
                <w:noProof/>
                <w:kern w:val="2"/>
                <w:sz w:val="28"/>
                <w:szCs w:val="28"/>
                <w:lang w:val="es-ES"/>
                <w14:ligatures w14:val="standardContextual"/>
              </w:rPr>
              <w:tab/>
            </w:r>
            <w:r w:rsidRPr="00F13BCB">
              <w:rPr>
                <w:rStyle w:val="Hipervnculo"/>
                <w:rFonts w:asciiTheme="majorHAnsi" w:hAnsiTheme="majorHAnsi" w:cstheme="majorHAnsi"/>
                <w:noProof/>
                <w:sz w:val="28"/>
                <w:szCs w:val="28"/>
              </w:rPr>
              <w:t>Marco Teórico</w:t>
            </w:r>
            <w:r w:rsidRPr="00F13BCB">
              <w:rPr>
                <w:rFonts w:asciiTheme="majorHAnsi" w:hAnsiTheme="majorHAnsi" w:cstheme="majorHAnsi"/>
                <w:noProof/>
                <w:webHidden/>
                <w:sz w:val="28"/>
                <w:szCs w:val="28"/>
              </w:rPr>
              <w:tab/>
            </w:r>
            <w:r w:rsidRPr="00F13BCB">
              <w:rPr>
                <w:rFonts w:asciiTheme="majorHAnsi" w:hAnsiTheme="majorHAnsi" w:cstheme="majorHAnsi"/>
                <w:noProof/>
                <w:webHidden/>
                <w:sz w:val="28"/>
                <w:szCs w:val="28"/>
              </w:rPr>
              <w:fldChar w:fldCharType="begin"/>
            </w:r>
            <w:r w:rsidRPr="00F13BCB">
              <w:rPr>
                <w:rFonts w:asciiTheme="majorHAnsi" w:hAnsiTheme="majorHAnsi" w:cstheme="majorHAnsi"/>
                <w:noProof/>
                <w:webHidden/>
                <w:sz w:val="28"/>
                <w:szCs w:val="28"/>
              </w:rPr>
              <w:instrText xml:space="preserve"> PAGEREF _Toc216511563 \h </w:instrText>
            </w:r>
            <w:r w:rsidRPr="00F13BCB">
              <w:rPr>
                <w:rFonts w:asciiTheme="majorHAnsi" w:hAnsiTheme="majorHAnsi" w:cstheme="majorHAnsi"/>
                <w:noProof/>
                <w:webHidden/>
                <w:sz w:val="28"/>
                <w:szCs w:val="28"/>
              </w:rPr>
            </w:r>
            <w:r w:rsidRPr="00F13BCB">
              <w:rPr>
                <w:rFonts w:asciiTheme="majorHAnsi" w:hAnsiTheme="majorHAnsi" w:cstheme="majorHAnsi"/>
                <w:noProof/>
                <w:webHidden/>
                <w:sz w:val="28"/>
                <w:szCs w:val="28"/>
              </w:rPr>
              <w:fldChar w:fldCharType="separate"/>
            </w:r>
            <w:r w:rsidRPr="00F13BCB">
              <w:rPr>
                <w:rFonts w:asciiTheme="majorHAnsi" w:hAnsiTheme="majorHAnsi" w:cstheme="majorHAnsi"/>
                <w:noProof/>
                <w:webHidden/>
                <w:sz w:val="28"/>
                <w:szCs w:val="28"/>
              </w:rPr>
              <w:t>8</w:t>
            </w:r>
            <w:r w:rsidRPr="00F13BCB">
              <w:rPr>
                <w:rFonts w:asciiTheme="majorHAnsi" w:hAnsiTheme="majorHAnsi" w:cstheme="majorHAnsi"/>
                <w:noProof/>
                <w:webHidden/>
                <w:sz w:val="28"/>
                <w:szCs w:val="28"/>
              </w:rPr>
              <w:fldChar w:fldCharType="end"/>
            </w:r>
          </w:hyperlink>
        </w:p>
        <w:p w14:paraId="4F6678C5" w14:textId="77ECA5B2" w:rsidR="00A339B8" w:rsidRPr="00F13BCB" w:rsidRDefault="00A339B8">
          <w:pPr>
            <w:pStyle w:val="TDC3"/>
            <w:tabs>
              <w:tab w:val="right" w:leader="dot" w:pos="10072"/>
            </w:tabs>
            <w:rPr>
              <w:rFonts w:asciiTheme="majorHAnsi" w:eastAsiaTheme="minorEastAsia" w:hAnsiTheme="majorHAnsi" w:cstheme="majorHAnsi"/>
              <w:noProof/>
              <w:kern w:val="2"/>
              <w:sz w:val="28"/>
              <w:szCs w:val="28"/>
              <w:lang w:val="es-ES"/>
              <w14:ligatures w14:val="standardContextual"/>
            </w:rPr>
          </w:pPr>
          <w:hyperlink w:anchor="_Toc216511564" w:history="1">
            <w:r w:rsidRPr="00F13BCB">
              <w:rPr>
                <w:rStyle w:val="Hipervnculo"/>
                <w:rFonts w:asciiTheme="majorHAnsi" w:hAnsiTheme="majorHAnsi" w:cstheme="majorHAnsi"/>
                <w:noProof/>
                <w:sz w:val="28"/>
                <w:szCs w:val="28"/>
              </w:rPr>
              <w:t>Colectivo</w:t>
            </w:r>
            <w:r w:rsidRPr="00F13BCB">
              <w:rPr>
                <w:rFonts w:asciiTheme="majorHAnsi" w:hAnsiTheme="majorHAnsi" w:cstheme="majorHAnsi"/>
                <w:noProof/>
                <w:webHidden/>
                <w:sz w:val="28"/>
                <w:szCs w:val="28"/>
              </w:rPr>
              <w:tab/>
            </w:r>
            <w:r w:rsidRPr="00F13BCB">
              <w:rPr>
                <w:rFonts w:asciiTheme="majorHAnsi" w:hAnsiTheme="majorHAnsi" w:cstheme="majorHAnsi"/>
                <w:noProof/>
                <w:webHidden/>
                <w:sz w:val="28"/>
                <w:szCs w:val="28"/>
              </w:rPr>
              <w:fldChar w:fldCharType="begin"/>
            </w:r>
            <w:r w:rsidRPr="00F13BCB">
              <w:rPr>
                <w:rFonts w:asciiTheme="majorHAnsi" w:hAnsiTheme="majorHAnsi" w:cstheme="majorHAnsi"/>
                <w:noProof/>
                <w:webHidden/>
                <w:sz w:val="28"/>
                <w:szCs w:val="28"/>
              </w:rPr>
              <w:instrText xml:space="preserve"> PAGEREF _Toc216511564 \h </w:instrText>
            </w:r>
            <w:r w:rsidRPr="00F13BCB">
              <w:rPr>
                <w:rFonts w:asciiTheme="majorHAnsi" w:hAnsiTheme="majorHAnsi" w:cstheme="majorHAnsi"/>
                <w:noProof/>
                <w:webHidden/>
                <w:sz w:val="28"/>
                <w:szCs w:val="28"/>
              </w:rPr>
            </w:r>
            <w:r w:rsidRPr="00F13BCB">
              <w:rPr>
                <w:rFonts w:asciiTheme="majorHAnsi" w:hAnsiTheme="majorHAnsi" w:cstheme="majorHAnsi"/>
                <w:noProof/>
                <w:webHidden/>
                <w:sz w:val="28"/>
                <w:szCs w:val="28"/>
              </w:rPr>
              <w:fldChar w:fldCharType="separate"/>
            </w:r>
            <w:r w:rsidRPr="00F13BCB">
              <w:rPr>
                <w:rFonts w:asciiTheme="majorHAnsi" w:hAnsiTheme="majorHAnsi" w:cstheme="majorHAnsi"/>
                <w:noProof/>
                <w:webHidden/>
                <w:sz w:val="28"/>
                <w:szCs w:val="28"/>
              </w:rPr>
              <w:t>8</w:t>
            </w:r>
            <w:r w:rsidRPr="00F13BCB">
              <w:rPr>
                <w:rFonts w:asciiTheme="majorHAnsi" w:hAnsiTheme="majorHAnsi" w:cstheme="majorHAnsi"/>
                <w:noProof/>
                <w:webHidden/>
                <w:sz w:val="28"/>
                <w:szCs w:val="28"/>
              </w:rPr>
              <w:fldChar w:fldCharType="end"/>
            </w:r>
          </w:hyperlink>
        </w:p>
        <w:p w14:paraId="293401BF" w14:textId="53C9F5E6" w:rsidR="00A339B8" w:rsidRPr="00F13BCB" w:rsidRDefault="00A339B8">
          <w:pPr>
            <w:pStyle w:val="TDC3"/>
            <w:tabs>
              <w:tab w:val="right" w:leader="dot" w:pos="10072"/>
            </w:tabs>
            <w:rPr>
              <w:rFonts w:asciiTheme="majorHAnsi" w:eastAsiaTheme="minorEastAsia" w:hAnsiTheme="majorHAnsi" w:cstheme="majorHAnsi"/>
              <w:noProof/>
              <w:kern w:val="2"/>
              <w:sz w:val="28"/>
              <w:szCs w:val="28"/>
              <w:lang w:val="es-ES"/>
              <w14:ligatures w14:val="standardContextual"/>
            </w:rPr>
          </w:pPr>
          <w:hyperlink w:anchor="_Toc216511565" w:history="1">
            <w:r w:rsidRPr="00F13BCB">
              <w:rPr>
                <w:rStyle w:val="Hipervnculo"/>
                <w:rFonts w:asciiTheme="majorHAnsi" w:hAnsiTheme="majorHAnsi" w:cstheme="majorHAnsi"/>
                <w:noProof/>
                <w:sz w:val="28"/>
                <w:szCs w:val="28"/>
              </w:rPr>
              <w:t>Tienda Colectiva</w:t>
            </w:r>
            <w:r w:rsidRPr="00F13BCB">
              <w:rPr>
                <w:rFonts w:asciiTheme="majorHAnsi" w:hAnsiTheme="majorHAnsi" w:cstheme="majorHAnsi"/>
                <w:noProof/>
                <w:webHidden/>
                <w:sz w:val="28"/>
                <w:szCs w:val="28"/>
              </w:rPr>
              <w:tab/>
            </w:r>
            <w:r w:rsidRPr="00F13BCB">
              <w:rPr>
                <w:rFonts w:asciiTheme="majorHAnsi" w:hAnsiTheme="majorHAnsi" w:cstheme="majorHAnsi"/>
                <w:noProof/>
                <w:webHidden/>
                <w:sz w:val="28"/>
                <w:szCs w:val="28"/>
              </w:rPr>
              <w:fldChar w:fldCharType="begin"/>
            </w:r>
            <w:r w:rsidRPr="00F13BCB">
              <w:rPr>
                <w:rFonts w:asciiTheme="majorHAnsi" w:hAnsiTheme="majorHAnsi" w:cstheme="majorHAnsi"/>
                <w:noProof/>
                <w:webHidden/>
                <w:sz w:val="28"/>
                <w:szCs w:val="28"/>
              </w:rPr>
              <w:instrText xml:space="preserve"> PAGEREF _Toc216511565 \h </w:instrText>
            </w:r>
            <w:r w:rsidRPr="00F13BCB">
              <w:rPr>
                <w:rFonts w:asciiTheme="majorHAnsi" w:hAnsiTheme="majorHAnsi" w:cstheme="majorHAnsi"/>
                <w:noProof/>
                <w:webHidden/>
                <w:sz w:val="28"/>
                <w:szCs w:val="28"/>
              </w:rPr>
            </w:r>
            <w:r w:rsidRPr="00F13BCB">
              <w:rPr>
                <w:rFonts w:asciiTheme="majorHAnsi" w:hAnsiTheme="majorHAnsi" w:cstheme="majorHAnsi"/>
                <w:noProof/>
                <w:webHidden/>
                <w:sz w:val="28"/>
                <w:szCs w:val="28"/>
              </w:rPr>
              <w:fldChar w:fldCharType="separate"/>
            </w:r>
            <w:r w:rsidRPr="00F13BCB">
              <w:rPr>
                <w:rFonts w:asciiTheme="majorHAnsi" w:hAnsiTheme="majorHAnsi" w:cstheme="majorHAnsi"/>
                <w:noProof/>
                <w:webHidden/>
                <w:sz w:val="28"/>
                <w:szCs w:val="28"/>
              </w:rPr>
              <w:t>8</w:t>
            </w:r>
            <w:r w:rsidRPr="00F13BCB">
              <w:rPr>
                <w:rFonts w:asciiTheme="majorHAnsi" w:hAnsiTheme="majorHAnsi" w:cstheme="majorHAnsi"/>
                <w:noProof/>
                <w:webHidden/>
                <w:sz w:val="28"/>
                <w:szCs w:val="28"/>
              </w:rPr>
              <w:fldChar w:fldCharType="end"/>
            </w:r>
          </w:hyperlink>
        </w:p>
        <w:p w14:paraId="4B33D09B" w14:textId="2EF8A78C" w:rsidR="00A339B8" w:rsidRPr="00F13BCB" w:rsidRDefault="00A339B8">
          <w:pPr>
            <w:pStyle w:val="TDC3"/>
            <w:tabs>
              <w:tab w:val="right" w:leader="dot" w:pos="10072"/>
            </w:tabs>
            <w:rPr>
              <w:rFonts w:asciiTheme="majorHAnsi" w:eastAsiaTheme="minorEastAsia" w:hAnsiTheme="majorHAnsi" w:cstheme="majorHAnsi"/>
              <w:noProof/>
              <w:kern w:val="2"/>
              <w:sz w:val="28"/>
              <w:szCs w:val="28"/>
              <w:lang w:val="es-ES"/>
              <w14:ligatures w14:val="standardContextual"/>
            </w:rPr>
          </w:pPr>
          <w:hyperlink w:anchor="_Toc216511566" w:history="1">
            <w:r w:rsidRPr="00F13BCB">
              <w:rPr>
                <w:rStyle w:val="Hipervnculo"/>
                <w:rFonts w:asciiTheme="majorHAnsi" w:hAnsiTheme="majorHAnsi" w:cstheme="majorHAnsi"/>
                <w:noProof/>
                <w:sz w:val="28"/>
                <w:szCs w:val="28"/>
              </w:rPr>
              <w:t>Sistemas de gestión</w:t>
            </w:r>
            <w:r w:rsidRPr="00F13BCB">
              <w:rPr>
                <w:rFonts w:asciiTheme="majorHAnsi" w:hAnsiTheme="majorHAnsi" w:cstheme="majorHAnsi"/>
                <w:noProof/>
                <w:webHidden/>
                <w:sz w:val="28"/>
                <w:szCs w:val="28"/>
              </w:rPr>
              <w:tab/>
            </w:r>
            <w:r w:rsidRPr="00F13BCB">
              <w:rPr>
                <w:rFonts w:asciiTheme="majorHAnsi" w:hAnsiTheme="majorHAnsi" w:cstheme="majorHAnsi"/>
                <w:noProof/>
                <w:webHidden/>
                <w:sz w:val="28"/>
                <w:szCs w:val="28"/>
              </w:rPr>
              <w:fldChar w:fldCharType="begin"/>
            </w:r>
            <w:r w:rsidRPr="00F13BCB">
              <w:rPr>
                <w:rFonts w:asciiTheme="majorHAnsi" w:hAnsiTheme="majorHAnsi" w:cstheme="majorHAnsi"/>
                <w:noProof/>
                <w:webHidden/>
                <w:sz w:val="28"/>
                <w:szCs w:val="28"/>
              </w:rPr>
              <w:instrText xml:space="preserve"> PAGEREF _Toc216511566 \h </w:instrText>
            </w:r>
            <w:r w:rsidRPr="00F13BCB">
              <w:rPr>
                <w:rFonts w:asciiTheme="majorHAnsi" w:hAnsiTheme="majorHAnsi" w:cstheme="majorHAnsi"/>
                <w:noProof/>
                <w:webHidden/>
                <w:sz w:val="28"/>
                <w:szCs w:val="28"/>
              </w:rPr>
            </w:r>
            <w:r w:rsidRPr="00F13BCB">
              <w:rPr>
                <w:rFonts w:asciiTheme="majorHAnsi" w:hAnsiTheme="majorHAnsi" w:cstheme="majorHAnsi"/>
                <w:noProof/>
                <w:webHidden/>
                <w:sz w:val="28"/>
                <w:szCs w:val="28"/>
              </w:rPr>
              <w:fldChar w:fldCharType="separate"/>
            </w:r>
            <w:r w:rsidRPr="00F13BCB">
              <w:rPr>
                <w:rFonts w:asciiTheme="majorHAnsi" w:hAnsiTheme="majorHAnsi" w:cstheme="majorHAnsi"/>
                <w:noProof/>
                <w:webHidden/>
                <w:sz w:val="28"/>
                <w:szCs w:val="28"/>
              </w:rPr>
              <w:t>9</w:t>
            </w:r>
            <w:r w:rsidRPr="00F13BCB">
              <w:rPr>
                <w:rFonts w:asciiTheme="majorHAnsi" w:hAnsiTheme="majorHAnsi" w:cstheme="majorHAnsi"/>
                <w:noProof/>
                <w:webHidden/>
                <w:sz w:val="28"/>
                <w:szCs w:val="28"/>
              </w:rPr>
              <w:fldChar w:fldCharType="end"/>
            </w:r>
          </w:hyperlink>
        </w:p>
        <w:p w14:paraId="1DD6AA72" w14:textId="0739812E" w:rsidR="00A339B8" w:rsidRPr="00F13BCB" w:rsidRDefault="00A339B8">
          <w:pPr>
            <w:pStyle w:val="TDC3"/>
            <w:tabs>
              <w:tab w:val="right" w:leader="dot" w:pos="10072"/>
            </w:tabs>
            <w:rPr>
              <w:rFonts w:asciiTheme="majorHAnsi" w:eastAsiaTheme="minorEastAsia" w:hAnsiTheme="majorHAnsi" w:cstheme="majorHAnsi"/>
              <w:noProof/>
              <w:kern w:val="2"/>
              <w:sz w:val="28"/>
              <w:szCs w:val="28"/>
              <w:lang w:val="es-ES"/>
              <w14:ligatures w14:val="standardContextual"/>
            </w:rPr>
          </w:pPr>
          <w:hyperlink w:anchor="_Toc216511567" w:history="1">
            <w:r w:rsidRPr="00F13BCB">
              <w:rPr>
                <w:rStyle w:val="Hipervnculo"/>
                <w:rFonts w:asciiTheme="majorHAnsi" w:hAnsiTheme="majorHAnsi" w:cstheme="majorHAnsi"/>
                <w:noProof/>
                <w:sz w:val="28"/>
                <w:szCs w:val="28"/>
              </w:rPr>
              <w:t>Emprendedores</w:t>
            </w:r>
            <w:r w:rsidRPr="00F13BCB">
              <w:rPr>
                <w:rFonts w:asciiTheme="majorHAnsi" w:hAnsiTheme="majorHAnsi" w:cstheme="majorHAnsi"/>
                <w:noProof/>
                <w:webHidden/>
                <w:sz w:val="28"/>
                <w:szCs w:val="28"/>
              </w:rPr>
              <w:tab/>
            </w:r>
            <w:r w:rsidRPr="00F13BCB">
              <w:rPr>
                <w:rFonts w:asciiTheme="majorHAnsi" w:hAnsiTheme="majorHAnsi" w:cstheme="majorHAnsi"/>
                <w:noProof/>
                <w:webHidden/>
                <w:sz w:val="28"/>
                <w:szCs w:val="28"/>
              </w:rPr>
              <w:fldChar w:fldCharType="begin"/>
            </w:r>
            <w:r w:rsidRPr="00F13BCB">
              <w:rPr>
                <w:rFonts w:asciiTheme="majorHAnsi" w:hAnsiTheme="majorHAnsi" w:cstheme="majorHAnsi"/>
                <w:noProof/>
                <w:webHidden/>
                <w:sz w:val="28"/>
                <w:szCs w:val="28"/>
              </w:rPr>
              <w:instrText xml:space="preserve"> PAGEREF _Toc216511567 \h </w:instrText>
            </w:r>
            <w:r w:rsidRPr="00F13BCB">
              <w:rPr>
                <w:rFonts w:asciiTheme="majorHAnsi" w:hAnsiTheme="majorHAnsi" w:cstheme="majorHAnsi"/>
                <w:noProof/>
                <w:webHidden/>
                <w:sz w:val="28"/>
                <w:szCs w:val="28"/>
              </w:rPr>
            </w:r>
            <w:r w:rsidRPr="00F13BCB">
              <w:rPr>
                <w:rFonts w:asciiTheme="majorHAnsi" w:hAnsiTheme="majorHAnsi" w:cstheme="majorHAnsi"/>
                <w:noProof/>
                <w:webHidden/>
                <w:sz w:val="28"/>
                <w:szCs w:val="28"/>
              </w:rPr>
              <w:fldChar w:fldCharType="separate"/>
            </w:r>
            <w:r w:rsidRPr="00F13BCB">
              <w:rPr>
                <w:rFonts w:asciiTheme="majorHAnsi" w:hAnsiTheme="majorHAnsi" w:cstheme="majorHAnsi"/>
                <w:noProof/>
                <w:webHidden/>
                <w:sz w:val="28"/>
                <w:szCs w:val="28"/>
              </w:rPr>
              <w:t>9</w:t>
            </w:r>
            <w:r w:rsidRPr="00F13BCB">
              <w:rPr>
                <w:rFonts w:asciiTheme="majorHAnsi" w:hAnsiTheme="majorHAnsi" w:cstheme="majorHAnsi"/>
                <w:noProof/>
                <w:webHidden/>
                <w:sz w:val="28"/>
                <w:szCs w:val="28"/>
              </w:rPr>
              <w:fldChar w:fldCharType="end"/>
            </w:r>
          </w:hyperlink>
        </w:p>
        <w:p w14:paraId="4F558C9D" w14:textId="3A02DA27" w:rsidR="00A339B8" w:rsidRPr="00F13BCB" w:rsidRDefault="00A339B8">
          <w:pPr>
            <w:pStyle w:val="TDC3"/>
            <w:tabs>
              <w:tab w:val="right" w:leader="dot" w:pos="10072"/>
            </w:tabs>
            <w:rPr>
              <w:rFonts w:asciiTheme="majorHAnsi" w:eastAsiaTheme="minorEastAsia" w:hAnsiTheme="majorHAnsi" w:cstheme="majorHAnsi"/>
              <w:noProof/>
              <w:kern w:val="2"/>
              <w:sz w:val="28"/>
              <w:szCs w:val="28"/>
              <w:lang w:val="es-ES"/>
              <w14:ligatures w14:val="standardContextual"/>
            </w:rPr>
          </w:pPr>
          <w:hyperlink w:anchor="_Toc216511568" w:history="1">
            <w:r w:rsidRPr="00F13BCB">
              <w:rPr>
                <w:rStyle w:val="Hipervnculo"/>
                <w:rFonts w:asciiTheme="majorHAnsi" w:hAnsiTheme="majorHAnsi" w:cstheme="majorHAnsi"/>
                <w:noProof/>
                <w:sz w:val="28"/>
                <w:szCs w:val="28"/>
              </w:rPr>
              <w:t>Inventario</w:t>
            </w:r>
            <w:r w:rsidRPr="00F13BCB">
              <w:rPr>
                <w:rFonts w:asciiTheme="majorHAnsi" w:hAnsiTheme="majorHAnsi" w:cstheme="majorHAnsi"/>
                <w:noProof/>
                <w:webHidden/>
                <w:sz w:val="28"/>
                <w:szCs w:val="28"/>
              </w:rPr>
              <w:tab/>
            </w:r>
            <w:r w:rsidRPr="00F13BCB">
              <w:rPr>
                <w:rFonts w:asciiTheme="majorHAnsi" w:hAnsiTheme="majorHAnsi" w:cstheme="majorHAnsi"/>
                <w:noProof/>
                <w:webHidden/>
                <w:sz w:val="28"/>
                <w:szCs w:val="28"/>
              </w:rPr>
              <w:fldChar w:fldCharType="begin"/>
            </w:r>
            <w:r w:rsidRPr="00F13BCB">
              <w:rPr>
                <w:rFonts w:asciiTheme="majorHAnsi" w:hAnsiTheme="majorHAnsi" w:cstheme="majorHAnsi"/>
                <w:noProof/>
                <w:webHidden/>
                <w:sz w:val="28"/>
                <w:szCs w:val="28"/>
              </w:rPr>
              <w:instrText xml:space="preserve"> PAGEREF _Toc216511568 \h </w:instrText>
            </w:r>
            <w:r w:rsidRPr="00F13BCB">
              <w:rPr>
                <w:rFonts w:asciiTheme="majorHAnsi" w:hAnsiTheme="majorHAnsi" w:cstheme="majorHAnsi"/>
                <w:noProof/>
                <w:webHidden/>
                <w:sz w:val="28"/>
                <w:szCs w:val="28"/>
              </w:rPr>
            </w:r>
            <w:r w:rsidRPr="00F13BCB">
              <w:rPr>
                <w:rFonts w:asciiTheme="majorHAnsi" w:hAnsiTheme="majorHAnsi" w:cstheme="majorHAnsi"/>
                <w:noProof/>
                <w:webHidden/>
                <w:sz w:val="28"/>
                <w:szCs w:val="28"/>
              </w:rPr>
              <w:fldChar w:fldCharType="separate"/>
            </w:r>
            <w:r w:rsidRPr="00F13BCB">
              <w:rPr>
                <w:rFonts w:asciiTheme="majorHAnsi" w:hAnsiTheme="majorHAnsi" w:cstheme="majorHAnsi"/>
                <w:noProof/>
                <w:webHidden/>
                <w:sz w:val="28"/>
                <w:szCs w:val="28"/>
              </w:rPr>
              <w:t>9</w:t>
            </w:r>
            <w:r w:rsidRPr="00F13BCB">
              <w:rPr>
                <w:rFonts w:asciiTheme="majorHAnsi" w:hAnsiTheme="majorHAnsi" w:cstheme="majorHAnsi"/>
                <w:noProof/>
                <w:webHidden/>
                <w:sz w:val="28"/>
                <w:szCs w:val="28"/>
              </w:rPr>
              <w:fldChar w:fldCharType="end"/>
            </w:r>
          </w:hyperlink>
        </w:p>
        <w:p w14:paraId="20003B87" w14:textId="02D22528" w:rsidR="00A339B8" w:rsidRPr="00F13BCB" w:rsidRDefault="00A339B8">
          <w:pPr>
            <w:pStyle w:val="TDC3"/>
            <w:tabs>
              <w:tab w:val="right" w:leader="dot" w:pos="10072"/>
            </w:tabs>
            <w:rPr>
              <w:rFonts w:asciiTheme="majorHAnsi" w:eastAsiaTheme="minorEastAsia" w:hAnsiTheme="majorHAnsi" w:cstheme="majorHAnsi"/>
              <w:noProof/>
              <w:kern w:val="2"/>
              <w:sz w:val="28"/>
              <w:szCs w:val="28"/>
              <w:lang w:val="es-ES"/>
              <w14:ligatures w14:val="standardContextual"/>
            </w:rPr>
          </w:pPr>
          <w:hyperlink w:anchor="_Toc216511569" w:history="1">
            <w:r w:rsidRPr="00F13BCB">
              <w:rPr>
                <w:rStyle w:val="Hipervnculo"/>
                <w:rFonts w:asciiTheme="majorHAnsi" w:hAnsiTheme="majorHAnsi" w:cstheme="majorHAnsi"/>
                <w:noProof/>
                <w:sz w:val="28"/>
                <w:szCs w:val="28"/>
              </w:rPr>
              <w:t>Vitrina Digital</w:t>
            </w:r>
            <w:r w:rsidRPr="00F13BCB">
              <w:rPr>
                <w:rFonts w:asciiTheme="majorHAnsi" w:hAnsiTheme="majorHAnsi" w:cstheme="majorHAnsi"/>
                <w:noProof/>
                <w:webHidden/>
                <w:sz w:val="28"/>
                <w:szCs w:val="28"/>
              </w:rPr>
              <w:tab/>
            </w:r>
            <w:r w:rsidRPr="00F13BCB">
              <w:rPr>
                <w:rFonts w:asciiTheme="majorHAnsi" w:hAnsiTheme="majorHAnsi" w:cstheme="majorHAnsi"/>
                <w:noProof/>
                <w:webHidden/>
                <w:sz w:val="28"/>
                <w:szCs w:val="28"/>
              </w:rPr>
              <w:fldChar w:fldCharType="begin"/>
            </w:r>
            <w:r w:rsidRPr="00F13BCB">
              <w:rPr>
                <w:rFonts w:asciiTheme="majorHAnsi" w:hAnsiTheme="majorHAnsi" w:cstheme="majorHAnsi"/>
                <w:noProof/>
                <w:webHidden/>
                <w:sz w:val="28"/>
                <w:szCs w:val="28"/>
              </w:rPr>
              <w:instrText xml:space="preserve"> PAGEREF _Toc216511569 \h </w:instrText>
            </w:r>
            <w:r w:rsidRPr="00F13BCB">
              <w:rPr>
                <w:rFonts w:asciiTheme="majorHAnsi" w:hAnsiTheme="majorHAnsi" w:cstheme="majorHAnsi"/>
                <w:noProof/>
                <w:webHidden/>
                <w:sz w:val="28"/>
                <w:szCs w:val="28"/>
              </w:rPr>
            </w:r>
            <w:r w:rsidRPr="00F13BCB">
              <w:rPr>
                <w:rFonts w:asciiTheme="majorHAnsi" w:hAnsiTheme="majorHAnsi" w:cstheme="majorHAnsi"/>
                <w:noProof/>
                <w:webHidden/>
                <w:sz w:val="28"/>
                <w:szCs w:val="28"/>
              </w:rPr>
              <w:fldChar w:fldCharType="separate"/>
            </w:r>
            <w:r w:rsidRPr="00F13BCB">
              <w:rPr>
                <w:rFonts w:asciiTheme="majorHAnsi" w:hAnsiTheme="majorHAnsi" w:cstheme="majorHAnsi"/>
                <w:noProof/>
                <w:webHidden/>
                <w:sz w:val="28"/>
                <w:szCs w:val="28"/>
              </w:rPr>
              <w:t>9</w:t>
            </w:r>
            <w:r w:rsidRPr="00F13BCB">
              <w:rPr>
                <w:rFonts w:asciiTheme="majorHAnsi" w:hAnsiTheme="majorHAnsi" w:cstheme="majorHAnsi"/>
                <w:noProof/>
                <w:webHidden/>
                <w:sz w:val="28"/>
                <w:szCs w:val="28"/>
              </w:rPr>
              <w:fldChar w:fldCharType="end"/>
            </w:r>
          </w:hyperlink>
        </w:p>
        <w:p w14:paraId="43F87160" w14:textId="2C12D23E" w:rsidR="00A339B8" w:rsidRPr="00F13BCB" w:rsidRDefault="00A339B8">
          <w:pPr>
            <w:pStyle w:val="TDC3"/>
            <w:tabs>
              <w:tab w:val="right" w:leader="dot" w:pos="10072"/>
            </w:tabs>
            <w:rPr>
              <w:rFonts w:asciiTheme="majorHAnsi" w:eastAsiaTheme="minorEastAsia" w:hAnsiTheme="majorHAnsi" w:cstheme="majorHAnsi"/>
              <w:noProof/>
              <w:kern w:val="2"/>
              <w:sz w:val="28"/>
              <w:szCs w:val="28"/>
              <w:lang w:val="es-ES"/>
              <w14:ligatures w14:val="standardContextual"/>
            </w:rPr>
          </w:pPr>
          <w:hyperlink w:anchor="_Toc216511570" w:history="1">
            <w:r w:rsidRPr="00F13BCB">
              <w:rPr>
                <w:rStyle w:val="Hipervnculo"/>
                <w:rFonts w:asciiTheme="majorHAnsi" w:hAnsiTheme="majorHAnsi" w:cstheme="majorHAnsi"/>
                <w:noProof/>
                <w:sz w:val="28"/>
                <w:szCs w:val="28"/>
              </w:rPr>
              <w:t>Plataforma web</w:t>
            </w:r>
            <w:r w:rsidRPr="00F13BCB">
              <w:rPr>
                <w:rFonts w:asciiTheme="majorHAnsi" w:hAnsiTheme="majorHAnsi" w:cstheme="majorHAnsi"/>
                <w:noProof/>
                <w:webHidden/>
                <w:sz w:val="28"/>
                <w:szCs w:val="28"/>
              </w:rPr>
              <w:tab/>
            </w:r>
            <w:r w:rsidRPr="00F13BCB">
              <w:rPr>
                <w:rFonts w:asciiTheme="majorHAnsi" w:hAnsiTheme="majorHAnsi" w:cstheme="majorHAnsi"/>
                <w:noProof/>
                <w:webHidden/>
                <w:sz w:val="28"/>
                <w:szCs w:val="28"/>
              </w:rPr>
              <w:fldChar w:fldCharType="begin"/>
            </w:r>
            <w:r w:rsidRPr="00F13BCB">
              <w:rPr>
                <w:rFonts w:asciiTheme="majorHAnsi" w:hAnsiTheme="majorHAnsi" w:cstheme="majorHAnsi"/>
                <w:noProof/>
                <w:webHidden/>
                <w:sz w:val="28"/>
                <w:szCs w:val="28"/>
              </w:rPr>
              <w:instrText xml:space="preserve"> PAGEREF _Toc216511570 \h </w:instrText>
            </w:r>
            <w:r w:rsidRPr="00F13BCB">
              <w:rPr>
                <w:rFonts w:asciiTheme="majorHAnsi" w:hAnsiTheme="majorHAnsi" w:cstheme="majorHAnsi"/>
                <w:noProof/>
                <w:webHidden/>
                <w:sz w:val="28"/>
                <w:szCs w:val="28"/>
              </w:rPr>
            </w:r>
            <w:r w:rsidRPr="00F13BCB">
              <w:rPr>
                <w:rFonts w:asciiTheme="majorHAnsi" w:hAnsiTheme="majorHAnsi" w:cstheme="majorHAnsi"/>
                <w:noProof/>
                <w:webHidden/>
                <w:sz w:val="28"/>
                <w:szCs w:val="28"/>
              </w:rPr>
              <w:fldChar w:fldCharType="separate"/>
            </w:r>
            <w:r w:rsidRPr="00F13BCB">
              <w:rPr>
                <w:rFonts w:asciiTheme="majorHAnsi" w:hAnsiTheme="majorHAnsi" w:cstheme="majorHAnsi"/>
                <w:noProof/>
                <w:webHidden/>
                <w:sz w:val="28"/>
                <w:szCs w:val="28"/>
              </w:rPr>
              <w:t>10</w:t>
            </w:r>
            <w:r w:rsidRPr="00F13BCB">
              <w:rPr>
                <w:rFonts w:asciiTheme="majorHAnsi" w:hAnsiTheme="majorHAnsi" w:cstheme="majorHAnsi"/>
                <w:noProof/>
                <w:webHidden/>
                <w:sz w:val="28"/>
                <w:szCs w:val="28"/>
              </w:rPr>
              <w:fldChar w:fldCharType="end"/>
            </w:r>
          </w:hyperlink>
        </w:p>
        <w:p w14:paraId="2D2246B8" w14:textId="66AE15B8" w:rsidR="00A339B8" w:rsidRPr="00F13BCB" w:rsidRDefault="00A339B8">
          <w:pPr>
            <w:pStyle w:val="TDC3"/>
            <w:tabs>
              <w:tab w:val="right" w:leader="dot" w:pos="10072"/>
            </w:tabs>
            <w:rPr>
              <w:rFonts w:asciiTheme="majorHAnsi" w:eastAsiaTheme="minorEastAsia" w:hAnsiTheme="majorHAnsi" w:cstheme="majorHAnsi"/>
              <w:noProof/>
              <w:kern w:val="2"/>
              <w:sz w:val="28"/>
              <w:szCs w:val="28"/>
              <w:lang w:val="es-ES"/>
              <w14:ligatures w14:val="standardContextual"/>
            </w:rPr>
          </w:pPr>
          <w:hyperlink w:anchor="_Toc216511571" w:history="1">
            <w:r w:rsidRPr="00F13BCB">
              <w:rPr>
                <w:rStyle w:val="Hipervnculo"/>
                <w:rFonts w:asciiTheme="majorHAnsi" w:hAnsiTheme="majorHAnsi" w:cstheme="majorHAnsi"/>
                <w:noProof/>
                <w:sz w:val="28"/>
                <w:szCs w:val="28"/>
              </w:rPr>
              <w:t>Metodología del proyecto:</w:t>
            </w:r>
            <w:r w:rsidRPr="00F13BCB">
              <w:rPr>
                <w:rFonts w:asciiTheme="majorHAnsi" w:hAnsiTheme="majorHAnsi" w:cstheme="majorHAnsi"/>
                <w:noProof/>
                <w:webHidden/>
                <w:sz w:val="28"/>
                <w:szCs w:val="28"/>
              </w:rPr>
              <w:tab/>
            </w:r>
            <w:r w:rsidRPr="00F13BCB">
              <w:rPr>
                <w:rFonts w:asciiTheme="majorHAnsi" w:hAnsiTheme="majorHAnsi" w:cstheme="majorHAnsi"/>
                <w:noProof/>
                <w:webHidden/>
                <w:sz w:val="28"/>
                <w:szCs w:val="28"/>
              </w:rPr>
              <w:fldChar w:fldCharType="begin"/>
            </w:r>
            <w:r w:rsidRPr="00F13BCB">
              <w:rPr>
                <w:rFonts w:asciiTheme="majorHAnsi" w:hAnsiTheme="majorHAnsi" w:cstheme="majorHAnsi"/>
                <w:noProof/>
                <w:webHidden/>
                <w:sz w:val="28"/>
                <w:szCs w:val="28"/>
              </w:rPr>
              <w:instrText xml:space="preserve"> PAGEREF _Toc216511571 \h </w:instrText>
            </w:r>
            <w:r w:rsidRPr="00F13BCB">
              <w:rPr>
                <w:rFonts w:asciiTheme="majorHAnsi" w:hAnsiTheme="majorHAnsi" w:cstheme="majorHAnsi"/>
                <w:noProof/>
                <w:webHidden/>
                <w:sz w:val="28"/>
                <w:szCs w:val="28"/>
              </w:rPr>
            </w:r>
            <w:r w:rsidRPr="00F13BCB">
              <w:rPr>
                <w:rFonts w:asciiTheme="majorHAnsi" w:hAnsiTheme="majorHAnsi" w:cstheme="majorHAnsi"/>
                <w:noProof/>
                <w:webHidden/>
                <w:sz w:val="28"/>
                <w:szCs w:val="28"/>
              </w:rPr>
              <w:fldChar w:fldCharType="separate"/>
            </w:r>
            <w:r w:rsidRPr="00F13BCB">
              <w:rPr>
                <w:rFonts w:asciiTheme="majorHAnsi" w:hAnsiTheme="majorHAnsi" w:cstheme="majorHAnsi"/>
                <w:noProof/>
                <w:webHidden/>
                <w:sz w:val="28"/>
                <w:szCs w:val="28"/>
              </w:rPr>
              <w:t>10</w:t>
            </w:r>
            <w:r w:rsidRPr="00F13BCB">
              <w:rPr>
                <w:rFonts w:asciiTheme="majorHAnsi" w:hAnsiTheme="majorHAnsi" w:cstheme="majorHAnsi"/>
                <w:noProof/>
                <w:webHidden/>
                <w:sz w:val="28"/>
                <w:szCs w:val="28"/>
              </w:rPr>
              <w:fldChar w:fldCharType="end"/>
            </w:r>
          </w:hyperlink>
        </w:p>
        <w:p w14:paraId="16FFC854" w14:textId="48C5BBF8" w:rsidR="00A339B8" w:rsidRPr="00F13BCB" w:rsidRDefault="00A339B8">
          <w:pPr>
            <w:pStyle w:val="TDC3"/>
            <w:tabs>
              <w:tab w:val="right" w:leader="dot" w:pos="10072"/>
            </w:tabs>
            <w:rPr>
              <w:rFonts w:asciiTheme="majorHAnsi" w:eastAsiaTheme="minorEastAsia" w:hAnsiTheme="majorHAnsi" w:cstheme="majorHAnsi"/>
              <w:noProof/>
              <w:kern w:val="2"/>
              <w:sz w:val="28"/>
              <w:szCs w:val="28"/>
              <w:lang w:val="es-ES"/>
              <w14:ligatures w14:val="standardContextual"/>
            </w:rPr>
          </w:pPr>
          <w:hyperlink w:anchor="_Toc216511572" w:history="1">
            <w:r w:rsidRPr="00F13BCB">
              <w:rPr>
                <w:rStyle w:val="Hipervnculo"/>
                <w:rFonts w:asciiTheme="majorHAnsi" w:hAnsiTheme="majorHAnsi" w:cstheme="majorHAnsi"/>
                <w:noProof/>
                <w:sz w:val="28"/>
                <w:szCs w:val="28"/>
              </w:rPr>
              <w:t>UWE –UML-Based Web Engineering (Ingeniería web basada en UML)</w:t>
            </w:r>
            <w:r w:rsidRPr="00F13BCB">
              <w:rPr>
                <w:rFonts w:asciiTheme="majorHAnsi" w:hAnsiTheme="majorHAnsi" w:cstheme="majorHAnsi"/>
                <w:noProof/>
                <w:webHidden/>
                <w:sz w:val="28"/>
                <w:szCs w:val="28"/>
              </w:rPr>
              <w:tab/>
            </w:r>
            <w:r w:rsidRPr="00F13BCB">
              <w:rPr>
                <w:rFonts w:asciiTheme="majorHAnsi" w:hAnsiTheme="majorHAnsi" w:cstheme="majorHAnsi"/>
                <w:noProof/>
                <w:webHidden/>
                <w:sz w:val="28"/>
                <w:szCs w:val="28"/>
              </w:rPr>
              <w:fldChar w:fldCharType="begin"/>
            </w:r>
            <w:r w:rsidRPr="00F13BCB">
              <w:rPr>
                <w:rFonts w:asciiTheme="majorHAnsi" w:hAnsiTheme="majorHAnsi" w:cstheme="majorHAnsi"/>
                <w:noProof/>
                <w:webHidden/>
                <w:sz w:val="28"/>
                <w:szCs w:val="28"/>
              </w:rPr>
              <w:instrText xml:space="preserve"> PAGEREF _Toc216511572 \h </w:instrText>
            </w:r>
            <w:r w:rsidRPr="00F13BCB">
              <w:rPr>
                <w:rFonts w:asciiTheme="majorHAnsi" w:hAnsiTheme="majorHAnsi" w:cstheme="majorHAnsi"/>
                <w:noProof/>
                <w:webHidden/>
                <w:sz w:val="28"/>
                <w:szCs w:val="28"/>
              </w:rPr>
            </w:r>
            <w:r w:rsidRPr="00F13BCB">
              <w:rPr>
                <w:rFonts w:asciiTheme="majorHAnsi" w:hAnsiTheme="majorHAnsi" w:cstheme="majorHAnsi"/>
                <w:noProof/>
                <w:webHidden/>
                <w:sz w:val="28"/>
                <w:szCs w:val="28"/>
              </w:rPr>
              <w:fldChar w:fldCharType="separate"/>
            </w:r>
            <w:r w:rsidRPr="00F13BCB">
              <w:rPr>
                <w:rFonts w:asciiTheme="majorHAnsi" w:hAnsiTheme="majorHAnsi" w:cstheme="majorHAnsi"/>
                <w:noProof/>
                <w:webHidden/>
                <w:sz w:val="28"/>
                <w:szCs w:val="28"/>
              </w:rPr>
              <w:t>11</w:t>
            </w:r>
            <w:r w:rsidRPr="00F13BCB">
              <w:rPr>
                <w:rFonts w:asciiTheme="majorHAnsi" w:hAnsiTheme="majorHAnsi" w:cstheme="majorHAnsi"/>
                <w:noProof/>
                <w:webHidden/>
                <w:sz w:val="28"/>
                <w:szCs w:val="28"/>
              </w:rPr>
              <w:fldChar w:fldCharType="end"/>
            </w:r>
          </w:hyperlink>
        </w:p>
        <w:p w14:paraId="2F548373" w14:textId="336E58D0" w:rsidR="00B41467" w:rsidRPr="00A339B8" w:rsidRDefault="00A339B8" w:rsidP="00A339B8">
          <w:pPr>
            <w:rPr>
              <w:sz w:val="22"/>
            </w:rPr>
            <w:sectPr w:rsidR="00B41467" w:rsidRPr="00A339B8" w:rsidSect="00387FCF">
              <w:headerReference w:type="default" r:id="rId8"/>
              <w:pgSz w:w="12242" w:h="15842" w:code="1"/>
              <w:pgMar w:top="1440" w:right="1080" w:bottom="1440" w:left="1080" w:header="720" w:footer="720" w:gutter="0"/>
              <w:pgNumType w:start="1"/>
              <w:cols w:space="720"/>
              <w:docGrid w:linePitch="299"/>
            </w:sectPr>
          </w:pPr>
          <w:r>
            <w:rPr>
              <w:b/>
              <w:bCs/>
            </w:rPr>
            <w:fldChar w:fldCharType="end"/>
          </w:r>
        </w:p>
      </w:sdtContent>
    </w:sdt>
    <w:p w14:paraId="52C5CCCC" w14:textId="77777777" w:rsidR="00B41467" w:rsidRDefault="00B41467" w:rsidP="00F33076">
      <w:pPr>
        <w:spacing w:before="240" w:after="240"/>
        <w:rPr>
          <w:szCs w:val="24"/>
        </w:rPr>
      </w:pPr>
    </w:p>
    <w:p w14:paraId="094E84BB" w14:textId="27225C48" w:rsidR="00B41467" w:rsidRDefault="00000000" w:rsidP="00942D43">
      <w:pPr>
        <w:pStyle w:val="Ttulo2"/>
        <w:numPr>
          <w:ilvl w:val="0"/>
          <w:numId w:val="9"/>
        </w:numPr>
        <w:rPr>
          <w:b w:val="0"/>
        </w:rPr>
      </w:pPr>
      <w:bookmarkStart w:id="0" w:name="_Toc216511558"/>
      <w:r>
        <w:t>Introducción</w:t>
      </w:r>
      <w:bookmarkEnd w:id="0"/>
    </w:p>
    <w:p w14:paraId="2446AC83" w14:textId="77777777" w:rsidR="00B41467" w:rsidRDefault="00000000">
      <w:pPr>
        <w:pBdr>
          <w:top w:val="nil"/>
          <w:left w:val="nil"/>
          <w:bottom w:val="nil"/>
          <w:right w:val="nil"/>
          <w:between w:val="nil"/>
        </w:pBdr>
        <w:spacing w:before="240" w:after="240"/>
        <w:jc w:val="both"/>
        <w:rPr>
          <w:szCs w:val="24"/>
        </w:rPr>
      </w:pPr>
      <w:r>
        <w:rPr>
          <w:szCs w:val="24"/>
        </w:rPr>
        <w:t>El presente documento contempla el diseño de una plataforma Web destinada al control y administración de Tiendas Colectivas y pequeños negocios la cual se llevará a cabo utilizando la metodología de diseño (A Definir), dicho sistema permitirá centralizar funciones, automatizar procesos claves y promover el crecimiento de pequeños negocios mediante la adopción de herramientas TI que faciliten el control y visibilidad (Publicidad) de su mercancía. De esta manera, la plataforma busca fortalecer el ecosistema emprendedor local, mejorar la organización de los espacios colectivos y aprovechar el potencial de la tecnología para impulsar nuevas oportunidades de desarrollo económico y comercial.</w:t>
      </w:r>
    </w:p>
    <w:p w14:paraId="4654E85E" w14:textId="77777777" w:rsidR="00B41467" w:rsidRDefault="00000000">
      <w:pPr>
        <w:pBdr>
          <w:top w:val="nil"/>
          <w:left w:val="nil"/>
          <w:bottom w:val="nil"/>
          <w:right w:val="nil"/>
          <w:between w:val="nil"/>
        </w:pBdr>
        <w:spacing w:before="240" w:after="240"/>
        <w:jc w:val="both"/>
        <w:rPr>
          <w:szCs w:val="24"/>
        </w:rPr>
      </w:pPr>
      <w:r>
        <w:rPr>
          <w:szCs w:val="24"/>
        </w:rPr>
        <w:t xml:space="preserve">En los últimos años, el crecimiento del emprendimiento local ha impulsado nuevos modelos comerciales que facilitan la participación de pequeños negocios en el mercado. Entre estos modelos destacan las “Tiendas Colectivas” o </w:t>
      </w:r>
      <w:proofErr w:type="spellStart"/>
      <w:r>
        <w:rPr>
          <w:i/>
          <w:iCs/>
          <w:szCs w:val="24"/>
        </w:rPr>
        <w:t>collective</w:t>
      </w:r>
      <w:proofErr w:type="spellEnd"/>
      <w:r>
        <w:rPr>
          <w:i/>
          <w:iCs/>
          <w:szCs w:val="24"/>
        </w:rPr>
        <w:t xml:space="preserve"> shops</w:t>
      </w:r>
      <w:r>
        <w:rPr>
          <w:szCs w:val="24"/>
        </w:rPr>
        <w:t>, las cuales son espacios donde distintos emprendedores pueden alquilar áreas definidas en estantes, vitrinas o mesas, para exhibir y vender sus productos sin incurrir en los altos costos que implica mantener un local propio. Este tipo de iniciativas contribuye a dinamizar la economía local, fomentar la creatividad emprendedora y brindar mayor visibilidad a marcas emergentes.</w:t>
      </w:r>
    </w:p>
    <w:p w14:paraId="426342A1" w14:textId="77777777" w:rsidR="00B41467" w:rsidRDefault="00000000">
      <w:pPr>
        <w:pBdr>
          <w:top w:val="nil"/>
          <w:left w:val="nil"/>
          <w:bottom w:val="nil"/>
          <w:right w:val="nil"/>
          <w:between w:val="nil"/>
        </w:pBdr>
        <w:spacing w:before="240" w:after="240"/>
        <w:jc w:val="both"/>
        <w:rPr>
          <w:szCs w:val="24"/>
        </w:rPr>
      </w:pPr>
      <w:r>
        <w:rPr>
          <w:szCs w:val="24"/>
        </w:rPr>
        <w:t xml:space="preserve">A partir de este punto del documento se hará referencia a las </w:t>
      </w:r>
      <w:proofErr w:type="spellStart"/>
      <w:r>
        <w:rPr>
          <w:szCs w:val="24"/>
        </w:rPr>
        <w:t>las</w:t>
      </w:r>
      <w:proofErr w:type="spellEnd"/>
      <w:r>
        <w:rPr>
          <w:szCs w:val="24"/>
        </w:rPr>
        <w:t xml:space="preserve"> “Tiendas Colectivas” con la abreviatura de </w:t>
      </w:r>
      <w:r>
        <w:rPr>
          <w:b/>
          <w:bCs/>
          <w:szCs w:val="24"/>
        </w:rPr>
        <w:t>COLECTIVOS</w:t>
      </w:r>
      <w:r>
        <w:rPr>
          <w:szCs w:val="24"/>
        </w:rPr>
        <w:t>.</w:t>
      </w:r>
    </w:p>
    <w:p w14:paraId="74FFE437" w14:textId="77777777" w:rsidR="00B41467" w:rsidRDefault="00000000">
      <w:pPr>
        <w:pBdr>
          <w:top w:val="nil"/>
          <w:left w:val="nil"/>
          <w:bottom w:val="nil"/>
          <w:right w:val="nil"/>
          <w:between w:val="nil"/>
        </w:pBdr>
        <w:spacing w:before="240" w:after="240"/>
        <w:jc w:val="both"/>
        <w:rPr>
          <w:szCs w:val="24"/>
        </w:rPr>
      </w:pPr>
      <w:r>
        <w:rPr>
          <w:szCs w:val="24"/>
        </w:rPr>
        <w:t>El diseño de un sistema informático juega un papel primordial en el éxito de este mismo, ya que en este se establece la estructura, lógica y las reglas que guiarán todo su funcionamiento. Un buen diseño permite anticipar problemas, optimizar recursos, garantizar seguridad, facilitar el mantenimiento y asegurar que el sistema pueda crecer sin romperse. En esencia es el plano maestro, con un buen diseño el desarrollo fluye, los errores se reducen y la solución final cumplirá los objetivos del negocio.</w:t>
      </w:r>
    </w:p>
    <w:p w14:paraId="17E307FF" w14:textId="77777777" w:rsidR="00B41467" w:rsidRDefault="00000000">
      <w:pPr>
        <w:spacing w:before="240" w:after="240"/>
        <w:jc w:val="both"/>
        <w:rPr>
          <w:szCs w:val="24"/>
        </w:rPr>
      </w:pPr>
      <w:r>
        <w:rPr>
          <w:szCs w:val="24"/>
        </w:rPr>
        <w:t>Con los resultados obtenidos (Modelado de requisitos, Modelo de contenido, Modelo de navegación, Modelo de presentación, Modelo de proceso) en este diseño instamos a posteriores generaciones de egresados a llevar a cabo la implementación del sistema.</w:t>
      </w:r>
    </w:p>
    <w:p w14:paraId="7BB67868" w14:textId="77777777" w:rsidR="00B41467" w:rsidRDefault="00B41467"/>
    <w:p w14:paraId="22362585" w14:textId="77777777" w:rsidR="00B41467" w:rsidRDefault="00B41467"/>
    <w:p w14:paraId="124A1CFC" w14:textId="77777777" w:rsidR="00B41467" w:rsidRDefault="00B41467"/>
    <w:p w14:paraId="4046B5D4" w14:textId="77777777" w:rsidR="00B41467" w:rsidRDefault="00B41467"/>
    <w:p w14:paraId="73BA6E63" w14:textId="77777777" w:rsidR="00B41467" w:rsidRDefault="00B41467"/>
    <w:p w14:paraId="5229CD24" w14:textId="77777777" w:rsidR="00B41467" w:rsidRDefault="00B41467"/>
    <w:p w14:paraId="28AFBD9D" w14:textId="77777777" w:rsidR="00B41467" w:rsidRDefault="00B41467"/>
    <w:p w14:paraId="7909FA36" w14:textId="77777777" w:rsidR="00B41467" w:rsidRDefault="00B41467"/>
    <w:p w14:paraId="0ED0E314" w14:textId="77777777" w:rsidR="00B41467" w:rsidRDefault="00000000">
      <w:pPr>
        <w:jc w:val="center"/>
        <w:rPr>
          <w:b/>
          <w:bCs/>
          <w:sz w:val="28"/>
          <w:szCs w:val="28"/>
        </w:rPr>
      </w:pPr>
      <w:r>
        <w:rPr>
          <w:b/>
          <w:bCs/>
          <w:sz w:val="28"/>
          <w:szCs w:val="28"/>
        </w:rPr>
        <w:t>Justificación</w:t>
      </w:r>
    </w:p>
    <w:p w14:paraId="7EA43AAC" w14:textId="77777777" w:rsidR="00B41467" w:rsidRDefault="00000000">
      <w:pPr>
        <w:spacing w:before="240" w:after="240"/>
        <w:jc w:val="both"/>
        <w:rPr>
          <w:szCs w:val="24"/>
        </w:rPr>
      </w:pPr>
      <w:r>
        <w:rPr>
          <w:szCs w:val="24"/>
        </w:rPr>
        <w:t>Las plataformas web, los sistemas de gestión y las herramientas digitales se han convertido en elementos clave para mejorar la organización interna, aumentar el alcance comercial y optimizar procesos que antes se realizaban de manera manual. Sin embargo, a pesar de este crecimiento tecnológico, muchas tiendas colectivas aún dependen de métodos tradicionales y de redes sociales para promocionar productos, coordinar alquileres y registrar inventarios o ventas.</w:t>
      </w:r>
    </w:p>
    <w:p w14:paraId="7D6BD277" w14:textId="77777777" w:rsidR="00B41467" w:rsidRDefault="00000000">
      <w:pPr>
        <w:spacing w:before="240" w:after="240"/>
        <w:jc w:val="both"/>
        <w:rPr>
          <w:szCs w:val="24"/>
        </w:rPr>
      </w:pPr>
      <w:r>
        <w:rPr>
          <w:szCs w:val="24"/>
        </w:rPr>
        <w:t>La falta de digitalización formal genera limitaciones significativas, como pérdida de información, mala administración de inventarios y poca transparencia en los registros lo que a su vez dificulta a los emprendedores encontrar espacios de exhibición o mostrar su catálogo en un entorno digital estructurado de una manera más accesible. En este contexto, surge la necesidad de desarrollar una plataforma web que integre la gestión administrativa de las tiendas colectivas con la publicación de espacios comerciales disponibles para emprendedores, al mismo tiempo ofrecer una vitrina digital de productos accesible para el público general (Listar sus productos en una web pública).</w:t>
      </w:r>
    </w:p>
    <w:p w14:paraId="582020AC" w14:textId="77777777" w:rsidR="00B41467" w:rsidRDefault="00B41467">
      <w:pPr>
        <w:spacing w:before="240" w:after="240"/>
        <w:jc w:val="both"/>
        <w:rPr>
          <w:szCs w:val="24"/>
        </w:rPr>
      </w:pPr>
    </w:p>
    <w:p w14:paraId="73026234" w14:textId="77777777" w:rsidR="00F13BCB" w:rsidRDefault="00F13BCB">
      <w:pPr>
        <w:spacing w:before="240" w:after="240"/>
        <w:jc w:val="both"/>
        <w:rPr>
          <w:szCs w:val="24"/>
        </w:rPr>
      </w:pPr>
    </w:p>
    <w:p w14:paraId="33B16A36" w14:textId="77777777" w:rsidR="00F13BCB" w:rsidRDefault="00F13BCB">
      <w:pPr>
        <w:spacing w:before="240" w:after="240"/>
        <w:jc w:val="both"/>
        <w:rPr>
          <w:szCs w:val="24"/>
        </w:rPr>
      </w:pPr>
    </w:p>
    <w:p w14:paraId="6362A8DD" w14:textId="77777777" w:rsidR="00F13BCB" w:rsidRDefault="00F13BCB">
      <w:pPr>
        <w:spacing w:before="240" w:after="240"/>
        <w:jc w:val="both"/>
        <w:rPr>
          <w:szCs w:val="24"/>
        </w:rPr>
      </w:pPr>
    </w:p>
    <w:p w14:paraId="74F4801D" w14:textId="77777777" w:rsidR="00F13BCB" w:rsidRDefault="00F13BCB">
      <w:pPr>
        <w:spacing w:before="240" w:after="240"/>
        <w:jc w:val="both"/>
        <w:rPr>
          <w:szCs w:val="24"/>
        </w:rPr>
      </w:pPr>
    </w:p>
    <w:p w14:paraId="300D22D4" w14:textId="77777777" w:rsidR="00F13BCB" w:rsidRDefault="00F13BCB">
      <w:pPr>
        <w:spacing w:before="240" w:after="240"/>
        <w:jc w:val="both"/>
        <w:rPr>
          <w:szCs w:val="24"/>
        </w:rPr>
      </w:pPr>
    </w:p>
    <w:p w14:paraId="3F57D22D" w14:textId="77777777" w:rsidR="00F13BCB" w:rsidRDefault="00F13BCB">
      <w:pPr>
        <w:spacing w:before="240" w:after="240"/>
        <w:jc w:val="both"/>
        <w:rPr>
          <w:szCs w:val="24"/>
        </w:rPr>
      </w:pPr>
    </w:p>
    <w:p w14:paraId="433FCD07" w14:textId="77777777" w:rsidR="00F13BCB" w:rsidRDefault="00F13BCB">
      <w:pPr>
        <w:spacing w:before="240" w:after="240"/>
        <w:jc w:val="both"/>
        <w:rPr>
          <w:szCs w:val="24"/>
        </w:rPr>
      </w:pPr>
    </w:p>
    <w:p w14:paraId="32229CA7" w14:textId="77777777" w:rsidR="00F13BCB" w:rsidRDefault="00F13BCB">
      <w:pPr>
        <w:spacing w:before="240" w:after="240"/>
        <w:jc w:val="both"/>
        <w:rPr>
          <w:szCs w:val="24"/>
        </w:rPr>
      </w:pPr>
    </w:p>
    <w:p w14:paraId="63925693" w14:textId="46309DB4" w:rsidR="00B41467" w:rsidRDefault="00000000" w:rsidP="00942D43">
      <w:pPr>
        <w:pStyle w:val="Ttulo2"/>
        <w:numPr>
          <w:ilvl w:val="0"/>
          <w:numId w:val="9"/>
        </w:numPr>
        <w:rPr>
          <w:b w:val="0"/>
        </w:rPr>
      </w:pPr>
      <w:bookmarkStart w:id="1" w:name="_Toc216511559"/>
      <w:r>
        <w:lastRenderedPageBreak/>
        <w:t>Antecedente</w:t>
      </w:r>
      <w:bookmarkEnd w:id="1"/>
    </w:p>
    <w:p w14:paraId="00103B6B" w14:textId="77777777" w:rsidR="00B41467" w:rsidRDefault="00000000">
      <w:pPr>
        <w:spacing w:before="240" w:after="240"/>
        <w:jc w:val="both"/>
        <w:rPr>
          <w:szCs w:val="24"/>
        </w:rPr>
      </w:pPr>
      <w:r>
        <w:rPr>
          <w:szCs w:val="24"/>
        </w:rPr>
        <w:t>Las Tiendas colectivas o COLECTIVOS son espacios comerciales en los que distintos emprendedores alquilan estantes, vitrinas o áreas pequeñas para exhibir y vender sus productos sin la necesidad de invertir en un local propio. Este modelo de negocio ha ganado popularidad en los últimos años como una alternativa accesible para pequeños negocios que buscan visibilidad física y oportunidades de venta a bajo costo. Sin embargo, a pesar de su crecimiento, la mayoría de estas tiendas no cuentan con herramientas digitales especializadas para su administración.</w:t>
      </w:r>
    </w:p>
    <w:p w14:paraId="09C42E93" w14:textId="77777777" w:rsidR="00B41467" w:rsidRDefault="00000000">
      <w:pPr>
        <w:spacing w:before="240" w:after="240"/>
        <w:jc w:val="both"/>
        <w:rPr>
          <w:szCs w:val="24"/>
        </w:rPr>
      </w:pPr>
      <w:r>
        <w:rPr>
          <w:szCs w:val="24"/>
        </w:rPr>
        <w:t>Durante la investigación preliminar, se encontraron diversas páginas web asociadas a tiendas colectivas, pero todas presentan una característica en común: promocionan únicamente su propio local. Estas plataformas funcionan como vitrinas digitales individuales donde cada establecimiento anuncia espacios disponibles para emprendedores, pero no permiten integrar a otros dueños de locales ni centralizar la oferta de diferentes tiendas del colectivo.</w:t>
      </w:r>
    </w:p>
    <w:p w14:paraId="463B6172" w14:textId="77777777" w:rsidR="00B41467" w:rsidRDefault="00000000">
      <w:pPr>
        <w:spacing w:before="240" w:after="240"/>
        <w:jc w:val="both"/>
        <w:rPr>
          <w:szCs w:val="24"/>
          <w:highlight w:val="yellow"/>
        </w:rPr>
      </w:pPr>
      <w:r>
        <w:rPr>
          <w:szCs w:val="24"/>
        </w:rPr>
        <w:t>Adicionalmente, se identificó que la gran mayoría de tiendas colectivas y mini tiendas dependen casi por completo de redes sociales, principalmente en Facebook e Instagram, para promocionar productos y gestionar la comunicación con emprendedores. El control de ventas, inventarios y comisiones suele realizarse mediante cuadernos, mensajes privados u hojas de cálculos improvisadas, evidenciando una falta de digitalización formal en el sector.</w:t>
      </w:r>
    </w:p>
    <w:p w14:paraId="6F1621B4" w14:textId="2A00032C" w:rsidR="00B41467" w:rsidRDefault="00000000">
      <w:pPr>
        <w:spacing w:before="240" w:after="240"/>
        <w:jc w:val="both"/>
        <w:rPr>
          <w:szCs w:val="24"/>
        </w:rPr>
      </w:pPr>
      <w:r>
        <w:rPr>
          <w:szCs w:val="24"/>
        </w:rPr>
        <w:t xml:space="preserve">Además, se observó que los procesos administrativos internos, como el registro de productos por emprendedor, el control de inventario individual, el seguimiento de ventas y el cálculo de comisiones, se realizan mediante métodos manuales o herramientas no especializadas. Esta situación genera inconsistencias en la información, pérdida de datos y la falta de transparencia en las liquidaciones mensuales, lo que afecta la confianza y la organización de los negocios. </w:t>
      </w:r>
      <w:r w:rsidR="00A339B8">
        <w:rPr>
          <w:szCs w:val="24"/>
        </w:rPr>
        <w:t>Además,</w:t>
      </w:r>
      <w:r>
        <w:rPr>
          <w:szCs w:val="24"/>
        </w:rPr>
        <w:t xml:space="preserve"> todo esto propicia a un descontrol en los inventarios ya que por experiencia personal nos hemos encontrado con productos ya vencidos a un en exhibición de los cuales ni dueños ni administradores del colectivo tenían conocimiento. </w:t>
      </w:r>
    </w:p>
    <w:p w14:paraId="718B8158" w14:textId="2B035807" w:rsidR="00F33076" w:rsidRDefault="00000000" w:rsidP="00F13BCB">
      <w:pPr>
        <w:spacing w:before="240" w:after="240"/>
        <w:jc w:val="both"/>
        <w:rPr>
          <w:szCs w:val="24"/>
        </w:rPr>
      </w:pPr>
      <w:r>
        <w:rPr>
          <w:szCs w:val="24"/>
        </w:rPr>
        <w:t>Asimismo, se identificó que los emprendedores que participan en estas tiendas colectivas no cuentan con una vitrina digital centralizada donde mostrar sus productos. La promoción depende únicamente de publicaciones aisladas en redes sociales o del alcance del administrador del local, lo cual limita la visibilidad de los emprendedores y reduce las oportunidades de venta más allá del espacio físico. La ausencia de una plataforma que reúna catálogos de múltiples emprendedores y permita su visualización organizada representa una carencia significativa en el sector.</w:t>
      </w:r>
    </w:p>
    <w:p w14:paraId="505767B6" w14:textId="77777777" w:rsidR="000C5FDB" w:rsidRDefault="00000000" w:rsidP="000C5FDB">
      <w:pPr>
        <w:pStyle w:val="Ttulo2"/>
        <w:numPr>
          <w:ilvl w:val="0"/>
          <w:numId w:val="9"/>
        </w:numPr>
      </w:pPr>
      <w:bookmarkStart w:id="2" w:name="_Toc216511560"/>
      <w:r w:rsidRPr="00942D43">
        <w:lastRenderedPageBreak/>
        <w:t>Objetivos</w:t>
      </w:r>
      <w:bookmarkStart w:id="3" w:name="_Toc216511561"/>
      <w:bookmarkEnd w:id="2"/>
    </w:p>
    <w:p w14:paraId="54F4F420" w14:textId="5EA87442" w:rsidR="00B41467" w:rsidRPr="000C5FDB" w:rsidRDefault="00000000" w:rsidP="000C5FDB">
      <w:pPr>
        <w:pStyle w:val="Ttulo2"/>
        <w:numPr>
          <w:ilvl w:val="1"/>
          <w:numId w:val="9"/>
        </w:numPr>
      </w:pPr>
      <w:r w:rsidRPr="00942D43">
        <w:t>General</w:t>
      </w:r>
      <w:bookmarkEnd w:id="3"/>
    </w:p>
    <w:p w14:paraId="5F5A825A" w14:textId="77777777" w:rsidR="00942D43" w:rsidRDefault="00000000" w:rsidP="00942D43">
      <w:pPr>
        <w:jc w:val="both"/>
        <w:rPr>
          <w:szCs w:val="24"/>
        </w:rPr>
      </w:pPr>
      <w:r>
        <w:rPr>
          <w:szCs w:val="24"/>
        </w:rPr>
        <w:t>Diseñar una plataforma web para la gestión de tiendas colectivas, publicación de espacios comerciales y exhibición de productos.</w:t>
      </w:r>
    </w:p>
    <w:p w14:paraId="10974741" w14:textId="77777777" w:rsidR="000C5FDB" w:rsidRDefault="000C5FDB" w:rsidP="00942D43">
      <w:pPr>
        <w:jc w:val="both"/>
        <w:rPr>
          <w:szCs w:val="24"/>
        </w:rPr>
      </w:pPr>
    </w:p>
    <w:p w14:paraId="0BDF59AB" w14:textId="07153EF2" w:rsidR="00942D43" w:rsidRPr="000C5FDB" w:rsidRDefault="000C5FDB" w:rsidP="000C5FDB">
      <w:pPr>
        <w:pStyle w:val="Ttulo2"/>
        <w:numPr>
          <w:ilvl w:val="1"/>
          <w:numId w:val="9"/>
        </w:numPr>
      </w:pPr>
      <w:r>
        <w:t>Específicos</w:t>
      </w:r>
    </w:p>
    <w:p w14:paraId="228A96F8" w14:textId="77777777" w:rsidR="00942D43" w:rsidRPr="00942D43" w:rsidRDefault="00942D43" w:rsidP="00942D43">
      <w:pPr>
        <w:pStyle w:val="Prrafodelista"/>
        <w:ind w:left="792"/>
        <w:rPr>
          <w:b/>
          <w:bCs/>
          <w:sz w:val="28"/>
          <w:szCs w:val="28"/>
        </w:rPr>
      </w:pPr>
    </w:p>
    <w:p w14:paraId="7A89BBB5" w14:textId="77777777" w:rsidR="00B41467" w:rsidRDefault="00000000">
      <w:pPr>
        <w:numPr>
          <w:ilvl w:val="0"/>
          <w:numId w:val="7"/>
        </w:numPr>
        <w:spacing w:after="240"/>
        <w:jc w:val="both"/>
      </w:pPr>
      <w:r>
        <w:rPr>
          <w:szCs w:val="24"/>
        </w:rPr>
        <w:t xml:space="preserve">Analizar los procesos del modelo de tiendas colectivas para identificar los requisitos funcionales y no funcionales del sistema. </w:t>
      </w:r>
    </w:p>
    <w:p w14:paraId="10F3084A" w14:textId="77777777" w:rsidR="00B41467" w:rsidRDefault="00B41467">
      <w:pPr>
        <w:spacing w:after="240"/>
        <w:ind w:left="720"/>
        <w:jc w:val="both"/>
        <w:rPr>
          <w:szCs w:val="24"/>
        </w:rPr>
      </w:pPr>
    </w:p>
    <w:p w14:paraId="5691CA56" w14:textId="77777777" w:rsidR="00B41467" w:rsidRDefault="00000000">
      <w:pPr>
        <w:numPr>
          <w:ilvl w:val="0"/>
          <w:numId w:val="1"/>
        </w:numPr>
        <w:spacing w:after="240"/>
        <w:jc w:val="both"/>
        <w:rPr>
          <w:szCs w:val="24"/>
        </w:rPr>
      </w:pPr>
      <w:r>
        <w:rPr>
          <w:szCs w:val="24"/>
        </w:rPr>
        <w:t>Evaluar la viabilidad técnica, económica y operativa del proyecto.</w:t>
      </w:r>
    </w:p>
    <w:p w14:paraId="320C1BB6" w14:textId="77777777" w:rsidR="00B41467" w:rsidRDefault="00B41467">
      <w:pPr>
        <w:spacing w:after="240"/>
        <w:ind w:left="720"/>
        <w:jc w:val="both"/>
        <w:rPr>
          <w:szCs w:val="24"/>
        </w:rPr>
      </w:pPr>
    </w:p>
    <w:p w14:paraId="158FE020" w14:textId="77777777" w:rsidR="00B41467" w:rsidRDefault="00000000">
      <w:pPr>
        <w:numPr>
          <w:ilvl w:val="0"/>
          <w:numId w:val="2"/>
        </w:numPr>
        <w:spacing w:after="240"/>
        <w:jc w:val="both"/>
        <w:rPr>
          <w:szCs w:val="24"/>
        </w:rPr>
      </w:pPr>
      <w:r>
        <w:rPr>
          <w:szCs w:val="24"/>
        </w:rPr>
        <w:t>Aplicar la metodología UWE para estructurar el contenido, la navegación y la presentación conceptual de la plataforma web.</w:t>
      </w:r>
    </w:p>
    <w:p w14:paraId="4B95D848" w14:textId="77777777" w:rsidR="00B41467" w:rsidRDefault="00B41467">
      <w:pPr>
        <w:ind w:left="720"/>
        <w:jc w:val="both"/>
        <w:rPr>
          <w:szCs w:val="24"/>
        </w:rPr>
      </w:pPr>
    </w:p>
    <w:p w14:paraId="4E9725E3" w14:textId="77777777" w:rsidR="00B41467" w:rsidRDefault="00B41467">
      <w:pPr>
        <w:ind w:left="720"/>
        <w:jc w:val="both"/>
        <w:rPr>
          <w:szCs w:val="24"/>
        </w:rPr>
      </w:pPr>
    </w:p>
    <w:p w14:paraId="1795463E" w14:textId="77777777" w:rsidR="00B41467" w:rsidRDefault="00B41467">
      <w:pPr>
        <w:ind w:left="720"/>
        <w:jc w:val="both"/>
        <w:rPr>
          <w:szCs w:val="24"/>
        </w:rPr>
      </w:pPr>
    </w:p>
    <w:p w14:paraId="54B464A8" w14:textId="77777777" w:rsidR="00B41467" w:rsidRDefault="00B41467">
      <w:pPr>
        <w:ind w:left="720"/>
        <w:jc w:val="both"/>
        <w:rPr>
          <w:szCs w:val="24"/>
        </w:rPr>
      </w:pPr>
    </w:p>
    <w:p w14:paraId="27865A59" w14:textId="77777777" w:rsidR="00B41467" w:rsidRDefault="00B41467">
      <w:pPr>
        <w:ind w:left="720"/>
        <w:jc w:val="both"/>
        <w:rPr>
          <w:szCs w:val="24"/>
        </w:rPr>
      </w:pPr>
    </w:p>
    <w:p w14:paraId="6844CF96" w14:textId="77777777" w:rsidR="00B41467" w:rsidRDefault="00B41467">
      <w:pPr>
        <w:ind w:left="720"/>
        <w:jc w:val="both"/>
        <w:rPr>
          <w:szCs w:val="24"/>
        </w:rPr>
      </w:pPr>
    </w:p>
    <w:p w14:paraId="32DCA3BB" w14:textId="77777777" w:rsidR="00B41467" w:rsidRDefault="00B41467">
      <w:pPr>
        <w:ind w:left="720"/>
        <w:jc w:val="both"/>
        <w:rPr>
          <w:szCs w:val="24"/>
        </w:rPr>
      </w:pPr>
    </w:p>
    <w:p w14:paraId="55820889" w14:textId="77777777" w:rsidR="00B41467" w:rsidRDefault="00B41467">
      <w:pPr>
        <w:ind w:left="720"/>
        <w:jc w:val="both"/>
        <w:rPr>
          <w:szCs w:val="24"/>
        </w:rPr>
      </w:pPr>
    </w:p>
    <w:p w14:paraId="788E542C" w14:textId="77777777" w:rsidR="00B41467" w:rsidRDefault="00B41467">
      <w:pPr>
        <w:ind w:left="720"/>
        <w:jc w:val="both"/>
        <w:rPr>
          <w:szCs w:val="24"/>
        </w:rPr>
      </w:pPr>
    </w:p>
    <w:p w14:paraId="0740051D" w14:textId="77777777" w:rsidR="00B41467" w:rsidRDefault="00B41467">
      <w:pPr>
        <w:ind w:left="720"/>
        <w:jc w:val="both"/>
        <w:rPr>
          <w:szCs w:val="24"/>
        </w:rPr>
      </w:pPr>
    </w:p>
    <w:p w14:paraId="3E10D704" w14:textId="77777777" w:rsidR="00B41467" w:rsidRDefault="00B41467">
      <w:pPr>
        <w:ind w:left="720"/>
        <w:jc w:val="both"/>
        <w:rPr>
          <w:szCs w:val="24"/>
        </w:rPr>
      </w:pPr>
    </w:p>
    <w:p w14:paraId="2715981C" w14:textId="77777777" w:rsidR="00B41467" w:rsidRDefault="00B41467">
      <w:pPr>
        <w:ind w:left="720"/>
        <w:jc w:val="both"/>
        <w:rPr>
          <w:szCs w:val="24"/>
        </w:rPr>
      </w:pPr>
    </w:p>
    <w:p w14:paraId="027933FB" w14:textId="77777777" w:rsidR="00B41467" w:rsidRDefault="00B41467">
      <w:pPr>
        <w:ind w:left="720"/>
        <w:jc w:val="both"/>
        <w:rPr>
          <w:szCs w:val="24"/>
        </w:rPr>
      </w:pPr>
    </w:p>
    <w:p w14:paraId="7ECBD46F" w14:textId="77777777" w:rsidR="00B41467" w:rsidRDefault="00B41467">
      <w:pPr>
        <w:ind w:left="720"/>
        <w:jc w:val="both"/>
        <w:rPr>
          <w:szCs w:val="24"/>
        </w:rPr>
      </w:pPr>
    </w:p>
    <w:p w14:paraId="6CA1A5A1" w14:textId="77777777" w:rsidR="00B41467" w:rsidRDefault="00B41467">
      <w:pPr>
        <w:ind w:left="720"/>
        <w:jc w:val="both"/>
        <w:rPr>
          <w:szCs w:val="24"/>
        </w:rPr>
      </w:pPr>
    </w:p>
    <w:p w14:paraId="105BF346" w14:textId="77777777" w:rsidR="00B41467" w:rsidRDefault="00B41467">
      <w:pPr>
        <w:ind w:left="720"/>
        <w:jc w:val="both"/>
        <w:rPr>
          <w:szCs w:val="24"/>
        </w:rPr>
      </w:pPr>
    </w:p>
    <w:p w14:paraId="2AC44F1E" w14:textId="77777777" w:rsidR="00B41467" w:rsidRDefault="00B41467" w:rsidP="00A339B8">
      <w:pPr>
        <w:jc w:val="both"/>
        <w:rPr>
          <w:szCs w:val="24"/>
        </w:rPr>
      </w:pPr>
    </w:p>
    <w:p w14:paraId="72CAF391" w14:textId="7B9FCD18" w:rsidR="00B41467" w:rsidRPr="00A339B8" w:rsidRDefault="00000000" w:rsidP="000C5FDB">
      <w:pPr>
        <w:pStyle w:val="Ttulo2"/>
        <w:numPr>
          <w:ilvl w:val="0"/>
          <w:numId w:val="9"/>
        </w:numPr>
        <w:rPr>
          <w:b w:val="0"/>
          <w:sz w:val="32"/>
        </w:rPr>
      </w:pPr>
      <w:bookmarkStart w:id="4" w:name="_Toc216511563"/>
      <w:r>
        <w:lastRenderedPageBreak/>
        <w:t>Marco Teórico</w:t>
      </w:r>
      <w:bookmarkEnd w:id="4"/>
    </w:p>
    <w:p w14:paraId="6EEF040C" w14:textId="77777777" w:rsidR="00B41467" w:rsidRDefault="00000000">
      <w:pPr>
        <w:pBdr>
          <w:top w:val="nil"/>
          <w:left w:val="nil"/>
          <w:bottom w:val="nil"/>
          <w:right w:val="nil"/>
          <w:between w:val="nil"/>
        </w:pBdr>
        <w:spacing w:before="240" w:after="240"/>
        <w:jc w:val="both"/>
        <w:rPr>
          <w:szCs w:val="24"/>
        </w:rPr>
      </w:pPr>
      <w:r>
        <w:rPr>
          <w:szCs w:val="24"/>
        </w:rPr>
        <w:t>El marco teórico constituye la base conceptual que sustenta el desarrollo del proyecto, reuniendo las definiciones, enfoques y elementos clave relacionados con la gestión de tiendas colectivas, el funcionamiento de plataformas web y los procesos de modelado utilizados para el análisis y diseño del sistema. Su propósito es proporcionar una comprensión clara de los conceptos fundamentales que intervienen en el proyecto y establecer el contexto necesario para justificar la propuesta de solución.</w:t>
      </w:r>
    </w:p>
    <w:p w14:paraId="627B42A8" w14:textId="77777777" w:rsidR="00B41467" w:rsidRDefault="00000000">
      <w:pPr>
        <w:spacing w:before="240" w:after="240"/>
        <w:jc w:val="both"/>
        <w:rPr>
          <w:szCs w:val="24"/>
        </w:rPr>
      </w:pPr>
      <w:r>
        <w:rPr>
          <w:szCs w:val="24"/>
        </w:rPr>
        <w:t>En el presente analizaremos el concepto de Tiendas Colectivas y se profundiza en la ingeniería web basada en modelos, adoptando específicamente la metodología UWE (UML-</w:t>
      </w:r>
      <w:proofErr w:type="spellStart"/>
      <w:r>
        <w:rPr>
          <w:szCs w:val="24"/>
        </w:rPr>
        <w:t>based</w:t>
      </w:r>
      <w:proofErr w:type="spellEnd"/>
      <w:r>
        <w:rPr>
          <w:szCs w:val="24"/>
        </w:rPr>
        <w:t xml:space="preserve"> Web </w:t>
      </w:r>
      <w:proofErr w:type="spellStart"/>
      <w:r>
        <w:rPr>
          <w:szCs w:val="24"/>
        </w:rPr>
        <w:t>Engineering</w:t>
      </w:r>
      <w:proofErr w:type="spellEnd"/>
      <w:r>
        <w:rPr>
          <w:szCs w:val="24"/>
        </w:rPr>
        <w:t>) la cual seleccionamos para realizar nuestro diseño.</w:t>
      </w:r>
    </w:p>
    <w:p w14:paraId="2DB92271" w14:textId="77777777" w:rsidR="00B41467" w:rsidRDefault="00000000">
      <w:pPr>
        <w:jc w:val="both"/>
        <w:rPr>
          <w:szCs w:val="24"/>
        </w:rPr>
      </w:pPr>
      <w:r>
        <w:rPr>
          <w:szCs w:val="24"/>
        </w:rPr>
        <w:t>Esta sección presenta los conceptos esenciales que describen el entorno en el que se desarrollará la plataforma web. Primero definamos que es un Colectivo:</w:t>
      </w:r>
    </w:p>
    <w:p w14:paraId="326B02BF" w14:textId="77777777" w:rsidR="00B41467" w:rsidRDefault="00B41467">
      <w:pPr>
        <w:jc w:val="both"/>
        <w:rPr>
          <w:szCs w:val="24"/>
        </w:rPr>
      </w:pPr>
    </w:p>
    <w:p w14:paraId="34D1D2CC" w14:textId="09F0D389" w:rsidR="00B41467" w:rsidRPr="00A339B8" w:rsidRDefault="00000000" w:rsidP="00A339B8">
      <w:pPr>
        <w:pStyle w:val="Ttulo3"/>
        <w:rPr>
          <w:sz w:val="30"/>
          <w:szCs w:val="30"/>
        </w:rPr>
      </w:pPr>
      <w:bookmarkStart w:id="5" w:name="_Toc216511564"/>
      <w:r>
        <w:t>Colectivo</w:t>
      </w:r>
      <w:bookmarkEnd w:id="5"/>
    </w:p>
    <w:p w14:paraId="7090A310" w14:textId="77777777" w:rsidR="00B41467" w:rsidRDefault="00000000">
      <w:pPr>
        <w:jc w:val="both"/>
        <w:rPr>
          <w:szCs w:val="24"/>
        </w:rPr>
      </w:pPr>
      <w:r>
        <w:rPr>
          <w:szCs w:val="24"/>
        </w:rPr>
        <w:t xml:space="preserve">La Real Academia Española (RAE) define </w:t>
      </w:r>
      <w:r>
        <w:rPr>
          <w:i/>
          <w:iCs/>
          <w:szCs w:val="24"/>
        </w:rPr>
        <w:t>colectivo</w:t>
      </w:r>
      <w:r>
        <w:rPr>
          <w:szCs w:val="24"/>
        </w:rPr>
        <w:t xml:space="preserve"> como un “grupo de personas con una actividad o intereses comunes” (RAE, s.f.). Este concepto se asocia a la idea de cooperación y trabajo conjunto, elementos que han acompañado a la humanidad desde sus orígenes. Las formas de organización colectiva se manifiestan en diferentes ámbitos como la familia, la religión, los grupos tribales o las actividades laborales, demostrando que la mayoría de nuestras acciones se realizan en coordinación con otras personas o atendiendo a intereses compartidos. Esta característica atemporal convierte lo colectivo no solo en un concepto económico o social, sino en un movimiento que trasciende fronteras culturales, geográficas y políticas.</w:t>
      </w:r>
    </w:p>
    <w:p w14:paraId="77CC9D89" w14:textId="77777777" w:rsidR="00B41467" w:rsidRDefault="00B41467">
      <w:pPr>
        <w:jc w:val="both"/>
        <w:rPr>
          <w:szCs w:val="24"/>
        </w:rPr>
      </w:pPr>
    </w:p>
    <w:p w14:paraId="7FC4935E" w14:textId="77777777" w:rsidR="00B41467" w:rsidRDefault="00B41467">
      <w:pPr>
        <w:jc w:val="both"/>
        <w:rPr>
          <w:b/>
          <w:bCs/>
          <w:szCs w:val="24"/>
        </w:rPr>
      </w:pPr>
    </w:p>
    <w:p w14:paraId="15C951D4" w14:textId="6765236F" w:rsidR="00B41467" w:rsidRPr="00A339B8" w:rsidRDefault="00000000" w:rsidP="00A339B8">
      <w:pPr>
        <w:pStyle w:val="Ttulo3"/>
        <w:rPr>
          <w:sz w:val="30"/>
          <w:szCs w:val="30"/>
        </w:rPr>
      </w:pPr>
      <w:bookmarkStart w:id="6" w:name="_Toc216511565"/>
      <w:r>
        <w:t>Tienda Colectiva</w:t>
      </w:r>
      <w:bookmarkEnd w:id="6"/>
    </w:p>
    <w:p w14:paraId="6754E8B6" w14:textId="77777777" w:rsidR="00B41467" w:rsidRDefault="00000000">
      <w:pPr>
        <w:jc w:val="both"/>
        <w:rPr>
          <w:szCs w:val="24"/>
        </w:rPr>
      </w:pPr>
      <w:r>
        <w:rPr>
          <w:szCs w:val="24"/>
        </w:rPr>
        <w:t>Las Tiendas Colectivas (Tiendas en Colectivo) es la fusión de estos dos conceptos, un espacio donde pequeñas empresas pueden exhibir y vender sus productos o servicios con un mínimo costo. Así, logrando la venta y distribución sin invertir en personal, renta y otros gastos que otros negocios. Estas surgen debido al surgimiento de pequeñas empresas locales buscando nuevas formas de promocionar sus productos o servicios, primordialmente empresas del rubro de la belleza.</w:t>
      </w:r>
    </w:p>
    <w:p w14:paraId="3F707EE2" w14:textId="77777777" w:rsidR="00B41467" w:rsidRDefault="00B41467">
      <w:pPr>
        <w:jc w:val="both"/>
        <w:rPr>
          <w:color w:val="333333"/>
          <w:szCs w:val="24"/>
          <w:highlight w:val="white"/>
        </w:rPr>
      </w:pPr>
    </w:p>
    <w:p w14:paraId="59C08C1A" w14:textId="77777777" w:rsidR="00B41467" w:rsidRDefault="00B41467">
      <w:pPr>
        <w:jc w:val="both"/>
        <w:rPr>
          <w:color w:val="333333"/>
          <w:szCs w:val="24"/>
          <w:highlight w:val="white"/>
        </w:rPr>
      </w:pPr>
    </w:p>
    <w:p w14:paraId="00BD8970" w14:textId="04BBA8D8" w:rsidR="00B41467" w:rsidRDefault="00000000" w:rsidP="00A339B8">
      <w:pPr>
        <w:pStyle w:val="Ttulo3"/>
        <w:rPr>
          <w:szCs w:val="24"/>
        </w:rPr>
      </w:pPr>
      <w:bookmarkStart w:id="7" w:name="_Toc216511566"/>
      <w:r>
        <w:lastRenderedPageBreak/>
        <w:t>Sistemas de gestión</w:t>
      </w:r>
      <w:bookmarkEnd w:id="7"/>
    </w:p>
    <w:p w14:paraId="024E2FA2" w14:textId="77777777" w:rsidR="00B41467" w:rsidRDefault="00000000">
      <w:pPr>
        <w:jc w:val="both"/>
        <w:rPr>
          <w:szCs w:val="24"/>
        </w:rPr>
      </w:pPr>
      <w:r>
        <w:rPr>
          <w:szCs w:val="24"/>
        </w:rPr>
        <w:t>Los sistemas de gestión son herramientas que permiten organizar, controlar y optimizar procesos dentro de una entidad o negocio. Su propósito es garantizar que las actividades se realicen de manera eficiente mediante la centralización de información y la automatización de tareas. En el contexto de tiendas colectivas, un sistema de gestión facilita el control de espacios, la administración de productos, la comunicación con emprendedores y el seguimiento de la operación diaria.</w:t>
      </w:r>
    </w:p>
    <w:p w14:paraId="0C861832" w14:textId="77777777" w:rsidR="00B41467" w:rsidRDefault="00B41467">
      <w:pPr>
        <w:jc w:val="both"/>
        <w:rPr>
          <w:szCs w:val="24"/>
        </w:rPr>
      </w:pPr>
    </w:p>
    <w:p w14:paraId="30332721" w14:textId="727C9FD5" w:rsidR="00B41467" w:rsidRPr="00A339B8" w:rsidRDefault="00000000" w:rsidP="00A339B8">
      <w:pPr>
        <w:pStyle w:val="Ttulo3"/>
        <w:rPr>
          <w:sz w:val="30"/>
          <w:szCs w:val="30"/>
        </w:rPr>
      </w:pPr>
      <w:bookmarkStart w:id="8" w:name="_Toc216511567"/>
      <w:r>
        <w:t>Emprendedores</w:t>
      </w:r>
      <w:bookmarkEnd w:id="8"/>
    </w:p>
    <w:p w14:paraId="485584B9" w14:textId="7D4EEC44" w:rsidR="00B41467" w:rsidRDefault="00000000" w:rsidP="00A339B8">
      <w:pPr>
        <w:jc w:val="both"/>
        <w:rPr>
          <w:szCs w:val="24"/>
        </w:rPr>
      </w:pPr>
      <w:r>
        <w:rPr>
          <w:szCs w:val="24"/>
        </w:rPr>
        <w:t>El emprendedor es el individuo que desarrolla, ofrece y comercializa productos o servicios, frecuentemente desde recursos limitados. En las tiendas colectivas, los emprendedores dependen de plataformas organizadas que les permitan exhibir sus productos, gestionar inventarios y acceder a oportunidades comerciales sin necesidad de administrar un local propio. Comprender su rol es clave para diseñar un sistema centrado en sus necesidades.</w:t>
      </w:r>
    </w:p>
    <w:p w14:paraId="295095F2" w14:textId="77777777" w:rsidR="00A339B8" w:rsidRDefault="00A339B8">
      <w:pPr>
        <w:jc w:val="both"/>
        <w:rPr>
          <w:szCs w:val="24"/>
        </w:rPr>
      </w:pPr>
    </w:p>
    <w:p w14:paraId="69FCD498" w14:textId="13953C95" w:rsidR="00B41467" w:rsidRPr="00A339B8" w:rsidRDefault="00000000" w:rsidP="00A339B8">
      <w:pPr>
        <w:pStyle w:val="Ttulo3"/>
        <w:rPr>
          <w:sz w:val="30"/>
          <w:szCs w:val="30"/>
        </w:rPr>
      </w:pPr>
      <w:bookmarkStart w:id="9" w:name="_Toc216511568"/>
      <w:r>
        <w:t>Inventario</w:t>
      </w:r>
      <w:bookmarkEnd w:id="9"/>
    </w:p>
    <w:p w14:paraId="2374CC06" w14:textId="77777777" w:rsidR="00B41467" w:rsidRDefault="00000000">
      <w:pPr>
        <w:jc w:val="both"/>
        <w:rPr>
          <w:szCs w:val="24"/>
        </w:rPr>
      </w:pPr>
      <w:r>
        <w:rPr>
          <w:szCs w:val="24"/>
        </w:rPr>
        <w:t>El inventario es el conjunto de productos disponibles para la venta o exhibición dentro de un negocio. Su gestión implica registrar existencias, actualizarlas y controlar movimientos de entrada y salida. En entornos manuales, este proceso puede ser propenso a errores; sin embargo, mediante una plataforma digital, el inventario puede mantenerse actualizado en tiempo real, evitando inconsistencias y pérdidas de información.</w:t>
      </w:r>
    </w:p>
    <w:p w14:paraId="52C3BEDF" w14:textId="77777777" w:rsidR="00B41467" w:rsidRDefault="00B41467">
      <w:pPr>
        <w:jc w:val="both"/>
        <w:rPr>
          <w:szCs w:val="24"/>
        </w:rPr>
      </w:pPr>
    </w:p>
    <w:p w14:paraId="6879AF3D" w14:textId="77777777" w:rsidR="00B41467" w:rsidRDefault="00B41467">
      <w:pPr>
        <w:jc w:val="both"/>
        <w:rPr>
          <w:szCs w:val="24"/>
        </w:rPr>
      </w:pPr>
    </w:p>
    <w:p w14:paraId="27C898A7" w14:textId="3D053870" w:rsidR="00B41467" w:rsidRPr="00A339B8" w:rsidRDefault="00000000" w:rsidP="00A339B8">
      <w:pPr>
        <w:pStyle w:val="Ttulo3"/>
        <w:rPr>
          <w:sz w:val="30"/>
          <w:szCs w:val="30"/>
        </w:rPr>
      </w:pPr>
      <w:bookmarkStart w:id="10" w:name="_Toc216511569"/>
      <w:r>
        <w:t>Vitrina Digital</w:t>
      </w:r>
      <w:bookmarkEnd w:id="10"/>
    </w:p>
    <w:p w14:paraId="559501BA" w14:textId="77777777" w:rsidR="00B41467" w:rsidRDefault="00000000">
      <w:pPr>
        <w:jc w:val="both"/>
        <w:rPr>
          <w:szCs w:val="24"/>
        </w:rPr>
      </w:pPr>
      <w:r>
        <w:rPr>
          <w:szCs w:val="24"/>
        </w:rPr>
        <w:t>Las vitrinas digitales representan la adaptación de la vitrina comercial tradicional al entorno digital, permitiendo la exhibición de productos o servicios a través de plataformas web y aplicaciones móviles. Su finalidad principal es mejorar la visibilidad comercial, facilitar el acceso a la información y apoyar la toma de decisiones del usuario, mediante el uso de recursos visuales y descriptivos que comunican valor de forma clara y organizada</w:t>
      </w:r>
    </w:p>
    <w:p w14:paraId="50702C36" w14:textId="77777777" w:rsidR="00B41467" w:rsidRDefault="00B41467">
      <w:pPr>
        <w:jc w:val="both"/>
        <w:rPr>
          <w:szCs w:val="24"/>
        </w:rPr>
      </w:pPr>
    </w:p>
    <w:p w14:paraId="7A5D062E" w14:textId="77777777" w:rsidR="00B41467" w:rsidRDefault="00000000">
      <w:pPr>
        <w:jc w:val="both"/>
        <w:rPr>
          <w:szCs w:val="24"/>
        </w:rPr>
      </w:pPr>
      <w:r>
        <w:rPr>
          <w:szCs w:val="24"/>
        </w:rPr>
        <w:t xml:space="preserve">De acuerdo con Laudon y </w:t>
      </w:r>
      <w:proofErr w:type="spellStart"/>
      <w:r>
        <w:rPr>
          <w:szCs w:val="24"/>
        </w:rPr>
        <w:t>Traver</w:t>
      </w:r>
      <w:proofErr w:type="spellEnd"/>
      <w:r>
        <w:rPr>
          <w:szCs w:val="24"/>
        </w:rPr>
        <w:t xml:space="preserve"> (2021), las vitrinas digitales forman parte fundamental de los sistemas de comercio electrónico, ya que funcionan como catálogos electrónicos que permiten explorar, comparar y conocer productos, aun cuando no se realice una transacción directa en la plataforma. En este proyecto, la vitrina digital se concibe como </w:t>
      </w:r>
      <w:r>
        <w:rPr>
          <w:szCs w:val="24"/>
        </w:rPr>
        <w:lastRenderedPageBreak/>
        <w:t>un módulo orientado a la exhibición visual de productos, enfocado en fortalecer la presencia comercial de emprendedores dentro de un entorno digital.</w:t>
      </w:r>
    </w:p>
    <w:p w14:paraId="5DC3087F" w14:textId="77777777" w:rsidR="00B41467" w:rsidRDefault="00B41467">
      <w:pPr>
        <w:jc w:val="both"/>
        <w:rPr>
          <w:b/>
          <w:bCs/>
          <w:szCs w:val="24"/>
        </w:rPr>
      </w:pPr>
    </w:p>
    <w:p w14:paraId="476F9E5C" w14:textId="77777777" w:rsidR="00A339B8" w:rsidRDefault="00A339B8">
      <w:pPr>
        <w:jc w:val="both"/>
        <w:rPr>
          <w:b/>
          <w:bCs/>
          <w:szCs w:val="24"/>
        </w:rPr>
      </w:pPr>
    </w:p>
    <w:p w14:paraId="1E29DEA9" w14:textId="77777777" w:rsidR="00B41467" w:rsidRDefault="00000000" w:rsidP="00A339B8">
      <w:pPr>
        <w:pStyle w:val="Ttulo3"/>
      </w:pPr>
      <w:bookmarkStart w:id="11" w:name="_Toc216511570"/>
      <w:r>
        <w:t>Plataforma web</w:t>
      </w:r>
      <w:bookmarkEnd w:id="11"/>
    </w:p>
    <w:p w14:paraId="474FA9CC" w14:textId="77777777" w:rsidR="00B41467" w:rsidRDefault="00000000">
      <w:pPr>
        <w:spacing w:before="240" w:after="240"/>
        <w:jc w:val="both"/>
        <w:rPr>
          <w:szCs w:val="24"/>
        </w:rPr>
      </w:pPr>
      <w:r>
        <w:rPr>
          <w:szCs w:val="24"/>
        </w:rPr>
        <w:t>Una plataforma web puede entenderse como un entorno digital que permite centralizar funcionalidades y servicios en un solo sistema accesible desde distintos dispositivos con conexión a internet. Su estructura facilita la organización de la información, la interacción entre usuarios y la administración de contenidos, contribuyendo a mejorar la eficiencia operativa y la disponibilidad de los servicios ofrecidos.</w:t>
      </w:r>
    </w:p>
    <w:p w14:paraId="5631DDFC" w14:textId="77777777" w:rsidR="00B41467" w:rsidRDefault="00000000">
      <w:pPr>
        <w:spacing w:before="240" w:after="240"/>
        <w:jc w:val="both"/>
        <w:rPr>
          <w:szCs w:val="24"/>
        </w:rPr>
      </w:pPr>
      <w:r>
        <w:rPr>
          <w:szCs w:val="24"/>
        </w:rPr>
        <w:t>Desde una perspectiva técnica, una plataforma web se define como el conjunto de tecnologías, estándares y servicios que permiten el desarrollo, ejecución y acceso a aplicaciones a través de la web, utilizando un navegador como medio principal de interacción. Estas plataformas integran componentes como lenguajes de programación, protocolos y herramientas que facilitan la creación de sistemas accesibles, escalables y multiplataforma, permitiendo la interacción entre usuarios y la gestión eficiente de la información (</w:t>
      </w:r>
      <w:proofErr w:type="spellStart"/>
      <w:r>
        <w:rPr>
          <w:szCs w:val="24"/>
        </w:rPr>
        <w:t>Evidi</w:t>
      </w:r>
      <w:proofErr w:type="spellEnd"/>
      <w:r>
        <w:rPr>
          <w:szCs w:val="24"/>
        </w:rPr>
        <w:t>, s.f.).</w:t>
      </w:r>
    </w:p>
    <w:p w14:paraId="521DF572" w14:textId="77777777" w:rsidR="00B41467" w:rsidRDefault="00B41467">
      <w:pPr>
        <w:jc w:val="both"/>
        <w:rPr>
          <w:szCs w:val="24"/>
        </w:rPr>
      </w:pPr>
    </w:p>
    <w:p w14:paraId="4A8BABA1" w14:textId="423DEDD4" w:rsidR="00B41467" w:rsidRPr="00A339B8" w:rsidRDefault="00000000" w:rsidP="00A339B8">
      <w:pPr>
        <w:pStyle w:val="Ttulo3"/>
      </w:pPr>
      <w:bookmarkStart w:id="12" w:name="_Toc216511571"/>
      <w:r>
        <w:t>Metodología del proyecto:</w:t>
      </w:r>
      <w:bookmarkEnd w:id="12"/>
      <w:r>
        <w:t xml:space="preserve"> </w:t>
      </w:r>
    </w:p>
    <w:p w14:paraId="6B440C4A" w14:textId="77777777" w:rsidR="00B41467" w:rsidRDefault="00000000">
      <w:pPr>
        <w:spacing w:before="240" w:after="240"/>
        <w:jc w:val="both"/>
        <w:rPr>
          <w:szCs w:val="24"/>
        </w:rPr>
      </w:pPr>
      <w:r>
        <w:rPr>
          <w:szCs w:val="24"/>
        </w:rPr>
        <w:t>La construcción de software es una actividad que debe ser planificada y sistematizada mediante estrategias que garanticen su éxito. Según Delgado (2008), “el desarrollo del software no es una tarea fácil. Como resultado a este problema ha surgido una alternativa desde hace mucho tiempo: la metodología”. En ese sentido, Pressman (2005) define la metodología como “un marco de trabajo usado para estructurar, planificar y controlar el proceso de desarrollo de sistemas computacionales”.</w:t>
      </w:r>
    </w:p>
    <w:p w14:paraId="2C9853B1" w14:textId="77777777" w:rsidR="00B41467" w:rsidRDefault="00000000">
      <w:pPr>
        <w:spacing w:before="240" w:after="240"/>
        <w:jc w:val="both"/>
        <w:rPr>
          <w:szCs w:val="24"/>
        </w:rPr>
      </w:pPr>
      <w:r>
        <w:rPr>
          <w:szCs w:val="24"/>
        </w:rPr>
        <w:t>El uso de una metodología de desarrollo de software es fundamental para generar un impacto positivo en los proyectos, ya que permite organizar el proceso en fases claras como análisis, diseño, construcción, pruebas y entrega. Cada una de estas se ejecuta mediante técnicas y herramientas específicas que garantizan la calidad y coherencia del sistema.</w:t>
      </w:r>
    </w:p>
    <w:p w14:paraId="6ACF7AD9" w14:textId="77777777" w:rsidR="00B41467" w:rsidRDefault="00000000">
      <w:pPr>
        <w:spacing w:before="240" w:after="240"/>
        <w:jc w:val="both"/>
        <w:rPr>
          <w:szCs w:val="24"/>
        </w:rPr>
      </w:pPr>
      <w:r>
        <w:rPr>
          <w:szCs w:val="24"/>
        </w:rPr>
        <w:t xml:space="preserve">Para el diseño y gestión de calidad del presente proyecto se ha utilizado una metodología enfocada en el desarrollo web basada en modelos, como lo es </w:t>
      </w:r>
      <w:r>
        <w:rPr>
          <w:b/>
          <w:bCs/>
          <w:szCs w:val="24"/>
        </w:rPr>
        <w:t>UWE (UML-</w:t>
      </w:r>
      <w:proofErr w:type="spellStart"/>
      <w:r>
        <w:rPr>
          <w:b/>
          <w:bCs/>
          <w:szCs w:val="24"/>
        </w:rPr>
        <w:t>based</w:t>
      </w:r>
      <w:proofErr w:type="spellEnd"/>
      <w:r>
        <w:rPr>
          <w:b/>
          <w:bCs/>
          <w:szCs w:val="24"/>
        </w:rPr>
        <w:t xml:space="preserve"> Web </w:t>
      </w:r>
      <w:proofErr w:type="spellStart"/>
      <w:r>
        <w:rPr>
          <w:b/>
          <w:bCs/>
          <w:szCs w:val="24"/>
        </w:rPr>
        <w:t>Engineering</w:t>
      </w:r>
      <w:proofErr w:type="spellEnd"/>
      <w:r>
        <w:rPr>
          <w:b/>
          <w:bCs/>
          <w:szCs w:val="24"/>
        </w:rPr>
        <w:t>)</w:t>
      </w:r>
      <w:r>
        <w:rPr>
          <w:szCs w:val="24"/>
        </w:rPr>
        <w:t xml:space="preserve">. Esta metodología proporciona herramientas orientadas al análisis y </w:t>
      </w:r>
      <w:r>
        <w:rPr>
          <w:szCs w:val="24"/>
        </w:rPr>
        <w:lastRenderedPageBreak/>
        <w:t>diseño estructurado, lo cual facilita la construcción, mantenimiento y evolución del sistema. La metodología se describe en detalle en el siguiente apartado.</w:t>
      </w:r>
    </w:p>
    <w:p w14:paraId="34A8D6F6" w14:textId="77777777" w:rsidR="00B41467" w:rsidRDefault="00B41467">
      <w:pPr>
        <w:jc w:val="both"/>
        <w:rPr>
          <w:szCs w:val="24"/>
        </w:rPr>
      </w:pPr>
    </w:p>
    <w:p w14:paraId="039D5DCC" w14:textId="03E8BE2F" w:rsidR="00B41467" w:rsidRPr="00A339B8" w:rsidRDefault="00000000" w:rsidP="00A339B8">
      <w:pPr>
        <w:pStyle w:val="Ttulo3"/>
        <w:rPr>
          <w:sz w:val="30"/>
          <w:szCs w:val="30"/>
        </w:rPr>
      </w:pPr>
      <w:bookmarkStart w:id="13" w:name="_Toc216511572"/>
      <w:r>
        <w:t>UWE –UML-</w:t>
      </w:r>
      <w:proofErr w:type="spellStart"/>
      <w:r w:rsidRPr="00A339B8">
        <w:t>Based</w:t>
      </w:r>
      <w:proofErr w:type="spellEnd"/>
      <w:r>
        <w:t xml:space="preserve"> Web </w:t>
      </w:r>
      <w:proofErr w:type="spellStart"/>
      <w:r>
        <w:t>Engineering</w:t>
      </w:r>
      <w:proofErr w:type="spellEnd"/>
      <w:r>
        <w:t xml:space="preserve"> (Ingeniería web basada en UML)</w:t>
      </w:r>
      <w:bookmarkEnd w:id="13"/>
    </w:p>
    <w:p w14:paraId="4723FA5B" w14:textId="77777777" w:rsidR="00B41467" w:rsidRDefault="00000000">
      <w:pPr>
        <w:jc w:val="both"/>
        <w:rPr>
          <w:szCs w:val="24"/>
        </w:rPr>
      </w:pPr>
      <w:r>
        <w:rPr>
          <w:szCs w:val="24"/>
        </w:rPr>
        <w:t>La notación UWE se define como una extensión ligera del Lenguaje Unificado de Modelado (UML), que proporciona un perfil UML para el ámbito web.</w:t>
      </w:r>
    </w:p>
    <w:p w14:paraId="4A484515" w14:textId="77777777" w:rsidR="00B41467" w:rsidRDefault="00B41467">
      <w:pPr>
        <w:jc w:val="both"/>
        <w:rPr>
          <w:szCs w:val="24"/>
        </w:rPr>
      </w:pPr>
    </w:p>
    <w:p w14:paraId="518F102B" w14:textId="77777777" w:rsidR="00B41467" w:rsidRDefault="00000000">
      <w:pPr>
        <w:jc w:val="both"/>
        <w:rPr>
          <w:szCs w:val="24"/>
        </w:rPr>
      </w:pPr>
      <w:r>
        <w:rPr>
          <w:szCs w:val="24"/>
        </w:rPr>
        <w:t xml:space="preserve">Además, UWE proporciona herramientas de soporte para el diseño de modelos, la comprobación de su consistencia y la generación semiautomática de sistemas web. </w:t>
      </w:r>
      <w:proofErr w:type="spellStart"/>
      <w:r>
        <w:rPr>
          <w:szCs w:val="24"/>
        </w:rPr>
        <w:t>ArgoUWE</w:t>
      </w:r>
      <w:proofErr w:type="spellEnd"/>
      <w:r>
        <w:rPr>
          <w:szCs w:val="24"/>
        </w:rPr>
        <w:t xml:space="preserve"> (ArgoUML) y </w:t>
      </w:r>
      <w:proofErr w:type="spellStart"/>
      <w:r>
        <w:rPr>
          <w:szCs w:val="24"/>
        </w:rPr>
        <w:t>MagicUWE</w:t>
      </w:r>
      <w:proofErr w:type="spellEnd"/>
      <w:r>
        <w:rPr>
          <w:szCs w:val="24"/>
        </w:rPr>
        <w:t xml:space="preserve"> (</w:t>
      </w:r>
      <w:proofErr w:type="spellStart"/>
      <w:r>
        <w:rPr>
          <w:szCs w:val="24"/>
        </w:rPr>
        <w:t>MagicDraw</w:t>
      </w:r>
      <w:proofErr w:type="spellEnd"/>
      <w:r>
        <w:rPr>
          <w:szCs w:val="24"/>
        </w:rPr>
        <w:t>) son complementos que admiten la notación del perfil UWE y las transformaciones para facilitar el trabajo del diseñador. Para la generación semiautomática de aplicaciones web, se implementaron diferentes enfoques.</w:t>
      </w:r>
    </w:p>
    <w:p w14:paraId="786C1DC8" w14:textId="77777777" w:rsidR="00B41467" w:rsidRDefault="00B41467">
      <w:pPr>
        <w:pBdr>
          <w:top w:val="nil"/>
          <w:left w:val="nil"/>
          <w:bottom w:val="nil"/>
          <w:right w:val="nil"/>
          <w:between w:val="nil"/>
        </w:pBdr>
        <w:jc w:val="both"/>
        <w:rPr>
          <w:szCs w:val="24"/>
        </w:rPr>
      </w:pPr>
    </w:p>
    <w:p w14:paraId="66BF6B87" w14:textId="77777777" w:rsidR="00B41467" w:rsidRDefault="00000000">
      <w:pPr>
        <w:pBdr>
          <w:top w:val="nil"/>
          <w:left w:val="nil"/>
          <w:bottom w:val="nil"/>
          <w:right w:val="nil"/>
          <w:between w:val="nil"/>
        </w:pBdr>
        <w:jc w:val="both"/>
        <w:rPr>
          <w:szCs w:val="24"/>
        </w:rPr>
      </w:pPr>
      <w:r>
        <w:rPr>
          <w:szCs w:val="24"/>
        </w:rPr>
        <w:t>UWE es un enfoque de ingeniería de software para el ámbito web que busca cubrir todo el ciclo de vida del desarrollo de aplicaciones web. El aspecto clave que distingue a UWE es su dependencia de estándares.</w:t>
      </w:r>
    </w:p>
    <w:p w14:paraId="588D0D35" w14:textId="77777777" w:rsidR="00B41467" w:rsidRDefault="00B41467">
      <w:pPr>
        <w:pBdr>
          <w:top w:val="nil"/>
          <w:left w:val="nil"/>
          <w:bottom w:val="nil"/>
          <w:right w:val="nil"/>
          <w:between w:val="nil"/>
        </w:pBdr>
        <w:jc w:val="both"/>
        <w:rPr>
          <w:szCs w:val="24"/>
        </w:rPr>
      </w:pPr>
    </w:p>
    <w:p w14:paraId="36408B10" w14:textId="77777777" w:rsidR="00B41467" w:rsidRDefault="00000000">
      <w:pPr>
        <w:pBdr>
          <w:top w:val="nil"/>
          <w:left w:val="nil"/>
          <w:bottom w:val="nil"/>
          <w:right w:val="nil"/>
          <w:between w:val="nil"/>
        </w:pBdr>
        <w:jc w:val="both"/>
        <w:rPr>
          <w:szCs w:val="24"/>
        </w:rPr>
      </w:pPr>
      <w:r>
        <w:rPr>
          <w:szCs w:val="24"/>
        </w:rPr>
        <w:t xml:space="preserve">Propuesto por Koch y </w:t>
      </w:r>
      <w:proofErr w:type="spellStart"/>
      <w:r>
        <w:rPr>
          <w:szCs w:val="24"/>
        </w:rPr>
        <w:t>Wirsing</w:t>
      </w:r>
      <w:proofErr w:type="spellEnd"/>
      <w:r>
        <w:rPr>
          <w:szCs w:val="24"/>
        </w:rPr>
        <w:t xml:space="preserve"> años 2000-2001, está basado en el proceso de desarrollo unificado [2] y el lenguaje de modelado UML (</w:t>
      </w:r>
      <w:proofErr w:type="spellStart"/>
      <w:r>
        <w:rPr>
          <w:szCs w:val="24"/>
        </w:rPr>
        <w:t>Unified</w:t>
      </w:r>
      <w:proofErr w:type="spellEnd"/>
      <w:r>
        <w:rPr>
          <w:szCs w:val="24"/>
        </w:rPr>
        <w:t xml:space="preserve"> </w:t>
      </w:r>
      <w:proofErr w:type="spellStart"/>
      <w:r>
        <w:rPr>
          <w:szCs w:val="24"/>
        </w:rPr>
        <w:t>Modeling</w:t>
      </w:r>
      <w:proofErr w:type="spellEnd"/>
      <w:r>
        <w:rPr>
          <w:szCs w:val="24"/>
        </w:rPr>
        <w:t xml:space="preserve"> </w:t>
      </w:r>
      <w:proofErr w:type="spellStart"/>
      <w:proofErr w:type="gramStart"/>
      <w:r>
        <w:rPr>
          <w:szCs w:val="24"/>
        </w:rPr>
        <w:t>Language</w:t>
      </w:r>
      <w:proofErr w:type="spellEnd"/>
      <w:r>
        <w:rPr>
          <w:szCs w:val="24"/>
        </w:rPr>
        <w:t>)[</w:t>
      </w:r>
      <w:proofErr w:type="gramEnd"/>
      <w:r>
        <w:rPr>
          <w:szCs w:val="24"/>
        </w:rPr>
        <w:t>3] ambos adaptados para aplicaciones web. Está totalmente basado en estándares y es una de sus principales ventajas.</w:t>
      </w:r>
    </w:p>
    <w:p w14:paraId="6523B25D" w14:textId="77777777" w:rsidR="00B41467" w:rsidRDefault="00B41467">
      <w:pPr>
        <w:jc w:val="both"/>
        <w:rPr>
          <w:szCs w:val="24"/>
        </w:rPr>
      </w:pPr>
    </w:p>
    <w:p w14:paraId="257E738D" w14:textId="77777777" w:rsidR="00B41467" w:rsidRDefault="00000000">
      <w:pPr>
        <w:pBdr>
          <w:top w:val="nil"/>
          <w:left w:val="nil"/>
          <w:bottom w:val="nil"/>
          <w:right w:val="nil"/>
          <w:between w:val="nil"/>
        </w:pBdr>
        <w:jc w:val="both"/>
        <w:rPr>
          <w:szCs w:val="24"/>
        </w:rPr>
      </w:pPr>
      <w:r>
        <w:rPr>
          <w:szCs w:val="24"/>
        </w:rPr>
        <w:t xml:space="preserve"> </w:t>
      </w:r>
    </w:p>
    <w:p w14:paraId="7F23B2EC" w14:textId="77777777" w:rsidR="00B41467" w:rsidRDefault="00000000">
      <w:pPr>
        <w:pBdr>
          <w:top w:val="nil"/>
          <w:left w:val="nil"/>
          <w:bottom w:val="nil"/>
          <w:right w:val="nil"/>
          <w:between w:val="nil"/>
        </w:pBdr>
        <w:jc w:val="both"/>
        <w:rPr>
          <w:szCs w:val="24"/>
        </w:rPr>
      </w:pPr>
      <w:r>
        <w:rPr>
          <w:b/>
          <w:bCs/>
          <w:szCs w:val="24"/>
        </w:rPr>
        <w:t>Características</w:t>
      </w:r>
      <w:r>
        <w:rPr>
          <w:szCs w:val="24"/>
        </w:rPr>
        <w:t xml:space="preserve"> </w:t>
      </w:r>
    </w:p>
    <w:p w14:paraId="17940B9C" w14:textId="77777777" w:rsidR="00B41467" w:rsidRDefault="00B41467">
      <w:pPr>
        <w:pBdr>
          <w:top w:val="nil"/>
          <w:left w:val="nil"/>
          <w:bottom w:val="nil"/>
          <w:right w:val="nil"/>
          <w:between w:val="nil"/>
        </w:pBdr>
        <w:jc w:val="both"/>
        <w:rPr>
          <w:szCs w:val="24"/>
        </w:rPr>
      </w:pPr>
    </w:p>
    <w:p w14:paraId="258E2D86" w14:textId="77777777" w:rsidR="00B41467" w:rsidRDefault="00000000">
      <w:pPr>
        <w:numPr>
          <w:ilvl w:val="0"/>
          <w:numId w:val="5"/>
        </w:numPr>
        <w:pBdr>
          <w:top w:val="nil"/>
          <w:left w:val="nil"/>
          <w:bottom w:val="nil"/>
          <w:right w:val="nil"/>
          <w:between w:val="nil"/>
        </w:pBdr>
        <w:jc w:val="both"/>
        <w:rPr>
          <w:szCs w:val="24"/>
        </w:rPr>
      </w:pPr>
      <w:r>
        <w:rPr>
          <w:szCs w:val="24"/>
        </w:rPr>
        <w:t xml:space="preserve">Se centra en el usuario, en la etapa de captura de requerimientos y separa actividades de licitación (Extracción de información de manera fluida y discreta), especificación y validación.  </w:t>
      </w:r>
    </w:p>
    <w:p w14:paraId="5A753CF4" w14:textId="77777777" w:rsidR="00B41467" w:rsidRDefault="00000000">
      <w:pPr>
        <w:numPr>
          <w:ilvl w:val="0"/>
          <w:numId w:val="5"/>
        </w:numPr>
        <w:pBdr>
          <w:top w:val="nil"/>
          <w:left w:val="nil"/>
          <w:bottom w:val="nil"/>
          <w:right w:val="nil"/>
          <w:between w:val="nil"/>
        </w:pBdr>
        <w:jc w:val="both"/>
        <w:rPr>
          <w:szCs w:val="24"/>
        </w:rPr>
      </w:pPr>
      <w:r>
        <w:rPr>
          <w:szCs w:val="24"/>
        </w:rPr>
        <w:t xml:space="preserve">Orientado hacia aplicaciones web personalizadas o adaptativas. </w:t>
      </w:r>
    </w:p>
    <w:p w14:paraId="5EB03D39" w14:textId="77777777" w:rsidR="00B41467" w:rsidRDefault="00000000">
      <w:pPr>
        <w:numPr>
          <w:ilvl w:val="0"/>
          <w:numId w:val="5"/>
        </w:numPr>
        <w:pBdr>
          <w:top w:val="nil"/>
          <w:left w:val="nil"/>
          <w:bottom w:val="nil"/>
          <w:right w:val="nil"/>
          <w:between w:val="nil"/>
        </w:pBdr>
        <w:jc w:val="both"/>
        <w:rPr>
          <w:szCs w:val="24"/>
        </w:rPr>
      </w:pPr>
      <w:r>
        <w:rPr>
          <w:szCs w:val="24"/>
        </w:rPr>
        <w:t xml:space="preserve">Utiliza UML extendiéndose a través de un </w:t>
      </w:r>
      <w:proofErr w:type="spellStart"/>
      <w:r>
        <w:rPr>
          <w:szCs w:val="24"/>
        </w:rPr>
        <w:t>profile</w:t>
      </w:r>
      <w:proofErr w:type="spellEnd"/>
      <w:r>
        <w:rPr>
          <w:szCs w:val="24"/>
        </w:rPr>
        <w:t xml:space="preserve">, para generar los modelos propuestos en el proceso.  </w:t>
      </w:r>
    </w:p>
    <w:p w14:paraId="2A2992B8" w14:textId="77777777" w:rsidR="00B41467" w:rsidRDefault="00000000">
      <w:pPr>
        <w:numPr>
          <w:ilvl w:val="0"/>
          <w:numId w:val="5"/>
        </w:numPr>
        <w:pBdr>
          <w:top w:val="nil"/>
          <w:left w:val="nil"/>
          <w:bottom w:val="nil"/>
          <w:right w:val="nil"/>
          <w:between w:val="nil"/>
        </w:pBdr>
        <w:jc w:val="both"/>
        <w:rPr>
          <w:szCs w:val="24"/>
        </w:rPr>
      </w:pPr>
      <w:r>
        <w:rPr>
          <w:szCs w:val="24"/>
        </w:rPr>
        <w:t xml:space="preserve">El proceso está más enfocado a actividades de análisis y de diseño, utiliza el paradigma de orientación a objetos.  </w:t>
      </w:r>
    </w:p>
    <w:p w14:paraId="17EE5C9C" w14:textId="77777777" w:rsidR="00B41467" w:rsidRDefault="00000000">
      <w:pPr>
        <w:numPr>
          <w:ilvl w:val="0"/>
          <w:numId w:val="5"/>
        </w:numPr>
        <w:pBdr>
          <w:top w:val="nil"/>
          <w:left w:val="nil"/>
          <w:bottom w:val="nil"/>
          <w:right w:val="nil"/>
          <w:between w:val="nil"/>
        </w:pBdr>
        <w:jc w:val="both"/>
        <w:rPr>
          <w:szCs w:val="24"/>
        </w:rPr>
      </w:pPr>
      <w:r>
        <w:rPr>
          <w:szCs w:val="24"/>
        </w:rPr>
        <w:t xml:space="preserve">Los modelos son refinados en las iteraciones que plantea el proceso de desarrollo.  </w:t>
      </w:r>
    </w:p>
    <w:p w14:paraId="2E639641" w14:textId="77777777" w:rsidR="00B41467" w:rsidRDefault="00000000">
      <w:pPr>
        <w:numPr>
          <w:ilvl w:val="0"/>
          <w:numId w:val="5"/>
        </w:numPr>
        <w:pBdr>
          <w:top w:val="nil"/>
          <w:left w:val="nil"/>
          <w:bottom w:val="nil"/>
          <w:right w:val="nil"/>
          <w:between w:val="nil"/>
        </w:pBdr>
        <w:jc w:val="both"/>
        <w:rPr>
          <w:szCs w:val="24"/>
        </w:rPr>
      </w:pPr>
      <w:r>
        <w:rPr>
          <w:szCs w:val="24"/>
        </w:rPr>
        <w:t xml:space="preserve">Existen herramientas case como </w:t>
      </w:r>
      <w:proofErr w:type="gramStart"/>
      <w:r>
        <w:rPr>
          <w:szCs w:val="24"/>
        </w:rPr>
        <w:t>ArgoUML[</w:t>
      </w:r>
      <w:proofErr w:type="gramEnd"/>
      <w:r>
        <w:rPr>
          <w:szCs w:val="24"/>
        </w:rPr>
        <w:t xml:space="preserve">4] y </w:t>
      </w:r>
      <w:proofErr w:type="spellStart"/>
      <w:proofErr w:type="gramStart"/>
      <w:r>
        <w:rPr>
          <w:szCs w:val="24"/>
        </w:rPr>
        <w:t>MagicUWE</w:t>
      </w:r>
      <w:proofErr w:type="spellEnd"/>
      <w:r>
        <w:rPr>
          <w:szCs w:val="24"/>
        </w:rPr>
        <w:t>[</w:t>
      </w:r>
      <w:proofErr w:type="gramEnd"/>
      <w:r>
        <w:rPr>
          <w:szCs w:val="24"/>
        </w:rPr>
        <w:t>5] que soportan UWE.</w:t>
      </w:r>
    </w:p>
    <w:p w14:paraId="3D87FD53" w14:textId="77777777" w:rsidR="00B41467" w:rsidRDefault="00000000">
      <w:pPr>
        <w:numPr>
          <w:ilvl w:val="0"/>
          <w:numId w:val="5"/>
        </w:numPr>
        <w:pBdr>
          <w:top w:val="nil"/>
          <w:left w:val="nil"/>
          <w:bottom w:val="nil"/>
          <w:right w:val="nil"/>
          <w:between w:val="nil"/>
        </w:pBdr>
        <w:jc w:val="both"/>
        <w:rPr>
          <w:szCs w:val="24"/>
        </w:rPr>
      </w:pPr>
      <w:r>
        <w:rPr>
          <w:szCs w:val="24"/>
        </w:rPr>
        <w:t xml:space="preserve">Está compuesto por 3 fases o etapas: </w:t>
      </w:r>
    </w:p>
    <w:p w14:paraId="250E3E75" w14:textId="77777777" w:rsidR="00B41467" w:rsidRDefault="00000000">
      <w:pPr>
        <w:numPr>
          <w:ilvl w:val="0"/>
          <w:numId w:val="8"/>
        </w:numPr>
        <w:pBdr>
          <w:top w:val="nil"/>
          <w:left w:val="nil"/>
          <w:bottom w:val="nil"/>
          <w:right w:val="nil"/>
          <w:between w:val="nil"/>
        </w:pBdr>
        <w:jc w:val="both"/>
        <w:rPr>
          <w:szCs w:val="24"/>
        </w:rPr>
      </w:pPr>
      <w:r>
        <w:rPr>
          <w:szCs w:val="24"/>
        </w:rPr>
        <w:t xml:space="preserve">Captura de requerimientos </w:t>
      </w:r>
    </w:p>
    <w:p w14:paraId="2E7ED829" w14:textId="77777777" w:rsidR="00B41467" w:rsidRDefault="00000000">
      <w:pPr>
        <w:numPr>
          <w:ilvl w:val="0"/>
          <w:numId w:val="8"/>
        </w:numPr>
        <w:pBdr>
          <w:top w:val="nil"/>
          <w:left w:val="nil"/>
          <w:bottom w:val="nil"/>
          <w:right w:val="nil"/>
          <w:between w:val="nil"/>
        </w:pBdr>
        <w:jc w:val="both"/>
        <w:rPr>
          <w:szCs w:val="24"/>
        </w:rPr>
      </w:pPr>
      <w:r>
        <w:rPr>
          <w:szCs w:val="24"/>
        </w:rPr>
        <w:lastRenderedPageBreak/>
        <w:t>7.2 Análisis y diseño</w:t>
      </w:r>
    </w:p>
    <w:p w14:paraId="53376593" w14:textId="77777777" w:rsidR="00B41467" w:rsidRDefault="00000000">
      <w:pPr>
        <w:numPr>
          <w:ilvl w:val="0"/>
          <w:numId w:val="8"/>
        </w:numPr>
        <w:pBdr>
          <w:top w:val="nil"/>
          <w:left w:val="nil"/>
          <w:bottom w:val="nil"/>
          <w:right w:val="nil"/>
          <w:between w:val="nil"/>
        </w:pBdr>
        <w:jc w:val="both"/>
        <w:rPr>
          <w:szCs w:val="24"/>
        </w:rPr>
      </w:pPr>
      <w:r>
        <w:rPr>
          <w:szCs w:val="24"/>
        </w:rPr>
        <w:t xml:space="preserve">Implementación (No llegaremos a desarrollar esta) </w:t>
      </w:r>
    </w:p>
    <w:p w14:paraId="0F409996" w14:textId="77777777" w:rsidR="00B41467" w:rsidRDefault="00B41467">
      <w:pPr>
        <w:pBdr>
          <w:top w:val="nil"/>
          <w:left w:val="nil"/>
          <w:bottom w:val="nil"/>
          <w:right w:val="nil"/>
          <w:between w:val="nil"/>
        </w:pBdr>
        <w:jc w:val="both"/>
        <w:rPr>
          <w:szCs w:val="24"/>
        </w:rPr>
      </w:pPr>
    </w:p>
    <w:p w14:paraId="3C50D986" w14:textId="77777777" w:rsidR="00B41467" w:rsidRDefault="00000000">
      <w:pPr>
        <w:pBdr>
          <w:top w:val="nil"/>
          <w:left w:val="nil"/>
          <w:bottom w:val="nil"/>
          <w:right w:val="nil"/>
          <w:between w:val="nil"/>
        </w:pBdr>
        <w:jc w:val="both"/>
        <w:rPr>
          <w:szCs w:val="24"/>
        </w:rPr>
      </w:pPr>
      <w:r>
        <w:rPr>
          <w:b/>
          <w:bCs/>
          <w:szCs w:val="24"/>
        </w:rPr>
        <w:t>Captura de requerimientos:</w:t>
      </w:r>
      <w:r>
        <w:rPr>
          <w:szCs w:val="24"/>
        </w:rPr>
        <w:t xml:space="preserve"> El objetivo de esta etapa es identificar los requerimientos que la aplicación web debe satisfacer y representarlos a través de un modelo de Casos de Uso [19]. Dado que es una técnica centrada en el usuario define los actores que van a interactuar con la aplicación y la funcionalidad que la aplicación web deberá cumplir para cada uno de ellos. </w:t>
      </w:r>
    </w:p>
    <w:p w14:paraId="04B5AED8" w14:textId="77777777" w:rsidR="00B41467" w:rsidRDefault="00B41467">
      <w:pPr>
        <w:pBdr>
          <w:top w:val="nil"/>
          <w:left w:val="nil"/>
          <w:bottom w:val="nil"/>
          <w:right w:val="nil"/>
          <w:between w:val="nil"/>
        </w:pBdr>
        <w:ind w:firstLine="720"/>
        <w:jc w:val="both"/>
        <w:rPr>
          <w:szCs w:val="24"/>
        </w:rPr>
      </w:pPr>
    </w:p>
    <w:p w14:paraId="49013AAF" w14:textId="77777777" w:rsidR="00B41467" w:rsidRDefault="00000000">
      <w:pPr>
        <w:pBdr>
          <w:top w:val="nil"/>
          <w:left w:val="nil"/>
          <w:bottom w:val="nil"/>
          <w:right w:val="nil"/>
          <w:between w:val="nil"/>
        </w:pBdr>
        <w:jc w:val="both"/>
        <w:rPr>
          <w:szCs w:val="24"/>
        </w:rPr>
      </w:pPr>
      <w:r>
        <w:rPr>
          <w:b/>
          <w:bCs/>
          <w:szCs w:val="24"/>
        </w:rPr>
        <w:t>Análisis y diseño:</w:t>
      </w:r>
      <w:r>
        <w:rPr>
          <w:szCs w:val="24"/>
        </w:rPr>
        <w:t xml:space="preserve"> toma como entrada el modelo de Casos de Uso a fin de generar:  </w:t>
      </w:r>
    </w:p>
    <w:p w14:paraId="4F35177A" w14:textId="77777777" w:rsidR="00B41467" w:rsidRDefault="00000000">
      <w:pPr>
        <w:numPr>
          <w:ilvl w:val="0"/>
          <w:numId w:val="3"/>
        </w:numPr>
        <w:pBdr>
          <w:top w:val="nil"/>
          <w:left w:val="nil"/>
          <w:bottom w:val="nil"/>
          <w:right w:val="nil"/>
          <w:between w:val="nil"/>
        </w:pBdr>
        <w:jc w:val="both"/>
        <w:rPr>
          <w:szCs w:val="24"/>
        </w:rPr>
      </w:pPr>
      <w:r>
        <w:rPr>
          <w:szCs w:val="24"/>
        </w:rPr>
        <w:t xml:space="preserve">El modelo conceptual del dominio: un modelo de clases UML que contiene los atributos, operaciones de cada clase, las relaciones de asociación, dependencia, jerarquía entre las clases del modelo; identifica interfaces y restricciones.  </w:t>
      </w:r>
    </w:p>
    <w:p w14:paraId="42D27D3C" w14:textId="77777777" w:rsidR="00B41467" w:rsidRDefault="00000000">
      <w:pPr>
        <w:numPr>
          <w:ilvl w:val="0"/>
          <w:numId w:val="3"/>
        </w:numPr>
        <w:pBdr>
          <w:top w:val="nil"/>
          <w:left w:val="nil"/>
          <w:bottom w:val="nil"/>
          <w:right w:val="nil"/>
          <w:between w:val="nil"/>
        </w:pBdr>
        <w:jc w:val="both"/>
        <w:rPr>
          <w:szCs w:val="24"/>
        </w:rPr>
      </w:pPr>
      <w:r>
        <w:rPr>
          <w:szCs w:val="24"/>
        </w:rPr>
        <w:t xml:space="preserve">El modelo de navegación: se basa en el modelo conceptual. Es un modelo que muestra un diagrama de clases UML que representa las clases de navegación y las asociaciones entre estas.  </w:t>
      </w:r>
    </w:p>
    <w:p w14:paraId="201B3F70" w14:textId="77777777" w:rsidR="00B41467" w:rsidRDefault="00000000">
      <w:pPr>
        <w:numPr>
          <w:ilvl w:val="0"/>
          <w:numId w:val="3"/>
        </w:numPr>
        <w:pBdr>
          <w:top w:val="nil"/>
          <w:left w:val="nil"/>
          <w:bottom w:val="nil"/>
          <w:right w:val="nil"/>
          <w:between w:val="nil"/>
        </w:pBdr>
        <w:jc w:val="both"/>
        <w:rPr>
          <w:szCs w:val="24"/>
        </w:rPr>
      </w:pPr>
      <w:r>
        <w:rPr>
          <w:szCs w:val="24"/>
        </w:rPr>
        <w:t xml:space="preserve">El modelo de estructura de navegación: muestra cómo el usuario navegará a través de las clases definidas en el modelo de navegación. Este modelo sirve de guía para construir el modelo de presentación.  </w:t>
      </w:r>
    </w:p>
    <w:p w14:paraId="505D80F5" w14:textId="77777777" w:rsidR="00B41467" w:rsidRDefault="00000000">
      <w:pPr>
        <w:numPr>
          <w:ilvl w:val="0"/>
          <w:numId w:val="3"/>
        </w:numPr>
        <w:pBdr>
          <w:top w:val="nil"/>
          <w:left w:val="nil"/>
          <w:bottom w:val="nil"/>
          <w:right w:val="nil"/>
          <w:between w:val="nil"/>
        </w:pBdr>
        <w:jc w:val="both"/>
        <w:rPr>
          <w:szCs w:val="24"/>
        </w:rPr>
      </w:pPr>
      <w:r>
        <w:rPr>
          <w:szCs w:val="24"/>
        </w:rPr>
        <w:t xml:space="preserve">El modelo de presentación: Se enfoca en visualizar cómo es la organización estructural no en la apariencia física. Hay muchas posibilidades de construir un modelo de presentación, sobre un modelo de estructura de navegación dado. El resultado es un diagrama UML de clases construidas con estereotipos UML para elementos de presentación. </w:t>
      </w:r>
    </w:p>
    <w:p w14:paraId="2E29059B" w14:textId="77777777" w:rsidR="00B41467" w:rsidRDefault="00B41467">
      <w:pPr>
        <w:pBdr>
          <w:top w:val="nil"/>
          <w:left w:val="nil"/>
          <w:bottom w:val="nil"/>
          <w:right w:val="nil"/>
          <w:between w:val="nil"/>
        </w:pBdr>
        <w:ind w:left="720"/>
        <w:jc w:val="both"/>
        <w:rPr>
          <w:szCs w:val="24"/>
        </w:rPr>
      </w:pPr>
    </w:p>
    <w:p w14:paraId="76C8D389" w14:textId="77777777" w:rsidR="00B41467" w:rsidRDefault="00000000">
      <w:pPr>
        <w:pBdr>
          <w:top w:val="nil"/>
          <w:left w:val="nil"/>
          <w:bottom w:val="nil"/>
          <w:right w:val="nil"/>
          <w:between w:val="nil"/>
        </w:pBdr>
        <w:jc w:val="both"/>
        <w:rPr>
          <w:szCs w:val="24"/>
        </w:rPr>
      </w:pPr>
      <w:r>
        <w:rPr>
          <w:b/>
          <w:bCs/>
          <w:szCs w:val="24"/>
        </w:rPr>
        <w:t>Implementación</w:t>
      </w:r>
      <w:r>
        <w:rPr>
          <w:szCs w:val="24"/>
        </w:rPr>
        <w:t xml:space="preserve"> consiste en implementar los modelos validados e integrarlos. Se implementan desde los prototipos de interfaz de usuario hasta el código.</w:t>
      </w:r>
    </w:p>
    <w:p w14:paraId="116832DF" w14:textId="77777777" w:rsidR="00B41467" w:rsidRDefault="00B41467">
      <w:pPr>
        <w:pBdr>
          <w:top w:val="nil"/>
          <w:left w:val="nil"/>
          <w:bottom w:val="nil"/>
          <w:right w:val="nil"/>
          <w:between w:val="nil"/>
        </w:pBdr>
        <w:jc w:val="both"/>
        <w:rPr>
          <w:szCs w:val="24"/>
        </w:rPr>
      </w:pPr>
    </w:p>
    <w:p w14:paraId="6574517A" w14:textId="77777777" w:rsidR="00B41467" w:rsidRDefault="00B41467">
      <w:pPr>
        <w:pBdr>
          <w:top w:val="nil"/>
          <w:left w:val="nil"/>
          <w:bottom w:val="nil"/>
          <w:right w:val="nil"/>
          <w:between w:val="nil"/>
        </w:pBdr>
        <w:jc w:val="both"/>
        <w:rPr>
          <w:szCs w:val="24"/>
        </w:rPr>
      </w:pPr>
    </w:p>
    <w:p w14:paraId="3A66A590" w14:textId="77777777" w:rsidR="00B41467" w:rsidRDefault="00000000">
      <w:pPr>
        <w:pBdr>
          <w:top w:val="nil"/>
          <w:left w:val="nil"/>
          <w:bottom w:val="nil"/>
          <w:right w:val="nil"/>
          <w:between w:val="nil"/>
        </w:pBdr>
        <w:jc w:val="both"/>
        <w:rPr>
          <w:b/>
          <w:bCs/>
          <w:szCs w:val="24"/>
        </w:rPr>
      </w:pPr>
      <w:r>
        <w:rPr>
          <w:b/>
          <w:bCs/>
          <w:szCs w:val="24"/>
        </w:rPr>
        <w:t>Lenguaje Unificado de Modelado (UML)</w:t>
      </w:r>
    </w:p>
    <w:p w14:paraId="0EEA62E7" w14:textId="77777777" w:rsidR="00B41467" w:rsidRDefault="00B41467">
      <w:pPr>
        <w:pBdr>
          <w:top w:val="nil"/>
          <w:left w:val="nil"/>
          <w:bottom w:val="nil"/>
          <w:right w:val="nil"/>
          <w:between w:val="nil"/>
        </w:pBdr>
        <w:jc w:val="both"/>
        <w:rPr>
          <w:szCs w:val="24"/>
        </w:rPr>
      </w:pPr>
    </w:p>
    <w:p w14:paraId="50E0E65F" w14:textId="77777777" w:rsidR="00B41467" w:rsidRDefault="00000000">
      <w:pPr>
        <w:pBdr>
          <w:top w:val="nil"/>
          <w:left w:val="nil"/>
          <w:bottom w:val="nil"/>
          <w:right w:val="nil"/>
          <w:between w:val="nil"/>
        </w:pBdr>
        <w:jc w:val="both"/>
        <w:rPr>
          <w:szCs w:val="24"/>
        </w:rPr>
      </w:pPr>
      <w:r>
        <w:rPr>
          <w:szCs w:val="24"/>
        </w:rPr>
        <w:t>El Lenguaje Unificado de Modelado (UML) es un lenguaje gráfico estándar utilizado en la ingeniería de software para la representación visual de sistemas, permitiendo describir de manera clara su estructura y comportamiento. A través de un conjunto de diagramas normalizados, UML facilita la comprensión, análisis y diseño de sistemas de software, sirviendo como un medio de comunicación entre los distintos actores involucrados en el desarrollo de un proyecto.</w:t>
      </w:r>
    </w:p>
    <w:p w14:paraId="5EF2BC07" w14:textId="77777777" w:rsidR="00B41467" w:rsidRDefault="00B41467">
      <w:pPr>
        <w:pBdr>
          <w:top w:val="nil"/>
          <w:left w:val="nil"/>
          <w:bottom w:val="nil"/>
          <w:right w:val="nil"/>
          <w:between w:val="nil"/>
        </w:pBdr>
        <w:jc w:val="both"/>
        <w:rPr>
          <w:szCs w:val="24"/>
        </w:rPr>
      </w:pPr>
    </w:p>
    <w:p w14:paraId="21243981" w14:textId="77777777" w:rsidR="00B41467" w:rsidRDefault="00000000">
      <w:pPr>
        <w:pBdr>
          <w:top w:val="nil"/>
          <w:left w:val="nil"/>
          <w:bottom w:val="nil"/>
          <w:right w:val="nil"/>
          <w:between w:val="nil"/>
        </w:pBdr>
        <w:jc w:val="both"/>
        <w:rPr>
          <w:szCs w:val="24"/>
        </w:rPr>
      </w:pPr>
      <w:r>
        <w:rPr>
          <w:szCs w:val="24"/>
        </w:rPr>
        <w:t xml:space="preserve">Según Pressman, UML proporciona un mecanismo efectivo para visualizar, especificar, construir y documentar los artefactos de un sistema de software. Mediante el uso de </w:t>
      </w:r>
      <w:r>
        <w:rPr>
          <w:szCs w:val="24"/>
        </w:rPr>
        <w:lastRenderedPageBreak/>
        <w:t xml:space="preserve">diagramas, este lenguaje permite modelar componentes, relaciones e interacciones, apoyando las actividades de análisis y diseño dentro del proceso de desarrollo de software y contribuyendo a una mejor organización y entendimiento del sistema (Pressman &amp; </w:t>
      </w:r>
      <w:proofErr w:type="spellStart"/>
      <w:r>
        <w:rPr>
          <w:szCs w:val="24"/>
        </w:rPr>
        <w:t>Maxim</w:t>
      </w:r>
      <w:proofErr w:type="spellEnd"/>
      <w:r>
        <w:rPr>
          <w:szCs w:val="24"/>
        </w:rPr>
        <w:t>, 2020).</w:t>
      </w:r>
    </w:p>
    <w:p w14:paraId="05BEBEFE" w14:textId="77777777" w:rsidR="00B41467" w:rsidRDefault="00B41467">
      <w:pPr>
        <w:pBdr>
          <w:top w:val="nil"/>
          <w:left w:val="nil"/>
          <w:bottom w:val="nil"/>
          <w:right w:val="nil"/>
          <w:between w:val="nil"/>
        </w:pBdr>
        <w:jc w:val="both"/>
        <w:rPr>
          <w:szCs w:val="24"/>
        </w:rPr>
      </w:pPr>
    </w:p>
    <w:p w14:paraId="01B1C170" w14:textId="77777777" w:rsidR="00B41467" w:rsidRDefault="00000000">
      <w:pPr>
        <w:pBdr>
          <w:top w:val="nil"/>
          <w:left w:val="nil"/>
          <w:bottom w:val="nil"/>
          <w:right w:val="nil"/>
          <w:between w:val="nil"/>
        </w:pBdr>
        <w:jc w:val="both"/>
        <w:rPr>
          <w:szCs w:val="24"/>
        </w:rPr>
      </w:pPr>
      <w:r>
        <w:rPr>
          <w:szCs w:val="24"/>
        </w:rPr>
        <w:t>En el ámbito del diseño de sistemas, UML se utiliza como una herramienta de apoyo para representar distintos niveles de abstracción, desde una visión general del sistema hasta el detalle de sus componentes internos. Su aplicación permite identificar funcionalidades, actores y relaciones clave, favoreciendo una planificación estructurada del sistema y reduciendo ambigüedades antes de las etapas de implementación.</w:t>
      </w:r>
    </w:p>
    <w:p w14:paraId="1B568AC8" w14:textId="77777777" w:rsidR="00B41467" w:rsidRDefault="00B41467">
      <w:pPr>
        <w:pBdr>
          <w:top w:val="nil"/>
          <w:left w:val="nil"/>
          <w:bottom w:val="nil"/>
          <w:right w:val="nil"/>
          <w:between w:val="nil"/>
        </w:pBdr>
        <w:jc w:val="both"/>
        <w:rPr>
          <w:szCs w:val="24"/>
        </w:rPr>
      </w:pPr>
    </w:p>
    <w:p w14:paraId="6216CAC3" w14:textId="77777777" w:rsidR="00B41467" w:rsidRDefault="00B41467">
      <w:pPr>
        <w:pBdr>
          <w:top w:val="nil"/>
          <w:left w:val="nil"/>
          <w:bottom w:val="nil"/>
          <w:right w:val="nil"/>
          <w:between w:val="nil"/>
        </w:pBdr>
        <w:jc w:val="both"/>
        <w:rPr>
          <w:szCs w:val="24"/>
        </w:rPr>
      </w:pPr>
    </w:p>
    <w:p w14:paraId="1F6D7CD9" w14:textId="77777777" w:rsidR="00B41467" w:rsidRDefault="00B41467">
      <w:pPr>
        <w:pBdr>
          <w:top w:val="nil"/>
          <w:left w:val="nil"/>
          <w:bottom w:val="nil"/>
          <w:right w:val="nil"/>
          <w:between w:val="nil"/>
        </w:pBdr>
        <w:jc w:val="both"/>
        <w:rPr>
          <w:szCs w:val="24"/>
        </w:rPr>
      </w:pPr>
    </w:p>
    <w:p w14:paraId="465B5AC9" w14:textId="77777777" w:rsidR="00B41467" w:rsidRDefault="00B41467">
      <w:pPr>
        <w:pBdr>
          <w:top w:val="nil"/>
          <w:left w:val="nil"/>
          <w:bottom w:val="nil"/>
          <w:right w:val="nil"/>
          <w:between w:val="nil"/>
        </w:pBdr>
        <w:jc w:val="both"/>
        <w:rPr>
          <w:szCs w:val="24"/>
        </w:rPr>
      </w:pPr>
    </w:p>
    <w:p w14:paraId="39B6B593" w14:textId="77777777" w:rsidR="00B41467" w:rsidRDefault="00B41467">
      <w:pPr>
        <w:pBdr>
          <w:top w:val="nil"/>
          <w:left w:val="nil"/>
          <w:bottom w:val="nil"/>
          <w:right w:val="nil"/>
          <w:between w:val="nil"/>
        </w:pBdr>
        <w:jc w:val="both"/>
        <w:rPr>
          <w:szCs w:val="24"/>
        </w:rPr>
      </w:pPr>
    </w:p>
    <w:p w14:paraId="3160991A" w14:textId="77777777" w:rsidR="00B41467" w:rsidRDefault="00B41467">
      <w:pPr>
        <w:pBdr>
          <w:top w:val="nil"/>
          <w:left w:val="nil"/>
          <w:bottom w:val="nil"/>
          <w:right w:val="nil"/>
          <w:between w:val="nil"/>
        </w:pBdr>
        <w:jc w:val="both"/>
        <w:rPr>
          <w:szCs w:val="24"/>
        </w:rPr>
      </w:pPr>
    </w:p>
    <w:p w14:paraId="61DE45F9" w14:textId="77777777" w:rsidR="00B41467" w:rsidRDefault="00B41467">
      <w:pPr>
        <w:pBdr>
          <w:top w:val="nil"/>
          <w:left w:val="nil"/>
          <w:bottom w:val="nil"/>
          <w:right w:val="nil"/>
          <w:between w:val="nil"/>
        </w:pBdr>
        <w:jc w:val="both"/>
        <w:rPr>
          <w:szCs w:val="24"/>
        </w:rPr>
      </w:pPr>
    </w:p>
    <w:p w14:paraId="272F3EE5" w14:textId="77777777" w:rsidR="00B41467" w:rsidRDefault="00B41467">
      <w:pPr>
        <w:pBdr>
          <w:top w:val="nil"/>
          <w:left w:val="nil"/>
          <w:bottom w:val="nil"/>
          <w:right w:val="nil"/>
          <w:between w:val="nil"/>
        </w:pBdr>
        <w:jc w:val="both"/>
        <w:rPr>
          <w:szCs w:val="24"/>
        </w:rPr>
      </w:pPr>
    </w:p>
    <w:p w14:paraId="5A8C9E13" w14:textId="77777777" w:rsidR="00B41467" w:rsidRDefault="00B41467">
      <w:pPr>
        <w:pBdr>
          <w:top w:val="nil"/>
          <w:left w:val="nil"/>
          <w:bottom w:val="nil"/>
          <w:right w:val="nil"/>
          <w:between w:val="nil"/>
        </w:pBdr>
        <w:jc w:val="both"/>
        <w:rPr>
          <w:szCs w:val="24"/>
        </w:rPr>
      </w:pPr>
    </w:p>
    <w:p w14:paraId="5F99124C" w14:textId="77777777" w:rsidR="00B41467" w:rsidRDefault="00B41467">
      <w:pPr>
        <w:pBdr>
          <w:top w:val="nil"/>
          <w:left w:val="nil"/>
          <w:bottom w:val="nil"/>
          <w:right w:val="nil"/>
          <w:between w:val="nil"/>
        </w:pBdr>
        <w:jc w:val="both"/>
        <w:rPr>
          <w:szCs w:val="24"/>
        </w:rPr>
      </w:pPr>
    </w:p>
    <w:p w14:paraId="0E5FCDD2" w14:textId="77777777" w:rsidR="00B41467" w:rsidRDefault="00B41467">
      <w:pPr>
        <w:pBdr>
          <w:top w:val="nil"/>
          <w:left w:val="nil"/>
          <w:bottom w:val="nil"/>
          <w:right w:val="nil"/>
          <w:between w:val="nil"/>
        </w:pBdr>
        <w:jc w:val="both"/>
        <w:rPr>
          <w:szCs w:val="24"/>
        </w:rPr>
      </w:pPr>
    </w:p>
    <w:p w14:paraId="0C67AD76" w14:textId="77777777" w:rsidR="00B41467" w:rsidRDefault="00B41467">
      <w:pPr>
        <w:pBdr>
          <w:top w:val="nil"/>
          <w:left w:val="nil"/>
          <w:bottom w:val="nil"/>
          <w:right w:val="nil"/>
          <w:between w:val="nil"/>
        </w:pBdr>
        <w:jc w:val="both"/>
        <w:rPr>
          <w:szCs w:val="24"/>
        </w:rPr>
      </w:pPr>
    </w:p>
    <w:p w14:paraId="007635E1" w14:textId="77777777" w:rsidR="00B41467" w:rsidRDefault="00B41467">
      <w:pPr>
        <w:pBdr>
          <w:top w:val="nil"/>
          <w:left w:val="nil"/>
          <w:bottom w:val="nil"/>
          <w:right w:val="nil"/>
          <w:between w:val="nil"/>
        </w:pBdr>
        <w:jc w:val="both"/>
        <w:rPr>
          <w:szCs w:val="24"/>
        </w:rPr>
      </w:pPr>
    </w:p>
    <w:p w14:paraId="51FD9A15" w14:textId="77777777" w:rsidR="00B41467" w:rsidRDefault="00B41467">
      <w:pPr>
        <w:pBdr>
          <w:top w:val="nil"/>
          <w:left w:val="nil"/>
          <w:bottom w:val="nil"/>
          <w:right w:val="nil"/>
          <w:between w:val="nil"/>
        </w:pBdr>
        <w:jc w:val="both"/>
        <w:rPr>
          <w:szCs w:val="24"/>
        </w:rPr>
      </w:pPr>
    </w:p>
    <w:p w14:paraId="090CEAF4" w14:textId="77777777" w:rsidR="00B41467" w:rsidRDefault="00B41467">
      <w:pPr>
        <w:pBdr>
          <w:top w:val="nil"/>
          <w:left w:val="nil"/>
          <w:bottom w:val="nil"/>
          <w:right w:val="nil"/>
          <w:between w:val="nil"/>
        </w:pBdr>
        <w:jc w:val="both"/>
        <w:rPr>
          <w:szCs w:val="24"/>
        </w:rPr>
      </w:pPr>
    </w:p>
    <w:p w14:paraId="4F9E50FB" w14:textId="77777777" w:rsidR="00B41467" w:rsidRDefault="00B41467">
      <w:pPr>
        <w:pBdr>
          <w:top w:val="nil"/>
          <w:left w:val="nil"/>
          <w:bottom w:val="nil"/>
          <w:right w:val="nil"/>
          <w:between w:val="nil"/>
        </w:pBdr>
        <w:jc w:val="both"/>
        <w:rPr>
          <w:szCs w:val="24"/>
        </w:rPr>
      </w:pPr>
    </w:p>
    <w:p w14:paraId="07958BD2" w14:textId="77777777" w:rsidR="00B41467" w:rsidRDefault="00B41467">
      <w:pPr>
        <w:pBdr>
          <w:top w:val="nil"/>
          <w:left w:val="nil"/>
          <w:bottom w:val="nil"/>
          <w:right w:val="nil"/>
          <w:between w:val="nil"/>
        </w:pBdr>
        <w:jc w:val="both"/>
        <w:rPr>
          <w:szCs w:val="24"/>
        </w:rPr>
      </w:pPr>
    </w:p>
    <w:p w14:paraId="0F21BA94" w14:textId="77777777" w:rsidR="00B41467" w:rsidRDefault="00B41467">
      <w:pPr>
        <w:pBdr>
          <w:top w:val="nil"/>
          <w:left w:val="nil"/>
          <w:bottom w:val="nil"/>
          <w:right w:val="nil"/>
          <w:between w:val="nil"/>
        </w:pBdr>
        <w:jc w:val="both"/>
        <w:rPr>
          <w:szCs w:val="24"/>
        </w:rPr>
      </w:pPr>
    </w:p>
    <w:p w14:paraId="1BFF7797" w14:textId="77777777" w:rsidR="00B41467" w:rsidRDefault="00B41467">
      <w:pPr>
        <w:pBdr>
          <w:top w:val="nil"/>
          <w:left w:val="nil"/>
          <w:bottom w:val="nil"/>
          <w:right w:val="nil"/>
          <w:between w:val="nil"/>
        </w:pBdr>
        <w:jc w:val="both"/>
        <w:rPr>
          <w:szCs w:val="24"/>
        </w:rPr>
      </w:pPr>
    </w:p>
    <w:p w14:paraId="329B9BB2" w14:textId="77777777" w:rsidR="00B41467" w:rsidRDefault="00B41467">
      <w:pPr>
        <w:pBdr>
          <w:top w:val="nil"/>
          <w:left w:val="nil"/>
          <w:bottom w:val="nil"/>
          <w:right w:val="nil"/>
          <w:between w:val="nil"/>
        </w:pBdr>
        <w:jc w:val="both"/>
        <w:rPr>
          <w:szCs w:val="24"/>
        </w:rPr>
      </w:pPr>
    </w:p>
    <w:p w14:paraId="16B0CC37" w14:textId="77777777" w:rsidR="00B41467" w:rsidRDefault="00B41467">
      <w:pPr>
        <w:pBdr>
          <w:top w:val="nil"/>
          <w:left w:val="nil"/>
          <w:bottom w:val="nil"/>
          <w:right w:val="nil"/>
          <w:between w:val="nil"/>
        </w:pBdr>
        <w:jc w:val="both"/>
        <w:rPr>
          <w:szCs w:val="24"/>
        </w:rPr>
      </w:pPr>
    </w:p>
    <w:p w14:paraId="17971793" w14:textId="77777777" w:rsidR="00B41467" w:rsidRDefault="00B41467">
      <w:pPr>
        <w:pBdr>
          <w:top w:val="nil"/>
          <w:left w:val="nil"/>
          <w:bottom w:val="nil"/>
          <w:right w:val="nil"/>
          <w:between w:val="nil"/>
        </w:pBdr>
        <w:jc w:val="both"/>
        <w:rPr>
          <w:szCs w:val="24"/>
        </w:rPr>
      </w:pPr>
    </w:p>
    <w:p w14:paraId="0AAC75D0" w14:textId="77777777" w:rsidR="00A339B8" w:rsidRDefault="00A339B8">
      <w:pPr>
        <w:pBdr>
          <w:top w:val="nil"/>
          <w:left w:val="nil"/>
          <w:bottom w:val="nil"/>
          <w:right w:val="nil"/>
          <w:between w:val="nil"/>
        </w:pBdr>
        <w:jc w:val="both"/>
        <w:rPr>
          <w:szCs w:val="24"/>
        </w:rPr>
      </w:pPr>
    </w:p>
    <w:p w14:paraId="7EA4517D" w14:textId="77777777" w:rsidR="00A339B8" w:rsidRDefault="00A339B8">
      <w:pPr>
        <w:pBdr>
          <w:top w:val="nil"/>
          <w:left w:val="nil"/>
          <w:bottom w:val="nil"/>
          <w:right w:val="nil"/>
          <w:between w:val="nil"/>
        </w:pBdr>
        <w:jc w:val="both"/>
        <w:rPr>
          <w:szCs w:val="24"/>
        </w:rPr>
      </w:pPr>
    </w:p>
    <w:p w14:paraId="56B9FDC0" w14:textId="77777777" w:rsidR="00A339B8" w:rsidRDefault="00A339B8">
      <w:pPr>
        <w:pBdr>
          <w:top w:val="nil"/>
          <w:left w:val="nil"/>
          <w:bottom w:val="nil"/>
          <w:right w:val="nil"/>
          <w:between w:val="nil"/>
        </w:pBdr>
        <w:jc w:val="both"/>
        <w:rPr>
          <w:szCs w:val="24"/>
        </w:rPr>
      </w:pPr>
    </w:p>
    <w:p w14:paraId="5302F69A" w14:textId="77777777" w:rsidR="00A339B8" w:rsidRDefault="00A339B8">
      <w:pPr>
        <w:pBdr>
          <w:top w:val="nil"/>
          <w:left w:val="nil"/>
          <w:bottom w:val="nil"/>
          <w:right w:val="nil"/>
          <w:between w:val="nil"/>
        </w:pBdr>
        <w:jc w:val="both"/>
        <w:rPr>
          <w:szCs w:val="24"/>
        </w:rPr>
      </w:pPr>
    </w:p>
    <w:p w14:paraId="33516FF3" w14:textId="77777777" w:rsidR="00A339B8" w:rsidRDefault="00A339B8">
      <w:pPr>
        <w:pBdr>
          <w:top w:val="nil"/>
          <w:left w:val="nil"/>
          <w:bottom w:val="nil"/>
          <w:right w:val="nil"/>
          <w:between w:val="nil"/>
        </w:pBdr>
        <w:jc w:val="both"/>
        <w:rPr>
          <w:szCs w:val="24"/>
        </w:rPr>
      </w:pPr>
    </w:p>
    <w:p w14:paraId="081D1E20" w14:textId="77777777" w:rsidR="00A339B8" w:rsidRDefault="00A339B8">
      <w:pPr>
        <w:pBdr>
          <w:top w:val="nil"/>
          <w:left w:val="nil"/>
          <w:bottom w:val="nil"/>
          <w:right w:val="nil"/>
          <w:between w:val="nil"/>
        </w:pBdr>
        <w:jc w:val="both"/>
        <w:rPr>
          <w:szCs w:val="24"/>
        </w:rPr>
      </w:pPr>
    </w:p>
    <w:p w14:paraId="1A7021B8" w14:textId="77777777" w:rsidR="00B41467" w:rsidRDefault="00B41467">
      <w:pPr>
        <w:pBdr>
          <w:top w:val="nil"/>
          <w:left w:val="nil"/>
          <w:bottom w:val="nil"/>
          <w:right w:val="nil"/>
          <w:between w:val="nil"/>
        </w:pBdr>
        <w:jc w:val="both"/>
        <w:rPr>
          <w:szCs w:val="24"/>
        </w:rPr>
      </w:pPr>
    </w:p>
    <w:p w14:paraId="5ACA55FA" w14:textId="77777777" w:rsidR="00B41467" w:rsidRDefault="00B41467">
      <w:pPr>
        <w:pBdr>
          <w:top w:val="nil"/>
          <w:left w:val="nil"/>
          <w:bottom w:val="nil"/>
          <w:right w:val="nil"/>
          <w:between w:val="nil"/>
        </w:pBdr>
        <w:jc w:val="both"/>
        <w:rPr>
          <w:szCs w:val="24"/>
        </w:rPr>
      </w:pPr>
    </w:p>
    <w:p w14:paraId="048D3324" w14:textId="77777777" w:rsidR="00B41467" w:rsidRDefault="00000000">
      <w:pPr>
        <w:pBdr>
          <w:top w:val="nil"/>
          <w:left w:val="nil"/>
          <w:bottom w:val="nil"/>
          <w:right w:val="nil"/>
          <w:between w:val="nil"/>
        </w:pBdr>
        <w:jc w:val="both"/>
        <w:rPr>
          <w:szCs w:val="24"/>
        </w:rPr>
      </w:pPr>
      <w:r>
        <w:rPr>
          <w:b/>
          <w:bCs/>
          <w:szCs w:val="24"/>
        </w:rPr>
        <w:lastRenderedPageBreak/>
        <w:t>Referencias:</w:t>
      </w:r>
    </w:p>
    <w:p w14:paraId="37EF8E65" w14:textId="77777777" w:rsidR="00B41467" w:rsidRDefault="00B41467">
      <w:pPr>
        <w:ind w:left="720"/>
        <w:jc w:val="both"/>
        <w:rPr>
          <w:szCs w:val="24"/>
        </w:rPr>
      </w:pPr>
    </w:p>
    <w:p w14:paraId="7C3699DF" w14:textId="77777777" w:rsidR="00B41467" w:rsidRDefault="00000000">
      <w:pPr>
        <w:numPr>
          <w:ilvl w:val="0"/>
          <w:numId w:val="4"/>
        </w:numPr>
        <w:jc w:val="both"/>
        <w:rPr>
          <w:szCs w:val="24"/>
        </w:rPr>
      </w:pPr>
      <w:r>
        <w:rPr>
          <w:szCs w:val="24"/>
        </w:rPr>
        <w:t xml:space="preserve">ArgoUML. (s.f.). </w:t>
      </w:r>
      <w:r>
        <w:rPr>
          <w:i/>
          <w:iCs/>
          <w:szCs w:val="24"/>
        </w:rPr>
        <w:t>ArgoUML</w:t>
      </w:r>
      <w:r>
        <w:rPr>
          <w:szCs w:val="24"/>
        </w:rPr>
        <w:t>. Recuperado de</w:t>
      </w:r>
      <w:hyperlink r:id="rId9">
        <w:r>
          <w:rPr>
            <w:szCs w:val="24"/>
          </w:rPr>
          <w:t xml:space="preserve"> </w:t>
        </w:r>
      </w:hyperlink>
      <w:hyperlink r:id="rId10">
        <w:r>
          <w:rPr>
            <w:color w:val="1155CC"/>
            <w:szCs w:val="24"/>
            <w:u w:val="single"/>
          </w:rPr>
          <w:t>http://argouml.tigris.org/</w:t>
        </w:r>
      </w:hyperlink>
    </w:p>
    <w:p w14:paraId="55B9F067" w14:textId="77777777" w:rsidR="00B41467" w:rsidRDefault="00B41467">
      <w:pPr>
        <w:ind w:left="720"/>
        <w:jc w:val="both"/>
        <w:rPr>
          <w:szCs w:val="24"/>
        </w:rPr>
      </w:pPr>
    </w:p>
    <w:p w14:paraId="59488AF0" w14:textId="77777777" w:rsidR="00B41467" w:rsidRDefault="00000000">
      <w:pPr>
        <w:numPr>
          <w:ilvl w:val="0"/>
          <w:numId w:val="4"/>
        </w:numPr>
        <w:jc w:val="both"/>
        <w:rPr>
          <w:szCs w:val="24"/>
        </w:rPr>
      </w:pPr>
      <w:r>
        <w:rPr>
          <w:szCs w:val="24"/>
        </w:rPr>
        <w:t xml:space="preserve">Booch, G., Rumbaugh, J., &amp; Jacobson, I. (1999). </w:t>
      </w:r>
      <w:proofErr w:type="spellStart"/>
      <w:r>
        <w:rPr>
          <w:i/>
          <w:iCs/>
          <w:szCs w:val="24"/>
        </w:rPr>
        <w:t>The</w:t>
      </w:r>
      <w:proofErr w:type="spellEnd"/>
      <w:r>
        <w:rPr>
          <w:i/>
          <w:iCs/>
          <w:szCs w:val="24"/>
        </w:rPr>
        <w:t xml:space="preserve"> </w:t>
      </w:r>
      <w:proofErr w:type="spellStart"/>
      <w:r>
        <w:rPr>
          <w:i/>
          <w:iCs/>
          <w:szCs w:val="24"/>
        </w:rPr>
        <w:t>unified</w:t>
      </w:r>
      <w:proofErr w:type="spellEnd"/>
      <w:r>
        <w:rPr>
          <w:i/>
          <w:iCs/>
          <w:szCs w:val="24"/>
        </w:rPr>
        <w:t xml:space="preserve"> </w:t>
      </w:r>
      <w:proofErr w:type="spellStart"/>
      <w:r>
        <w:rPr>
          <w:i/>
          <w:iCs/>
          <w:szCs w:val="24"/>
        </w:rPr>
        <w:t>modeling</w:t>
      </w:r>
      <w:proofErr w:type="spellEnd"/>
      <w:r>
        <w:rPr>
          <w:i/>
          <w:iCs/>
          <w:szCs w:val="24"/>
        </w:rPr>
        <w:t xml:space="preserve"> </w:t>
      </w:r>
      <w:proofErr w:type="spellStart"/>
      <w:r>
        <w:rPr>
          <w:i/>
          <w:iCs/>
          <w:szCs w:val="24"/>
        </w:rPr>
        <w:t>language</w:t>
      </w:r>
      <w:proofErr w:type="spellEnd"/>
      <w:r>
        <w:rPr>
          <w:i/>
          <w:iCs/>
          <w:szCs w:val="24"/>
        </w:rPr>
        <w:t xml:space="preserve"> </w:t>
      </w:r>
      <w:proofErr w:type="spellStart"/>
      <w:r>
        <w:rPr>
          <w:i/>
          <w:iCs/>
          <w:szCs w:val="24"/>
        </w:rPr>
        <w:t>user</w:t>
      </w:r>
      <w:proofErr w:type="spellEnd"/>
      <w:r>
        <w:rPr>
          <w:i/>
          <w:iCs/>
          <w:szCs w:val="24"/>
        </w:rPr>
        <w:t xml:space="preserve"> guide</w:t>
      </w:r>
      <w:r>
        <w:rPr>
          <w:szCs w:val="24"/>
        </w:rPr>
        <w:t>. Addison-Wesley.</w:t>
      </w:r>
    </w:p>
    <w:p w14:paraId="4F070C20" w14:textId="77777777" w:rsidR="00B41467" w:rsidRDefault="00B41467">
      <w:pPr>
        <w:ind w:left="720"/>
        <w:jc w:val="both"/>
        <w:rPr>
          <w:szCs w:val="24"/>
        </w:rPr>
      </w:pPr>
    </w:p>
    <w:p w14:paraId="5C6919E4" w14:textId="77777777" w:rsidR="00B41467" w:rsidRDefault="00000000">
      <w:pPr>
        <w:numPr>
          <w:ilvl w:val="0"/>
          <w:numId w:val="4"/>
        </w:numPr>
        <w:jc w:val="both"/>
        <w:rPr>
          <w:szCs w:val="24"/>
        </w:rPr>
      </w:pPr>
      <w:proofErr w:type="spellStart"/>
      <w:r>
        <w:rPr>
          <w:szCs w:val="24"/>
        </w:rPr>
        <w:t>Evidi</w:t>
      </w:r>
      <w:proofErr w:type="spellEnd"/>
      <w:r>
        <w:rPr>
          <w:szCs w:val="24"/>
        </w:rPr>
        <w:t xml:space="preserve">. (s.f.). </w:t>
      </w:r>
      <w:r>
        <w:rPr>
          <w:i/>
          <w:iCs/>
          <w:szCs w:val="24"/>
        </w:rPr>
        <w:t xml:space="preserve">Web </w:t>
      </w:r>
      <w:proofErr w:type="spellStart"/>
      <w:r>
        <w:rPr>
          <w:i/>
          <w:iCs/>
          <w:szCs w:val="24"/>
        </w:rPr>
        <w:t>platform</w:t>
      </w:r>
      <w:proofErr w:type="spellEnd"/>
      <w:r>
        <w:rPr>
          <w:i/>
          <w:iCs/>
          <w:szCs w:val="24"/>
        </w:rPr>
        <w:t xml:space="preserve"> – </w:t>
      </w:r>
      <w:proofErr w:type="spellStart"/>
      <w:r>
        <w:rPr>
          <w:i/>
          <w:iCs/>
          <w:szCs w:val="24"/>
        </w:rPr>
        <w:t>Tech</w:t>
      </w:r>
      <w:proofErr w:type="spellEnd"/>
      <w:r>
        <w:rPr>
          <w:i/>
          <w:iCs/>
          <w:szCs w:val="24"/>
        </w:rPr>
        <w:t xml:space="preserve"> </w:t>
      </w:r>
      <w:proofErr w:type="spellStart"/>
      <w:r>
        <w:rPr>
          <w:i/>
          <w:iCs/>
          <w:szCs w:val="24"/>
        </w:rPr>
        <w:t>Dictionary</w:t>
      </w:r>
      <w:proofErr w:type="spellEnd"/>
      <w:r>
        <w:rPr>
          <w:szCs w:val="24"/>
        </w:rPr>
        <w:t>. Recuperado de</w:t>
      </w:r>
      <w:hyperlink r:id="rId11">
        <w:r>
          <w:rPr>
            <w:szCs w:val="24"/>
          </w:rPr>
          <w:t xml:space="preserve"> </w:t>
        </w:r>
      </w:hyperlink>
      <w:hyperlink r:id="rId12">
        <w:r>
          <w:rPr>
            <w:color w:val="1155CC"/>
            <w:szCs w:val="24"/>
            <w:u w:val="single"/>
          </w:rPr>
          <w:t>https://www.evidi.com/techdictionary/web-platform</w:t>
        </w:r>
      </w:hyperlink>
    </w:p>
    <w:p w14:paraId="471319BE" w14:textId="77777777" w:rsidR="00B41467" w:rsidRDefault="00B41467">
      <w:pPr>
        <w:ind w:left="720"/>
        <w:jc w:val="both"/>
        <w:rPr>
          <w:szCs w:val="24"/>
        </w:rPr>
      </w:pPr>
    </w:p>
    <w:p w14:paraId="42CF66AA" w14:textId="77777777" w:rsidR="00B41467" w:rsidRDefault="00000000">
      <w:pPr>
        <w:numPr>
          <w:ilvl w:val="0"/>
          <w:numId w:val="4"/>
        </w:numPr>
        <w:jc w:val="both"/>
        <w:rPr>
          <w:szCs w:val="24"/>
        </w:rPr>
      </w:pPr>
      <w:r>
        <w:rPr>
          <w:szCs w:val="24"/>
        </w:rPr>
        <w:t xml:space="preserve">Jacobson, I., Booch, G., &amp; Rumbaugh, J. (1999). </w:t>
      </w:r>
      <w:proofErr w:type="spellStart"/>
      <w:r>
        <w:rPr>
          <w:i/>
          <w:iCs/>
          <w:szCs w:val="24"/>
        </w:rPr>
        <w:t>The</w:t>
      </w:r>
      <w:proofErr w:type="spellEnd"/>
      <w:r>
        <w:rPr>
          <w:i/>
          <w:iCs/>
          <w:szCs w:val="24"/>
        </w:rPr>
        <w:t xml:space="preserve"> </w:t>
      </w:r>
      <w:proofErr w:type="spellStart"/>
      <w:r>
        <w:rPr>
          <w:i/>
          <w:iCs/>
          <w:szCs w:val="24"/>
        </w:rPr>
        <w:t>unified</w:t>
      </w:r>
      <w:proofErr w:type="spellEnd"/>
      <w:r>
        <w:rPr>
          <w:i/>
          <w:iCs/>
          <w:szCs w:val="24"/>
        </w:rPr>
        <w:t xml:space="preserve"> software </w:t>
      </w:r>
      <w:proofErr w:type="spellStart"/>
      <w:r>
        <w:rPr>
          <w:i/>
          <w:iCs/>
          <w:szCs w:val="24"/>
        </w:rPr>
        <w:t>development</w:t>
      </w:r>
      <w:proofErr w:type="spellEnd"/>
      <w:r>
        <w:rPr>
          <w:i/>
          <w:iCs/>
          <w:szCs w:val="24"/>
        </w:rPr>
        <w:t xml:space="preserve"> </w:t>
      </w:r>
      <w:proofErr w:type="spellStart"/>
      <w:r>
        <w:rPr>
          <w:i/>
          <w:iCs/>
          <w:szCs w:val="24"/>
        </w:rPr>
        <w:t>process</w:t>
      </w:r>
      <w:proofErr w:type="spellEnd"/>
      <w:r>
        <w:rPr>
          <w:szCs w:val="24"/>
        </w:rPr>
        <w:t>. Addison-Wesley.</w:t>
      </w:r>
    </w:p>
    <w:p w14:paraId="29A25D07" w14:textId="77777777" w:rsidR="00B41467" w:rsidRDefault="00B41467">
      <w:pPr>
        <w:ind w:left="720"/>
        <w:jc w:val="both"/>
        <w:rPr>
          <w:szCs w:val="24"/>
        </w:rPr>
      </w:pPr>
    </w:p>
    <w:p w14:paraId="54D7A424" w14:textId="77777777" w:rsidR="00B41467" w:rsidRDefault="00000000">
      <w:pPr>
        <w:numPr>
          <w:ilvl w:val="0"/>
          <w:numId w:val="4"/>
        </w:numPr>
        <w:jc w:val="both"/>
        <w:rPr>
          <w:szCs w:val="24"/>
        </w:rPr>
      </w:pPr>
      <w:r>
        <w:rPr>
          <w:szCs w:val="24"/>
        </w:rPr>
        <w:t xml:space="preserve">Laudon, K. C., &amp; </w:t>
      </w:r>
      <w:proofErr w:type="spellStart"/>
      <w:r>
        <w:rPr>
          <w:szCs w:val="24"/>
        </w:rPr>
        <w:t>Traver</w:t>
      </w:r>
      <w:proofErr w:type="spellEnd"/>
      <w:r>
        <w:rPr>
          <w:szCs w:val="24"/>
        </w:rPr>
        <w:t xml:space="preserve">, C. G. (2021). </w:t>
      </w:r>
      <w:r>
        <w:rPr>
          <w:i/>
          <w:iCs/>
          <w:szCs w:val="24"/>
        </w:rPr>
        <w:t>E-</w:t>
      </w:r>
      <w:proofErr w:type="spellStart"/>
      <w:r>
        <w:rPr>
          <w:i/>
          <w:iCs/>
          <w:szCs w:val="24"/>
        </w:rPr>
        <w:t>commerce</w:t>
      </w:r>
      <w:proofErr w:type="spellEnd"/>
      <w:r>
        <w:rPr>
          <w:i/>
          <w:iCs/>
          <w:szCs w:val="24"/>
        </w:rPr>
        <w:t xml:space="preserve">: Business, </w:t>
      </w:r>
      <w:proofErr w:type="spellStart"/>
      <w:r>
        <w:rPr>
          <w:i/>
          <w:iCs/>
          <w:szCs w:val="24"/>
        </w:rPr>
        <w:t>technology</w:t>
      </w:r>
      <w:proofErr w:type="spellEnd"/>
      <w:r>
        <w:rPr>
          <w:i/>
          <w:iCs/>
          <w:szCs w:val="24"/>
        </w:rPr>
        <w:t xml:space="preserve">, </w:t>
      </w:r>
      <w:proofErr w:type="spellStart"/>
      <w:r>
        <w:rPr>
          <w:i/>
          <w:iCs/>
          <w:szCs w:val="24"/>
        </w:rPr>
        <w:t>society</w:t>
      </w:r>
      <w:proofErr w:type="spellEnd"/>
      <w:r>
        <w:rPr>
          <w:szCs w:val="24"/>
        </w:rPr>
        <w:t xml:space="preserve"> (16th ed.). Pearson.</w:t>
      </w:r>
    </w:p>
    <w:p w14:paraId="6FC0E7AB" w14:textId="77777777" w:rsidR="00B41467" w:rsidRDefault="00B41467">
      <w:pPr>
        <w:ind w:left="720"/>
        <w:jc w:val="both"/>
        <w:rPr>
          <w:szCs w:val="24"/>
        </w:rPr>
      </w:pPr>
    </w:p>
    <w:p w14:paraId="56848F38" w14:textId="77777777" w:rsidR="00B41467" w:rsidRDefault="00000000">
      <w:pPr>
        <w:numPr>
          <w:ilvl w:val="0"/>
          <w:numId w:val="4"/>
        </w:numPr>
        <w:jc w:val="both"/>
        <w:rPr>
          <w:szCs w:val="24"/>
        </w:rPr>
      </w:pPr>
      <w:r>
        <w:rPr>
          <w:szCs w:val="24"/>
        </w:rPr>
        <w:t>Ludwig-</w:t>
      </w:r>
      <w:proofErr w:type="spellStart"/>
      <w:r>
        <w:rPr>
          <w:szCs w:val="24"/>
        </w:rPr>
        <w:t>Maximilians</w:t>
      </w:r>
      <w:proofErr w:type="spellEnd"/>
      <w:r>
        <w:rPr>
          <w:szCs w:val="24"/>
        </w:rPr>
        <w:t>-</w:t>
      </w:r>
      <w:proofErr w:type="spellStart"/>
      <w:r>
        <w:rPr>
          <w:szCs w:val="24"/>
        </w:rPr>
        <w:t>Universität</w:t>
      </w:r>
      <w:proofErr w:type="spellEnd"/>
      <w:r>
        <w:rPr>
          <w:szCs w:val="24"/>
        </w:rPr>
        <w:t xml:space="preserve"> </w:t>
      </w:r>
      <w:proofErr w:type="spellStart"/>
      <w:r>
        <w:rPr>
          <w:szCs w:val="24"/>
        </w:rPr>
        <w:t>München</w:t>
      </w:r>
      <w:proofErr w:type="spellEnd"/>
      <w:r>
        <w:rPr>
          <w:szCs w:val="24"/>
        </w:rPr>
        <w:t xml:space="preserve">. (2016, 10 de octubre). </w:t>
      </w:r>
      <w:proofErr w:type="spellStart"/>
      <w:r>
        <w:rPr>
          <w:i/>
          <w:iCs/>
          <w:szCs w:val="24"/>
        </w:rPr>
        <w:t>MagicUWE</w:t>
      </w:r>
      <w:proofErr w:type="spellEnd"/>
      <w:r>
        <w:rPr>
          <w:szCs w:val="24"/>
        </w:rPr>
        <w:t>. Recuperado de</w:t>
      </w:r>
      <w:hyperlink r:id="rId13">
        <w:r>
          <w:rPr>
            <w:szCs w:val="24"/>
          </w:rPr>
          <w:t xml:space="preserve"> </w:t>
        </w:r>
      </w:hyperlink>
      <w:hyperlink r:id="rId14">
        <w:r>
          <w:rPr>
            <w:color w:val="1155CC"/>
            <w:szCs w:val="24"/>
            <w:u w:val="single"/>
          </w:rPr>
          <w:t>http://uwe.pst.ifi.lmu.de/toolMagicUWE.html</w:t>
        </w:r>
      </w:hyperlink>
    </w:p>
    <w:p w14:paraId="36773A2D" w14:textId="77777777" w:rsidR="00B41467" w:rsidRDefault="00B41467">
      <w:pPr>
        <w:ind w:left="720"/>
        <w:jc w:val="both"/>
        <w:rPr>
          <w:szCs w:val="24"/>
        </w:rPr>
      </w:pPr>
    </w:p>
    <w:p w14:paraId="16FF9A3B" w14:textId="77777777" w:rsidR="00B41467" w:rsidRDefault="00000000">
      <w:pPr>
        <w:numPr>
          <w:ilvl w:val="0"/>
          <w:numId w:val="4"/>
        </w:numPr>
        <w:jc w:val="both"/>
        <w:rPr>
          <w:szCs w:val="24"/>
        </w:rPr>
      </w:pPr>
      <w:r>
        <w:rPr>
          <w:szCs w:val="24"/>
        </w:rPr>
        <w:t xml:space="preserve">Pressman, R. S., &amp; </w:t>
      </w:r>
      <w:proofErr w:type="spellStart"/>
      <w:r>
        <w:rPr>
          <w:szCs w:val="24"/>
        </w:rPr>
        <w:t>Maxim</w:t>
      </w:r>
      <w:proofErr w:type="spellEnd"/>
      <w:r>
        <w:rPr>
          <w:szCs w:val="24"/>
        </w:rPr>
        <w:t xml:space="preserve">, B. R. (2020). </w:t>
      </w:r>
      <w:r>
        <w:rPr>
          <w:i/>
          <w:iCs/>
          <w:szCs w:val="24"/>
        </w:rPr>
        <w:t xml:space="preserve">Software </w:t>
      </w:r>
      <w:proofErr w:type="spellStart"/>
      <w:r>
        <w:rPr>
          <w:i/>
          <w:iCs/>
          <w:szCs w:val="24"/>
        </w:rPr>
        <w:t>engineering</w:t>
      </w:r>
      <w:proofErr w:type="spellEnd"/>
      <w:r>
        <w:rPr>
          <w:i/>
          <w:iCs/>
          <w:szCs w:val="24"/>
        </w:rPr>
        <w:t xml:space="preserve">: A </w:t>
      </w:r>
      <w:proofErr w:type="spellStart"/>
      <w:r>
        <w:rPr>
          <w:i/>
          <w:iCs/>
          <w:szCs w:val="24"/>
        </w:rPr>
        <w:t>practitioner’s</w:t>
      </w:r>
      <w:proofErr w:type="spellEnd"/>
      <w:r>
        <w:rPr>
          <w:i/>
          <w:iCs/>
          <w:szCs w:val="24"/>
        </w:rPr>
        <w:t xml:space="preserve"> </w:t>
      </w:r>
      <w:proofErr w:type="spellStart"/>
      <w:r>
        <w:rPr>
          <w:i/>
          <w:iCs/>
          <w:szCs w:val="24"/>
        </w:rPr>
        <w:t>approach</w:t>
      </w:r>
      <w:proofErr w:type="spellEnd"/>
      <w:r>
        <w:rPr>
          <w:szCs w:val="24"/>
        </w:rPr>
        <w:t xml:space="preserve"> (9th ed.). McGraw-Hill </w:t>
      </w:r>
      <w:proofErr w:type="spellStart"/>
      <w:r>
        <w:rPr>
          <w:szCs w:val="24"/>
        </w:rPr>
        <w:t>Education</w:t>
      </w:r>
      <w:proofErr w:type="spellEnd"/>
      <w:r>
        <w:rPr>
          <w:szCs w:val="24"/>
        </w:rPr>
        <w:t>.</w:t>
      </w:r>
    </w:p>
    <w:p w14:paraId="66CC80A7" w14:textId="77777777" w:rsidR="00B41467" w:rsidRDefault="00B41467">
      <w:pPr>
        <w:ind w:left="720"/>
        <w:jc w:val="both"/>
        <w:rPr>
          <w:szCs w:val="24"/>
        </w:rPr>
      </w:pPr>
    </w:p>
    <w:p w14:paraId="4E7081D9" w14:textId="77777777" w:rsidR="00B41467" w:rsidRDefault="00000000">
      <w:pPr>
        <w:numPr>
          <w:ilvl w:val="0"/>
          <w:numId w:val="4"/>
        </w:numPr>
        <w:jc w:val="both"/>
        <w:rPr>
          <w:szCs w:val="24"/>
        </w:rPr>
      </w:pPr>
      <w:r>
        <w:rPr>
          <w:szCs w:val="24"/>
        </w:rPr>
        <w:t>Ludwig-</w:t>
      </w:r>
      <w:proofErr w:type="spellStart"/>
      <w:r>
        <w:rPr>
          <w:szCs w:val="24"/>
        </w:rPr>
        <w:t>Maximilians</w:t>
      </w:r>
      <w:proofErr w:type="spellEnd"/>
      <w:r>
        <w:rPr>
          <w:szCs w:val="24"/>
        </w:rPr>
        <w:t>-</w:t>
      </w:r>
      <w:proofErr w:type="spellStart"/>
      <w:r>
        <w:rPr>
          <w:szCs w:val="24"/>
        </w:rPr>
        <w:t>Universität</w:t>
      </w:r>
      <w:proofErr w:type="spellEnd"/>
      <w:r>
        <w:rPr>
          <w:szCs w:val="24"/>
        </w:rPr>
        <w:t xml:space="preserve"> </w:t>
      </w:r>
      <w:proofErr w:type="spellStart"/>
      <w:r>
        <w:rPr>
          <w:szCs w:val="24"/>
        </w:rPr>
        <w:t>München</w:t>
      </w:r>
      <w:proofErr w:type="spellEnd"/>
      <w:r>
        <w:rPr>
          <w:szCs w:val="24"/>
        </w:rPr>
        <w:t>. (2016, 10 de octubre). UWE – UML-</w:t>
      </w:r>
      <w:proofErr w:type="spellStart"/>
      <w:r>
        <w:rPr>
          <w:szCs w:val="24"/>
        </w:rPr>
        <w:t>based</w:t>
      </w:r>
      <w:proofErr w:type="spellEnd"/>
      <w:r>
        <w:rPr>
          <w:szCs w:val="24"/>
        </w:rPr>
        <w:t xml:space="preserve"> Web </w:t>
      </w:r>
      <w:proofErr w:type="spellStart"/>
      <w:r>
        <w:rPr>
          <w:szCs w:val="24"/>
        </w:rPr>
        <w:t>Engineering</w:t>
      </w:r>
      <w:proofErr w:type="spellEnd"/>
      <w:r>
        <w:rPr>
          <w:szCs w:val="24"/>
        </w:rPr>
        <w:t xml:space="preserve">. </w:t>
      </w:r>
      <w:hyperlink r:id="rId15">
        <w:r>
          <w:rPr>
            <w:color w:val="1155CC"/>
            <w:szCs w:val="24"/>
            <w:u w:val="single"/>
          </w:rPr>
          <w:t>http://uwe.pst.ifi.lmu.de/index.html</w:t>
        </w:r>
      </w:hyperlink>
    </w:p>
    <w:p w14:paraId="4D325359" w14:textId="77777777" w:rsidR="00B41467" w:rsidRDefault="00B41467">
      <w:pPr>
        <w:ind w:left="720"/>
        <w:jc w:val="both"/>
        <w:rPr>
          <w:szCs w:val="24"/>
        </w:rPr>
      </w:pPr>
    </w:p>
    <w:p w14:paraId="1EB45E4B" w14:textId="77777777" w:rsidR="00B41467" w:rsidRDefault="00000000">
      <w:pPr>
        <w:numPr>
          <w:ilvl w:val="0"/>
          <w:numId w:val="4"/>
        </w:numPr>
        <w:jc w:val="both"/>
        <w:rPr>
          <w:szCs w:val="24"/>
        </w:rPr>
      </w:pPr>
      <w:r>
        <w:rPr>
          <w:szCs w:val="24"/>
        </w:rPr>
        <w:t xml:space="preserve">Wesley, A. (2004). </w:t>
      </w:r>
      <w:r>
        <w:rPr>
          <w:i/>
          <w:iCs/>
          <w:szCs w:val="24"/>
        </w:rPr>
        <w:t xml:space="preserve">Use cases: </w:t>
      </w:r>
      <w:proofErr w:type="spellStart"/>
      <w:r>
        <w:rPr>
          <w:i/>
          <w:iCs/>
          <w:szCs w:val="24"/>
        </w:rPr>
        <w:t>Requirements</w:t>
      </w:r>
      <w:proofErr w:type="spellEnd"/>
      <w:r>
        <w:rPr>
          <w:i/>
          <w:iCs/>
          <w:szCs w:val="24"/>
        </w:rPr>
        <w:t xml:space="preserve"> in </w:t>
      </w:r>
      <w:proofErr w:type="spellStart"/>
      <w:r>
        <w:rPr>
          <w:i/>
          <w:iCs/>
          <w:szCs w:val="24"/>
        </w:rPr>
        <w:t>context</w:t>
      </w:r>
      <w:proofErr w:type="spellEnd"/>
      <w:r>
        <w:rPr>
          <w:szCs w:val="24"/>
        </w:rPr>
        <w:t>. Addison-Wesley.</w:t>
      </w:r>
    </w:p>
    <w:p w14:paraId="08921860" w14:textId="77777777" w:rsidR="00B41467" w:rsidRDefault="00B41467">
      <w:pPr>
        <w:ind w:left="720"/>
        <w:jc w:val="both"/>
        <w:rPr>
          <w:szCs w:val="24"/>
        </w:rPr>
      </w:pPr>
    </w:p>
    <w:p w14:paraId="67BDC608" w14:textId="77777777" w:rsidR="00B41467" w:rsidRDefault="00000000">
      <w:pPr>
        <w:numPr>
          <w:ilvl w:val="0"/>
          <w:numId w:val="4"/>
        </w:numPr>
        <w:jc w:val="both"/>
        <w:rPr>
          <w:szCs w:val="24"/>
        </w:rPr>
      </w:pPr>
      <w:r>
        <w:rPr>
          <w:szCs w:val="24"/>
        </w:rPr>
        <w:t xml:space="preserve">Real Academia Española. (s.f.). Colectivo. En </w:t>
      </w:r>
      <w:r>
        <w:rPr>
          <w:i/>
          <w:iCs/>
          <w:szCs w:val="24"/>
        </w:rPr>
        <w:t>Diccionario de la lengua española</w:t>
      </w:r>
      <w:r>
        <w:rPr>
          <w:szCs w:val="24"/>
        </w:rPr>
        <w:t>. Recuperado de</w:t>
      </w:r>
      <w:hyperlink r:id="rId16">
        <w:r>
          <w:rPr>
            <w:szCs w:val="24"/>
          </w:rPr>
          <w:t xml:space="preserve"> </w:t>
        </w:r>
      </w:hyperlink>
      <w:hyperlink r:id="rId17">
        <w:r>
          <w:rPr>
            <w:color w:val="1155CC"/>
            <w:szCs w:val="24"/>
            <w:u w:val="single"/>
          </w:rPr>
          <w:t>https://dle.rae.es</w:t>
        </w:r>
        <w:r>
          <w:rPr>
            <w:color w:val="1155CC"/>
            <w:szCs w:val="24"/>
            <w:u w:val="single"/>
          </w:rPr>
          <w:t>/</w:t>
        </w:r>
        <w:r>
          <w:rPr>
            <w:color w:val="1155CC"/>
            <w:szCs w:val="24"/>
            <w:u w:val="single"/>
          </w:rPr>
          <w:t>colectivo</w:t>
        </w:r>
      </w:hyperlink>
    </w:p>
    <w:p w14:paraId="766312B8" w14:textId="77777777" w:rsidR="00B41467" w:rsidRDefault="00B41467">
      <w:pPr>
        <w:ind w:left="720"/>
        <w:jc w:val="both"/>
        <w:rPr>
          <w:szCs w:val="24"/>
        </w:rPr>
      </w:pPr>
    </w:p>
    <w:p w14:paraId="51D219AC" w14:textId="77777777" w:rsidR="00B41467" w:rsidRDefault="00000000">
      <w:pPr>
        <w:numPr>
          <w:ilvl w:val="0"/>
          <w:numId w:val="4"/>
        </w:numPr>
        <w:jc w:val="both"/>
        <w:rPr>
          <w:szCs w:val="24"/>
        </w:rPr>
      </w:pPr>
      <w:r>
        <w:rPr>
          <w:szCs w:val="24"/>
        </w:rPr>
        <w:t xml:space="preserve">Delgado, E. (2008). Metodologías de desarrollo de software. ¿Cuál es el camino? </w:t>
      </w:r>
      <w:r>
        <w:rPr>
          <w:i/>
          <w:iCs/>
          <w:szCs w:val="24"/>
        </w:rPr>
        <w:t>Revista de Arquitectura e Ingeniería</w:t>
      </w:r>
      <w:r>
        <w:rPr>
          <w:szCs w:val="24"/>
        </w:rPr>
        <w:t xml:space="preserve">, </w:t>
      </w:r>
      <w:r>
        <w:rPr>
          <w:i/>
          <w:iCs/>
          <w:szCs w:val="24"/>
        </w:rPr>
        <w:t>2</w:t>
      </w:r>
      <w:r>
        <w:rPr>
          <w:szCs w:val="24"/>
        </w:rPr>
        <w:t>(3), 1–7.</w:t>
      </w:r>
    </w:p>
    <w:p w14:paraId="042FCD01" w14:textId="77777777" w:rsidR="00B41467" w:rsidRDefault="00B41467">
      <w:pPr>
        <w:ind w:left="720"/>
        <w:jc w:val="both"/>
        <w:rPr>
          <w:szCs w:val="24"/>
        </w:rPr>
      </w:pPr>
    </w:p>
    <w:p w14:paraId="38D859F5" w14:textId="77777777" w:rsidR="00B41467" w:rsidRDefault="00000000">
      <w:pPr>
        <w:numPr>
          <w:ilvl w:val="0"/>
          <w:numId w:val="4"/>
        </w:numPr>
        <w:jc w:val="both"/>
        <w:rPr>
          <w:szCs w:val="24"/>
        </w:rPr>
      </w:pPr>
      <w:r>
        <w:rPr>
          <w:szCs w:val="24"/>
        </w:rPr>
        <w:t xml:space="preserve">Pressman, R. S. (2005). </w:t>
      </w:r>
      <w:r>
        <w:rPr>
          <w:i/>
          <w:iCs/>
          <w:szCs w:val="24"/>
        </w:rPr>
        <w:t xml:space="preserve">Software </w:t>
      </w:r>
      <w:proofErr w:type="spellStart"/>
      <w:r>
        <w:rPr>
          <w:i/>
          <w:iCs/>
          <w:szCs w:val="24"/>
        </w:rPr>
        <w:t>engineering</w:t>
      </w:r>
      <w:proofErr w:type="spellEnd"/>
      <w:r>
        <w:rPr>
          <w:i/>
          <w:iCs/>
          <w:szCs w:val="24"/>
        </w:rPr>
        <w:t xml:space="preserve">: A </w:t>
      </w:r>
      <w:proofErr w:type="spellStart"/>
      <w:r>
        <w:rPr>
          <w:i/>
          <w:iCs/>
          <w:szCs w:val="24"/>
        </w:rPr>
        <w:t>practitioner’s</w:t>
      </w:r>
      <w:proofErr w:type="spellEnd"/>
      <w:r>
        <w:rPr>
          <w:i/>
          <w:iCs/>
          <w:szCs w:val="24"/>
        </w:rPr>
        <w:t xml:space="preserve"> </w:t>
      </w:r>
      <w:proofErr w:type="spellStart"/>
      <w:r>
        <w:rPr>
          <w:i/>
          <w:iCs/>
          <w:szCs w:val="24"/>
        </w:rPr>
        <w:t>approach</w:t>
      </w:r>
      <w:proofErr w:type="spellEnd"/>
      <w:r>
        <w:rPr>
          <w:szCs w:val="24"/>
        </w:rPr>
        <w:t>. McGraw-Hill.</w:t>
      </w:r>
    </w:p>
    <w:p w14:paraId="5EFFE77D" w14:textId="77777777" w:rsidR="00B41467" w:rsidRDefault="00B41467">
      <w:pPr>
        <w:jc w:val="both"/>
        <w:rPr>
          <w:szCs w:val="24"/>
        </w:rPr>
      </w:pPr>
    </w:p>
    <w:p w14:paraId="1A609E4C" w14:textId="77777777" w:rsidR="00B41467" w:rsidRDefault="00B41467">
      <w:pPr>
        <w:jc w:val="both"/>
        <w:rPr>
          <w:szCs w:val="24"/>
        </w:rPr>
      </w:pPr>
    </w:p>
    <w:p w14:paraId="07A59511" w14:textId="77777777" w:rsidR="00B41467" w:rsidRDefault="00B41467">
      <w:pPr>
        <w:jc w:val="both"/>
        <w:rPr>
          <w:szCs w:val="24"/>
        </w:rPr>
      </w:pPr>
    </w:p>
    <w:sectPr w:rsidR="00B41467" w:rsidSect="00387FCF">
      <w:pgSz w:w="12242" w:h="15842"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505F2" w14:textId="77777777" w:rsidR="001B2D3D" w:rsidRDefault="001B2D3D">
      <w:pPr>
        <w:spacing w:line="240" w:lineRule="auto"/>
      </w:pPr>
      <w:r>
        <w:separator/>
      </w:r>
    </w:p>
  </w:endnote>
  <w:endnote w:type="continuationSeparator" w:id="0">
    <w:p w14:paraId="73A7FCD6" w14:textId="77777777" w:rsidR="001B2D3D" w:rsidRDefault="001B2D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A22CF2-7E23-4C75-9222-4F620914DB74}"/>
    <w:embedBold r:id="rId2" w:fontKey="{C01530A5-6415-4680-BA22-C506ED3190CE}"/>
  </w:font>
  <w:font w:name="Cambria">
    <w:panose1 w:val="02040503050406030204"/>
    <w:charset w:val="00"/>
    <w:family w:val="roman"/>
    <w:pitch w:val="variable"/>
    <w:sig w:usb0="E00006FF" w:usb1="420024FF" w:usb2="02000000" w:usb3="00000000" w:csb0="0000019F" w:csb1="00000000"/>
    <w:embedRegular r:id="rId3" w:fontKey="{935C853C-7B44-4968-A5CC-03594CEA0704}"/>
  </w:font>
  <w:font w:name="Montserrat">
    <w:charset w:val="00"/>
    <w:family w:val="auto"/>
    <w:pitch w:val="variable"/>
    <w:sig w:usb0="2000020F" w:usb1="00000003" w:usb2="00000000" w:usb3="00000000" w:csb0="00000197" w:csb1="00000000"/>
    <w:embedRegular r:id="rId4" w:fontKey="{15F6F1BB-210F-4714-92F2-7A4F177F55B8}"/>
    <w:embedBold r:id="rId5" w:fontKey="{CD51234F-EC99-4302-96CE-B69E058D35D0}"/>
  </w:font>
  <w:font w:name="Butler">
    <w:altName w:val="Calibri"/>
    <w:panose1 w:val="00000000000000000000"/>
    <w:charset w:val="00"/>
    <w:family w:val="roman"/>
    <w:notTrueType/>
    <w:pitch w:val="variable"/>
    <w:sig w:usb0="00000007" w:usb1="00000000" w:usb2="00000000" w:usb3="00000000" w:csb0="00000003" w:csb1="00000000"/>
  </w:font>
  <w:font w:name="Montserrat Black">
    <w:charset w:val="00"/>
    <w:family w:val="auto"/>
    <w:pitch w:val="variable"/>
    <w:sig w:usb0="2000020F" w:usb1="00000003" w:usb2="00000000" w:usb3="00000000" w:csb0="00000197" w:csb1="00000000"/>
    <w:embedRegular r:id="rId6" w:fontKey="{7E7D0228-2FE5-4451-91C5-6ED58D6F7814}"/>
    <w:embedBold r:id="rId7" w:fontKey="{1ECE9E56-BE25-494E-B4E8-395596558C65}"/>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540CB" w14:textId="77777777" w:rsidR="001B2D3D" w:rsidRDefault="001B2D3D">
      <w:pPr>
        <w:spacing w:line="240" w:lineRule="auto"/>
      </w:pPr>
      <w:r>
        <w:separator/>
      </w:r>
    </w:p>
  </w:footnote>
  <w:footnote w:type="continuationSeparator" w:id="0">
    <w:p w14:paraId="35E7C9C4" w14:textId="77777777" w:rsidR="001B2D3D" w:rsidRDefault="001B2D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3D8E" w14:textId="77777777" w:rsidR="00B41467" w:rsidRDefault="00000000">
    <w:r>
      <w:br/>
    </w:r>
    <w:r>
      <w:rPr>
        <w:noProof/>
      </w:rPr>
      <w:drawing>
        <wp:anchor distT="0" distB="0" distL="0" distR="0" simplePos="0" relativeHeight="251658240" behindDoc="1" locked="0" layoutInCell="1" hidden="0" allowOverlap="1" wp14:anchorId="6D48952F" wp14:editId="14900F5B">
          <wp:simplePos x="0" y="0"/>
          <wp:positionH relativeFrom="column">
            <wp:posOffset>-85724</wp:posOffset>
          </wp:positionH>
          <wp:positionV relativeFrom="paragraph">
            <wp:posOffset>-152399</wp:posOffset>
          </wp:positionV>
          <wp:extent cx="2087665" cy="60483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87665" cy="604838"/>
                  </a:xfrm>
                  <a:prstGeom prst="rect">
                    <a:avLst/>
                  </a:prstGeom>
                  <a:ln/>
                </pic:spPr>
              </pic:pic>
            </a:graphicData>
          </a:graphic>
        </wp:anchor>
      </w:drawing>
    </w:r>
  </w:p>
  <w:p w14:paraId="32662603" w14:textId="77777777" w:rsidR="00B41467" w:rsidRDefault="00B414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E3455"/>
    <w:multiLevelType w:val="multilevel"/>
    <w:tmpl w:val="DD52129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C32BBF"/>
    <w:multiLevelType w:val="multilevel"/>
    <w:tmpl w:val="F29CCA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0266A7E"/>
    <w:multiLevelType w:val="multilevel"/>
    <w:tmpl w:val="778E0A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8C355D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9ED71D1"/>
    <w:multiLevelType w:val="multilevel"/>
    <w:tmpl w:val="641E619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A811D77"/>
    <w:multiLevelType w:val="multilevel"/>
    <w:tmpl w:val="20722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B26EDF"/>
    <w:multiLevelType w:val="multilevel"/>
    <w:tmpl w:val="40DCA3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08459EE"/>
    <w:multiLevelType w:val="multilevel"/>
    <w:tmpl w:val="7EA4CFC4"/>
    <w:lvl w:ilvl="0">
      <w:start w:val="1"/>
      <w:numFmt w:val="decimal"/>
      <w:lvlText w:val="%1."/>
      <w:lvlJc w:val="left"/>
      <w:pPr>
        <w:ind w:left="360" w:hanging="360"/>
      </w:pPr>
      <w:rPr>
        <w:b/>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494251F"/>
    <w:multiLevelType w:val="hybridMultilevel"/>
    <w:tmpl w:val="7A06BC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DB94CB2"/>
    <w:multiLevelType w:val="multilevel"/>
    <w:tmpl w:val="0C8CCBE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5E566268"/>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61C62775"/>
    <w:multiLevelType w:val="multilevel"/>
    <w:tmpl w:val="EB42CEA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68C52E3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8003160">
    <w:abstractNumId w:val="4"/>
  </w:num>
  <w:num w:numId="2" w16cid:durableId="951136056">
    <w:abstractNumId w:val="0"/>
  </w:num>
  <w:num w:numId="3" w16cid:durableId="2045715113">
    <w:abstractNumId w:val="5"/>
  </w:num>
  <w:num w:numId="4" w16cid:durableId="40909614">
    <w:abstractNumId w:val="1"/>
  </w:num>
  <w:num w:numId="5" w16cid:durableId="492572719">
    <w:abstractNumId w:val="6"/>
  </w:num>
  <w:num w:numId="6" w16cid:durableId="169027365">
    <w:abstractNumId w:val="11"/>
  </w:num>
  <w:num w:numId="7" w16cid:durableId="610282062">
    <w:abstractNumId w:val="2"/>
  </w:num>
  <w:num w:numId="8" w16cid:durableId="652217982">
    <w:abstractNumId w:val="9"/>
  </w:num>
  <w:num w:numId="9" w16cid:durableId="1184518671">
    <w:abstractNumId w:val="7"/>
  </w:num>
  <w:num w:numId="10" w16cid:durableId="710770108">
    <w:abstractNumId w:val="12"/>
  </w:num>
  <w:num w:numId="11" w16cid:durableId="757405352">
    <w:abstractNumId w:val="10"/>
  </w:num>
  <w:num w:numId="12" w16cid:durableId="289095258">
    <w:abstractNumId w:val="8"/>
  </w:num>
  <w:num w:numId="13" w16cid:durableId="935746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467"/>
    <w:rsid w:val="000C5FDB"/>
    <w:rsid w:val="001B2D3D"/>
    <w:rsid w:val="00260DA5"/>
    <w:rsid w:val="00387FCF"/>
    <w:rsid w:val="007F7FA4"/>
    <w:rsid w:val="00942D43"/>
    <w:rsid w:val="00A339B8"/>
    <w:rsid w:val="00B41467"/>
    <w:rsid w:val="00F13BCB"/>
    <w:rsid w:val="00F33076"/>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7F1B3"/>
  <w15:docId w15:val="{AE143DCD-D821-4A03-9701-9D21B6265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BCB"/>
    <w:rPr>
      <w:sz w:val="24"/>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rsid w:val="00F13BCB"/>
    <w:pPr>
      <w:keepNext/>
      <w:keepLines/>
      <w:spacing w:before="360" w:after="120"/>
      <w:outlineLvl w:val="1"/>
    </w:pPr>
    <w:rPr>
      <w:b/>
      <w:szCs w:val="32"/>
    </w:rPr>
  </w:style>
  <w:style w:type="paragraph" w:styleId="Ttulo3">
    <w:name w:val="heading 3"/>
    <w:basedOn w:val="Normal"/>
    <w:next w:val="Normal"/>
    <w:link w:val="Ttulo3Car"/>
    <w:uiPriority w:val="9"/>
    <w:unhideWhenUsed/>
    <w:qFormat/>
    <w:rsid w:val="000C5FDB"/>
    <w:pPr>
      <w:keepNext/>
      <w:keepLines/>
      <w:spacing w:before="320" w:after="80"/>
      <w:outlineLvl w:val="2"/>
    </w:pPr>
    <w:rPr>
      <w:b/>
      <w:color w:val="434343"/>
      <w:szCs w:val="28"/>
    </w:rPr>
  </w:style>
  <w:style w:type="paragraph" w:styleId="Ttulo4">
    <w:name w:val="heading 4"/>
    <w:basedOn w:val="Normal"/>
    <w:next w:val="Normal"/>
    <w:uiPriority w:val="9"/>
    <w:unhideWhenUsed/>
    <w:qFormat/>
    <w:pPr>
      <w:keepNext/>
      <w:keepLines/>
      <w:spacing w:before="280" w:after="80"/>
      <w:outlineLvl w:val="3"/>
    </w:pPr>
    <w:rPr>
      <w:color w:val="666666"/>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387FCF"/>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387FCF"/>
  </w:style>
  <w:style w:type="paragraph" w:styleId="Piedepgina">
    <w:name w:val="footer"/>
    <w:basedOn w:val="Normal"/>
    <w:link w:val="PiedepginaCar"/>
    <w:uiPriority w:val="99"/>
    <w:unhideWhenUsed/>
    <w:rsid w:val="00387FCF"/>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387FCF"/>
  </w:style>
  <w:style w:type="paragraph" w:styleId="TtuloTDC">
    <w:name w:val="TOC Heading"/>
    <w:basedOn w:val="Ttulo1"/>
    <w:next w:val="Normal"/>
    <w:uiPriority w:val="39"/>
    <w:unhideWhenUsed/>
    <w:qFormat/>
    <w:rsid w:val="00942D43"/>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2">
    <w:name w:val="toc 2"/>
    <w:basedOn w:val="Normal"/>
    <w:next w:val="Normal"/>
    <w:autoRedefine/>
    <w:uiPriority w:val="39"/>
    <w:unhideWhenUsed/>
    <w:rsid w:val="00A339B8"/>
    <w:pPr>
      <w:tabs>
        <w:tab w:val="left" w:pos="720"/>
        <w:tab w:val="right" w:leader="dot" w:pos="10072"/>
      </w:tabs>
      <w:spacing w:after="100"/>
      <w:ind w:left="220"/>
    </w:pPr>
  </w:style>
  <w:style w:type="character" w:styleId="Hipervnculo">
    <w:name w:val="Hyperlink"/>
    <w:basedOn w:val="Fuentedeprrafopredeter"/>
    <w:uiPriority w:val="99"/>
    <w:unhideWhenUsed/>
    <w:rsid w:val="00942D43"/>
    <w:rPr>
      <w:color w:val="0000FF" w:themeColor="hyperlink"/>
      <w:u w:val="single"/>
    </w:rPr>
  </w:style>
  <w:style w:type="paragraph" w:styleId="Prrafodelista">
    <w:name w:val="List Paragraph"/>
    <w:basedOn w:val="Normal"/>
    <w:uiPriority w:val="34"/>
    <w:qFormat/>
    <w:rsid w:val="00942D43"/>
    <w:pPr>
      <w:ind w:left="720"/>
      <w:contextualSpacing/>
    </w:pPr>
  </w:style>
  <w:style w:type="paragraph" w:styleId="TDC3">
    <w:name w:val="toc 3"/>
    <w:basedOn w:val="Normal"/>
    <w:next w:val="Normal"/>
    <w:autoRedefine/>
    <w:uiPriority w:val="39"/>
    <w:unhideWhenUsed/>
    <w:rsid w:val="00A339B8"/>
    <w:pPr>
      <w:spacing w:after="100"/>
      <w:ind w:left="440"/>
    </w:pPr>
  </w:style>
  <w:style w:type="paragraph" w:styleId="TDC1">
    <w:name w:val="toc 1"/>
    <w:basedOn w:val="Normal"/>
    <w:next w:val="Normal"/>
    <w:autoRedefine/>
    <w:uiPriority w:val="39"/>
    <w:unhideWhenUsed/>
    <w:rsid w:val="00A339B8"/>
    <w:pPr>
      <w:spacing w:after="100" w:line="259" w:lineRule="auto"/>
    </w:pPr>
    <w:rPr>
      <w:rFonts w:asciiTheme="minorHAnsi" w:eastAsiaTheme="minorEastAsia" w:hAnsiTheme="minorHAnsi" w:cs="Times New Roman"/>
      <w:lang w:val="es-ES"/>
    </w:rPr>
  </w:style>
  <w:style w:type="character" w:customStyle="1" w:styleId="Ttulo3Car">
    <w:name w:val="Título 3 Car"/>
    <w:basedOn w:val="Fuentedeprrafopredeter"/>
    <w:link w:val="Ttulo3"/>
    <w:uiPriority w:val="9"/>
    <w:rsid w:val="000C5FDB"/>
    <w:rPr>
      <w:b/>
      <w:color w:val="434343"/>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uwe.pst.ifi.lmu.de/toolMagicUWE.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vidi.com/techdictionary/web-platform" TargetMode="External"/><Relationship Id="rId17" Type="http://schemas.openxmlformats.org/officeDocument/2006/relationships/hyperlink" Target="https://dle.rae.es/colectivo" TargetMode="External"/><Relationship Id="rId2" Type="http://schemas.openxmlformats.org/officeDocument/2006/relationships/numbering" Target="numbering.xml"/><Relationship Id="rId16" Type="http://schemas.openxmlformats.org/officeDocument/2006/relationships/hyperlink" Target="https://dle.rae.es/colectiv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vidi.com/techdictionary/web-platform" TargetMode="External"/><Relationship Id="rId5" Type="http://schemas.openxmlformats.org/officeDocument/2006/relationships/webSettings" Target="webSettings.xml"/><Relationship Id="rId15" Type="http://schemas.openxmlformats.org/officeDocument/2006/relationships/hyperlink" Target="http://uwe.pst.ifi.lmu.de/index.html" TargetMode="External"/><Relationship Id="rId10" Type="http://schemas.openxmlformats.org/officeDocument/2006/relationships/hyperlink" Target="http://argouml.tigris.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argouml.tigris.org/" TargetMode="External"/><Relationship Id="rId14" Type="http://schemas.openxmlformats.org/officeDocument/2006/relationships/hyperlink" Target="http://uwe.pst.ifi.lmu.de/toolMagicUWE.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Publisher>d</b:Publisher>
    <b:URL>https://www.evidi.com/techdictionary/web-platform</b:URL>
    <b:InternetSiteTitle>Web platform – Tech Dictionary.</b:InternetSiteTitle>
    <b:Gdcea>{"AccessedType":"Website"}</b:Gdcea>
    <b:RefOrder>1</b:RefOrder>
  </b:Source>
  <b:Source>
    <b:Tag>source2</b:Tag>
    <b:SourceType>DocumentFromInternetSite</b:SourceType>
    <b:ShortTitle>colectivo</b:ShortTitle>
    <b:Title>colectivo</b:Title>
    <b:URL>https://www.rae.es/diccionario-estudiante/colectivo</b:URL>
    <b:InternetSiteTitle>Definición de colectivo</b:InternetSiteTitle>
    <b:Gdcea>{"AccessedType":"Website"}</b:Gdcea>
    <b:RefOrder>2</b:RefOrder>
  </b:Source>
</b:Sources>
</file>

<file path=customXml/itemProps1.xml><?xml version="1.0" encoding="utf-8"?>
<ds:datastoreItem xmlns:ds="http://schemas.openxmlformats.org/officeDocument/2006/customXml" ds:itemID="{BAB43AA7-441E-42D1-9E72-E59BDD7D7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3286</Words>
  <Characters>18073</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cristhian leonel huete jiron</dc:creator>
  <cp:lastModifiedBy>cristhian leonel huete jiron</cp:lastModifiedBy>
  <cp:revision>2</cp:revision>
  <dcterms:created xsi:type="dcterms:W3CDTF">2025-12-13T16:02:00Z</dcterms:created>
  <dcterms:modified xsi:type="dcterms:W3CDTF">2025-12-13T16:02:00Z</dcterms:modified>
</cp:coreProperties>
</file>