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0C6FF0" w:rsidRDefault="00F56253">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Ahmad 1</w:t>
      </w:r>
    </w:p>
    <w:p w14:paraId="00000002" w14:textId="77777777" w:rsidR="000C6FF0" w:rsidRDefault="00F56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Anser Ahmad</w:t>
      </w:r>
    </w:p>
    <w:p w14:paraId="00000003" w14:textId="77777777" w:rsidR="000C6FF0" w:rsidRDefault="00F56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Nestor C.1</w:t>
      </w:r>
    </w:p>
    <w:p w14:paraId="00000004" w14:textId="77777777" w:rsidR="000C6FF0" w:rsidRDefault="00F56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ICS2O0-B</w:t>
      </w:r>
    </w:p>
    <w:p w14:paraId="00000005" w14:textId="77777777" w:rsidR="000C6FF0" w:rsidRDefault="00F56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6, 2019</w:t>
      </w:r>
    </w:p>
    <w:p w14:paraId="00000006" w14:textId="77777777" w:rsidR="000C6FF0" w:rsidRDefault="00F5625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Debate on the Rising Emoji Conflict</w:t>
      </w:r>
    </w:p>
    <w:p w14:paraId="00000007" w14:textId="77777777" w:rsidR="000C6FF0" w:rsidRDefault="00F562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this paragraph, the issues regarding human rights in </w:t>
      </w:r>
      <w:proofErr w:type="spellStart"/>
      <w:r>
        <w:rPr>
          <w:rFonts w:ascii="Times New Roman" w:eastAsia="Times New Roman" w:hAnsi="Times New Roman" w:cs="Times New Roman"/>
          <w:sz w:val="24"/>
          <w:szCs w:val="24"/>
        </w:rPr>
        <w:t>favo</w:t>
      </w:r>
      <w:bookmarkStart w:id="0" w:name="_GoBack"/>
      <w:bookmarkEnd w:id="0"/>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of women are formally discussed, mainly; the appropriate utilization of resources to support their rights. A twitter post criticizing Google’s action towards the emoji crisis, hi</w:t>
      </w:r>
      <w:r>
        <w:rPr>
          <w:rFonts w:ascii="Times New Roman" w:eastAsia="Times New Roman" w:hAnsi="Times New Roman" w:cs="Times New Roman"/>
          <w:sz w:val="24"/>
          <w:szCs w:val="24"/>
        </w:rPr>
        <w:t>ghlights and initiates an argument “Aren’t there more serious</w:t>
      </w:r>
      <w:r>
        <w:rPr>
          <w:rFonts w:ascii="Times New Roman" w:eastAsia="Times New Roman" w:hAnsi="Times New Roman" w:cs="Times New Roman"/>
          <w:sz w:val="24"/>
          <w:szCs w:val="24"/>
          <w:highlight w:val="white"/>
        </w:rPr>
        <w:t xml:space="preserve"> issues to foc</w:t>
      </w:r>
      <w:r>
        <w:rPr>
          <w:rFonts w:ascii="Times New Roman" w:eastAsia="Times New Roman" w:hAnsi="Times New Roman" w:cs="Times New Roman"/>
          <w:sz w:val="24"/>
          <w:szCs w:val="24"/>
        </w:rPr>
        <w:t>us on regarding Women’s Rights than emoji equity?”. Many perspectives are being received in the rise of this debate, especially whether or not this issue should be supposedly addres</w:t>
      </w:r>
      <w:r>
        <w:rPr>
          <w:rFonts w:ascii="Times New Roman" w:eastAsia="Times New Roman" w:hAnsi="Times New Roman" w:cs="Times New Roman"/>
          <w:sz w:val="24"/>
          <w:szCs w:val="24"/>
        </w:rPr>
        <w:t xml:space="preserve">sed, and if the resources spent on this project by several companies, is a viable decision. Towards the context of this article, the author questions whether this is an appropriate gesture. To commence this topic, society knows that these resources may be </w:t>
      </w:r>
      <w:r>
        <w:rPr>
          <w:rFonts w:ascii="Times New Roman" w:eastAsia="Times New Roman" w:hAnsi="Times New Roman" w:cs="Times New Roman"/>
          <w:sz w:val="24"/>
          <w:szCs w:val="24"/>
        </w:rPr>
        <w:t xml:space="preserve">spent elsewhere, elsewhere as in towards promoting awareness in girls. Such valuable resources are being receipted towards formatting diversity in </w:t>
      </w:r>
      <w:proofErr w:type="spellStart"/>
      <w:r>
        <w:rPr>
          <w:rFonts w:ascii="Times New Roman" w:eastAsia="Times New Roman" w:hAnsi="Times New Roman" w:cs="Times New Roman"/>
          <w:sz w:val="24"/>
          <w:szCs w:val="24"/>
        </w:rPr>
        <w:t>emojis</w:t>
      </w:r>
      <w:proofErr w:type="spellEnd"/>
      <w:r>
        <w:rPr>
          <w:rFonts w:ascii="Times New Roman" w:eastAsia="Times New Roman" w:hAnsi="Times New Roman" w:cs="Times New Roman"/>
          <w:sz w:val="24"/>
          <w:szCs w:val="24"/>
        </w:rPr>
        <w:t>, in a place where campaigns for the diversity of mankind and awareness of issues in third world countr</w:t>
      </w:r>
      <w:r>
        <w:rPr>
          <w:rFonts w:ascii="Times New Roman" w:eastAsia="Times New Roman" w:hAnsi="Times New Roman" w:cs="Times New Roman"/>
          <w:sz w:val="24"/>
          <w:szCs w:val="24"/>
        </w:rPr>
        <w:t>ies could be planned. What a way resources are being improperly handled, as such an issue should come as a secondary plan of action, or take second priority over the more important matters at hand. Children, of which the majority are girls don’t have acces</w:t>
      </w:r>
      <w:r>
        <w:rPr>
          <w:rFonts w:ascii="Times New Roman" w:eastAsia="Times New Roman" w:hAnsi="Times New Roman" w:cs="Times New Roman"/>
          <w:sz w:val="24"/>
          <w:szCs w:val="24"/>
        </w:rPr>
        <w:t xml:space="preserve">s to efficient or appropriate schooling, or in a minority of cases, don’t receive schooling at all, and such mega corporations are investing in the diversity of </w:t>
      </w:r>
      <w:proofErr w:type="spellStart"/>
      <w:r>
        <w:rPr>
          <w:rFonts w:ascii="Times New Roman" w:eastAsia="Times New Roman" w:hAnsi="Times New Roman" w:cs="Times New Roman"/>
          <w:sz w:val="24"/>
          <w:szCs w:val="24"/>
        </w:rPr>
        <w:t>emojis</w:t>
      </w:r>
      <w:proofErr w:type="spellEnd"/>
      <w:r>
        <w:rPr>
          <w:rFonts w:ascii="Times New Roman" w:eastAsia="Times New Roman" w:hAnsi="Times New Roman" w:cs="Times New Roman"/>
          <w:sz w:val="24"/>
          <w:szCs w:val="24"/>
        </w:rPr>
        <w:t>!? It is right that some of the public is enraged at this simpleminded operation, somethi</w:t>
      </w:r>
      <w:r>
        <w:rPr>
          <w:rFonts w:ascii="Times New Roman" w:eastAsia="Times New Roman" w:hAnsi="Times New Roman" w:cs="Times New Roman"/>
          <w:sz w:val="24"/>
          <w:szCs w:val="24"/>
        </w:rPr>
        <w:t>ng that could have been a secondary plan is being perceived as a primary objective. Obviously, it is that these corporations are attempting to acquisition the positives of customers, not people, but only customers, these corporations want capital, not huma</w:t>
      </w:r>
      <w:r>
        <w:rPr>
          <w:rFonts w:ascii="Times New Roman" w:eastAsia="Times New Roman" w:hAnsi="Times New Roman" w:cs="Times New Roman"/>
          <w:sz w:val="24"/>
          <w:szCs w:val="24"/>
        </w:rPr>
        <w:t xml:space="preserve">n rights. It </w:t>
      </w:r>
    </w:p>
    <w:p w14:paraId="00000008" w14:textId="77777777" w:rsidR="000C6FF0" w:rsidRDefault="00F56253">
      <w:pPr>
        <w:spacing w:line="48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Ahmad 2</w:t>
      </w:r>
    </w:p>
    <w:p w14:paraId="00000009" w14:textId="7DE19686" w:rsidR="000C6FF0" w:rsidRDefault="00F562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time the bigger companies take into account, that the efficacy of their deception</w:t>
      </w:r>
      <w:r>
        <w:rPr>
          <w:rFonts w:ascii="Times New Roman" w:eastAsia="Times New Roman" w:hAnsi="Times New Roman" w:cs="Times New Roman"/>
          <w:sz w:val="24"/>
          <w:szCs w:val="24"/>
        </w:rPr>
        <w:t xml:space="preserve"> techniques are failing, for if the massive company of Google really admires equality, equity, and justice, then when hearing the name of Google, th</w:t>
      </w:r>
      <w:r>
        <w:rPr>
          <w:rFonts w:ascii="Times New Roman" w:eastAsia="Times New Roman" w:hAnsi="Times New Roman" w:cs="Times New Roman"/>
          <w:sz w:val="24"/>
          <w:szCs w:val="24"/>
        </w:rPr>
        <w:t>e first thing to come to mind wouldn’t be their ever-growing steps in technology, but the ways Google, Apple, or Samsung have aided the world. As of now, that factor seems irrelevant, but the real question remains, how long will these people remain blinded</w:t>
      </w:r>
      <w:r>
        <w:rPr>
          <w:rFonts w:ascii="Times New Roman" w:eastAsia="Times New Roman" w:hAnsi="Times New Roman" w:cs="Times New Roman"/>
          <w:sz w:val="24"/>
          <w:szCs w:val="24"/>
        </w:rPr>
        <w:t xml:space="preserve"> by the wealth in their banks, and look towards the inequity that people display to women and girls, or in that case, anyone in the world. There is no intent to perform digression in the text, but to only emphasize that there are more problems than just th</w:t>
      </w:r>
      <w:r>
        <w:rPr>
          <w:rFonts w:ascii="Times New Roman" w:eastAsia="Times New Roman" w:hAnsi="Times New Roman" w:cs="Times New Roman"/>
          <w:sz w:val="24"/>
          <w:szCs w:val="24"/>
        </w:rPr>
        <w:t>e rights of women.</w:t>
      </w:r>
    </w:p>
    <w:sectPr w:rsidR="000C6FF0">
      <w:pgSz w:w="12240" w:h="15840"/>
      <w:pgMar w:top="907" w:right="1440"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F0"/>
    <w:rsid w:val="000C6FF0"/>
    <w:rsid w:val="00F5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B2DFA-CB35-4AAC-87A3-1CB5EC28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2280</Characters>
  <Application>Microsoft Office Word</Application>
  <DocSecurity>0</DocSecurity>
  <Lines>19</Lines>
  <Paragraphs>5</Paragraphs>
  <ScaleCrop>false</ScaleCrop>
  <Company>Peel District School Board</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Anser</cp:lastModifiedBy>
  <cp:revision>2</cp:revision>
  <dcterms:created xsi:type="dcterms:W3CDTF">2019-09-25T14:39:00Z</dcterms:created>
  <dcterms:modified xsi:type="dcterms:W3CDTF">2019-09-25T14:41:00Z</dcterms:modified>
</cp:coreProperties>
</file>