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Total tax - 14% - </w:t>
      </w:r>
      <w:r w:rsidDel="00000000" w:rsidR="00000000" w:rsidRPr="00000000">
        <w:rPr>
          <w:b w:val="1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10% of net to buy clothes and other stuff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1% for school supplies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25% of remnants in savings bonds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Parents spend .50 cents for each $1 i put into savings bonds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pay rate for an hour and total hours worked (for 4 weeks) and sees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Income before and after tax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spent on clothes and accessories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spent on school supplies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spent on buying savings bonds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</w:t>
      </w:r>
      <w:r w:rsidDel="00000000" w:rsidR="00000000" w:rsidRPr="00000000">
        <w:rPr>
          <w:b w:val="1"/>
          <w:rtl w:val="0"/>
        </w:rPr>
        <w:t xml:space="preserve">PARENTS </w:t>
      </w:r>
      <w:r w:rsidDel="00000000" w:rsidR="00000000" w:rsidRPr="00000000">
        <w:rPr>
          <w:rtl w:val="0"/>
        </w:rPr>
        <w:t xml:space="preserve">spend on bonds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Scanner gets inputs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Println prints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Tax, clothes, school supplies, savings bonds, and parents savings bond rate is constant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double tax = .14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clothes = .10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sSupplies = .01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savings bonds = .25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Pbonds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constants for tax clothes, ssupplies savings bonds and parent bonds as percentages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for pay rate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user for hours worked in 4 week period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add overtime calculations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Multiply pay by hours to become pHours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taxes = pHours * taxRate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netP = pHours - taxes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heldPay = netP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clothingCash = heldPay * clothes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heldPay -= clothingCash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schoolCash = heldPay * sSupplies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heldPay -= schoolCash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bondCash = heldPay * bonds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pBond = bondCash * Pbonds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Totalbond = bondCash + (bondCash * Pbonds)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heldPay -= bondCash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pHours for pre-tax pay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netP for post-tax pay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clothingCash for money spent on clothes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schoolCash for money spent on school supplies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bondCash for money spent on bonds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pBond for money parents spend on bonds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Totalbond for money in bonds total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