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F0D1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915B3E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56620C8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46887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AF502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63221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DBE051D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FD4D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BC07605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7C922E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Аппаратное обеспечение компьютерных сетей</w:t>
      </w:r>
    </w:p>
    <w:p w14:paraId="3300CBFF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ED4F2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«УТВЕРЖДАЮ»</w:t>
      </w:r>
    </w:p>
    <w:p w14:paraId="285C238E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ЭВМ</w:t>
      </w:r>
    </w:p>
    <w:p w14:paraId="71CCB7AE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55AF77C9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</w:t>
      </w:r>
    </w:p>
    <w:p w14:paraId="47933150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D794FD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BA054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ЗАДАНИЯ</w:t>
      </w:r>
    </w:p>
    <w:p w14:paraId="5AC27814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курсовой работе студента</w:t>
      </w:r>
    </w:p>
    <w:p w14:paraId="71856EA1" w14:textId="0C6FEAD6" w:rsidR="002A16F5" w:rsidRDefault="008B76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Ященко Владислава Павловича, гр. 950503</w:t>
      </w:r>
    </w:p>
    <w:p w14:paraId="3C90C20C" w14:textId="0561D518" w:rsidR="0017554F" w:rsidRPr="004D7E50" w:rsidRDefault="0017554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D7E50">
        <w:rPr>
          <w:rFonts w:ascii="Times New Roman" w:hAnsi="Times New Roman" w:cs="Times New Roman"/>
          <w:color w:val="FF0000"/>
          <w:sz w:val="28"/>
          <w:szCs w:val="28"/>
        </w:rPr>
        <w:t>ПРОСТО ТАБЛИЦВ</w:t>
      </w:r>
      <w:r w:rsidR="004D7E50">
        <w:rPr>
          <w:rFonts w:ascii="Times New Roman" w:hAnsi="Times New Roman" w:cs="Times New Roman"/>
          <w:color w:val="FF0000"/>
          <w:sz w:val="28"/>
          <w:szCs w:val="28"/>
        </w:rPr>
        <w:t xml:space="preserve"> без всего</w:t>
      </w:r>
    </w:p>
    <w:p w14:paraId="261E6DB6" w14:textId="77777777" w:rsidR="0017554F" w:rsidRDefault="001755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20EC0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CA3C2" w14:textId="23763F5A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Тема курсовой работы «</w:t>
      </w:r>
      <w:r w:rsidR="008B7676" w:rsidRPr="008B7676">
        <w:rPr>
          <w:rFonts w:ascii="Times New Roman" w:hAnsi="Times New Roman" w:cs="Times New Roman"/>
          <w:color w:val="FF0000"/>
          <w:sz w:val="28"/>
          <w:szCs w:val="28"/>
        </w:rPr>
        <w:t xml:space="preserve">Локальная компьютерная сеть </w:t>
      </w:r>
      <w:r w:rsidR="004D7E50">
        <w:rPr>
          <w:rFonts w:ascii="Times New Roman" w:hAnsi="Times New Roman" w:cs="Times New Roman"/>
          <w:color w:val="FF0000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93124E" w14:textId="2F22F4D3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Дата защиты курсовой работы «</w:t>
      </w:r>
      <w:r w:rsidRPr="00D06B6E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504B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322974" w14:textId="356AEA7D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Исходные данные для курсового проекта: 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657"/>
        <w:gridCol w:w="4687"/>
      </w:tblGrid>
      <w:tr w:rsidR="00D06B6E" w:rsidRPr="00D06B6E" w14:paraId="2E3A9228" w14:textId="77777777" w:rsidTr="001A3FBD">
        <w:tc>
          <w:tcPr>
            <w:tcW w:w="4839" w:type="dxa"/>
          </w:tcPr>
          <w:p w14:paraId="5A4B40A2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Вариант</w:t>
            </w:r>
          </w:p>
        </w:tc>
        <w:tc>
          <w:tcPr>
            <w:tcW w:w="4839" w:type="dxa"/>
          </w:tcPr>
          <w:p w14:paraId="13FB6411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85</w:t>
            </w:r>
          </w:p>
        </w:tc>
      </w:tr>
      <w:tr w:rsidR="00D06B6E" w:rsidRPr="00D06B6E" w14:paraId="455B51CE" w14:textId="77777777" w:rsidTr="001A3FBD">
        <w:tc>
          <w:tcPr>
            <w:tcW w:w="4839" w:type="dxa"/>
          </w:tcPr>
          <w:p w14:paraId="1805C1EE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Объект</w:t>
            </w:r>
          </w:p>
        </w:tc>
        <w:tc>
          <w:tcPr>
            <w:tcW w:w="4839" w:type="dxa"/>
          </w:tcPr>
          <w:p w14:paraId="2FED802F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Компания по разработке 3</w:t>
            </w:r>
            <w:r w:rsidRPr="00D06B6E">
              <w:rPr>
                <w:rFonts w:ascii="Times New Roman" w:hAnsi="Times New Roman"/>
              </w:rPr>
              <w:t>D</w:t>
            </w:r>
            <w:r w:rsidRPr="00D06B6E">
              <w:rPr>
                <w:rFonts w:ascii="Times New Roman" w:hAnsi="Times New Roman"/>
                <w:lang w:val="ru-RU"/>
              </w:rPr>
              <w:t>-приложений</w:t>
            </w:r>
          </w:p>
        </w:tc>
      </w:tr>
      <w:tr w:rsidR="00D06B6E" w:rsidRPr="00D06B6E" w14:paraId="73A72076" w14:textId="77777777" w:rsidTr="001A3FBD">
        <w:tc>
          <w:tcPr>
            <w:tcW w:w="4839" w:type="dxa"/>
          </w:tcPr>
          <w:p w14:paraId="5B5E37A8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Форма здания, этажи, суммарная</w:t>
            </w:r>
            <w:r w:rsidRPr="00D06B6E">
              <w:rPr>
                <w:rFonts w:ascii="Times New Roman" w:hAnsi="Times New Roman"/>
                <w:lang w:val="ru-RU"/>
              </w:rPr>
              <w:br/>
              <w:t>площадь помещений в квадратных</w:t>
            </w:r>
            <w:r w:rsidRPr="00D06B6E">
              <w:rPr>
                <w:rFonts w:ascii="Times New Roman" w:hAnsi="Times New Roman"/>
                <w:lang w:val="ru-RU"/>
              </w:rPr>
              <w:br/>
              <w:t>метрах</w:t>
            </w:r>
          </w:p>
        </w:tc>
        <w:tc>
          <w:tcPr>
            <w:tcW w:w="4839" w:type="dxa"/>
          </w:tcPr>
          <w:p w14:paraId="488A107B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Вытянутая прямоугольная, 1 этаж, 280 кв. м.</w:t>
            </w:r>
          </w:p>
        </w:tc>
      </w:tr>
      <w:tr w:rsidR="00D06B6E" w:rsidRPr="00D06B6E" w14:paraId="3EC22F2F" w14:textId="77777777" w:rsidTr="001A3FBD">
        <w:tc>
          <w:tcPr>
            <w:tcW w:w="4839" w:type="dxa"/>
          </w:tcPr>
          <w:p w14:paraId="6D9550A4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Количество стационарных</w:t>
            </w:r>
            <w:r w:rsidRPr="00D06B6E">
              <w:rPr>
                <w:rFonts w:ascii="Times New Roman" w:hAnsi="Times New Roman"/>
                <w:lang w:val="ru-RU"/>
              </w:rPr>
              <w:br/>
              <w:t>пользователей (ПК), количество</w:t>
            </w:r>
            <w:r w:rsidRPr="00D06B6E">
              <w:rPr>
                <w:rFonts w:ascii="Times New Roman" w:hAnsi="Times New Roman"/>
                <w:lang w:val="ru-RU"/>
              </w:rPr>
              <w:br/>
              <w:t>стационарных подключений,</w:t>
            </w:r>
            <w:r w:rsidRPr="00D06B6E">
              <w:rPr>
                <w:rFonts w:ascii="Times New Roman" w:hAnsi="Times New Roman"/>
                <w:lang w:val="ru-RU"/>
              </w:rPr>
              <w:br/>
              <w:t>количество мобильных</w:t>
            </w:r>
            <w:r w:rsidRPr="00D06B6E">
              <w:rPr>
                <w:rFonts w:ascii="Times New Roman" w:hAnsi="Times New Roman"/>
                <w:lang w:val="ru-RU"/>
              </w:rPr>
              <w:br/>
              <w:t>подключений</w:t>
            </w:r>
          </w:p>
        </w:tc>
        <w:tc>
          <w:tcPr>
            <w:tcW w:w="4839" w:type="dxa"/>
          </w:tcPr>
          <w:p w14:paraId="14439480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Количество стационарных</w:t>
            </w:r>
            <w:r w:rsidRPr="00D06B6E">
              <w:rPr>
                <w:rFonts w:ascii="Times New Roman" w:hAnsi="Times New Roman"/>
                <w:lang w:val="ru-RU"/>
              </w:rPr>
              <w:br/>
              <w:t>пользователей – 43,</w:t>
            </w:r>
          </w:p>
          <w:p w14:paraId="7FA49BC8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стационарных</w:t>
            </w:r>
            <w:r w:rsidRPr="00D06B6E">
              <w:rPr>
                <w:rFonts w:ascii="Times New Roman" w:hAnsi="Times New Roman"/>
                <w:lang w:val="ru-RU"/>
              </w:rPr>
              <w:br/>
              <w:t xml:space="preserve">подключений – 86, </w:t>
            </w:r>
          </w:p>
          <w:p w14:paraId="68F94B14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количество мобильных</w:t>
            </w:r>
            <w:r w:rsidRPr="00D06B6E">
              <w:rPr>
                <w:rFonts w:ascii="Times New Roman" w:hAnsi="Times New Roman"/>
              </w:rPr>
              <w:br/>
              <w:t>подключений - 43</w:t>
            </w:r>
          </w:p>
        </w:tc>
      </w:tr>
      <w:tr w:rsidR="00D06B6E" w:rsidRPr="00D06B6E" w14:paraId="4CDE4A94" w14:textId="77777777" w:rsidTr="001A3FBD">
        <w:tc>
          <w:tcPr>
            <w:tcW w:w="4839" w:type="dxa"/>
          </w:tcPr>
          <w:p w14:paraId="3A98EDA6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Сервисы (дополнительные</w:t>
            </w:r>
            <w:r w:rsidRPr="00D06B6E">
              <w:rPr>
                <w:rFonts w:ascii="Times New Roman" w:hAnsi="Times New Roman"/>
              </w:rPr>
              <w:br/>
              <w:t>подключения)</w:t>
            </w:r>
          </w:p>
        </w:tc>
        <w:tc>
          <w:tcPr>
            <w:tcW w:w="4839" w:type="dxa"/>
          </w:tcPr>
          <w:p w14:paraId="17E1CF66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</w:rPr>
              <w:t>web</w:t>
            </w:r>
            <w:r w:rsidRPr="00D06B6E">
              <w:rPr>
                <w:rFonts w:ascii="Times New Roman" w:hAnsi="Times New Roman"/>
                <w:lang w:val="ru-RU"/>
              </w:rPr>
              <w:t>-сервер для внутреннего и внешнего использования</w:t>
            </w:r>
          </w:p>
        </w:tc>
      </w:tr>
      <w:tr w:rsidR="00D06B6E" w:rsidRPr="00D06B6E" w14:paraId="1F5B8275" w14:textId="77777777" w:rsidTr="001A3FBD">
        <w:tc>
          <w:tcPr>
            <w:tcW w:w="4839" w:type="dxa"/>
          </w:tcPr>
          <w:p w14:paraId="06DFF765" w14:textId="77777777" w:rsidR="00D06B6E" w:rsidRPr="00D06B6E" w:rsidRDefault="00D06B6E" w:rsidP="00D06B6E">
            <w:pPr>
              <w:tabs>
                <w:tab w:val="left" w:pos="2880"/>
              </w:tabs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Прочее оконечное оборудование</w:t>
            </w:r>
            <w:r w:rsidRPr="00D06B6E">
              <w:rPr>
                <w:rFonts w:ascii="Times New Roman" w:hAnsi="Times New Roman"/>
                <w:lang w:val="ru-RU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5922992F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Принтеры, сетевые принтеры</w:t>
            </w:r>
          </w:p>
        </w:tc>
      </w:tr>
      <w:tr w:rsidR="00D06B6E" w:rsidRPr="00D06B6E" w14:paraId="560F2449" w14:textId="77777777" w:rsidTr="001A3FBD">
        <w:tc>
          <w:tcPr>
            <w:tcW w:w="4839" w:type="dxa"/>
          </w:tcPr>
          <w:p w14:paraId="14A888F1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Подключение к Internet</w:t>
            </w:r>
          </w:p>
        </w:tc>
        <w:tc>
          <w:tcPr>
            <w:tcW w:w="4839" w:type="dxa"/>
          </w:tcPr>
          <w:p w14:paraId="209A2F23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Требование, в котором заказчик не уверен.</w:t>
            </w:r>
          </w:p>
        </w:tc>
      </w:tr>
      <w:tr w:rsidR="00D06B6E" w:rsidRPr="00D06B6E" w14:paraId="6728358A" w14:textId="77777777" w:rsidTr="001A3FBD">
        <w:tc>
          <w:tcPr>
            <w:tcW w:w="4839" w:type="dxa"/>
          </w:tcPr>
          <w:p w14:paraId="1DEFE4CE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Внешняя адресация </w:t>
            </w:r>
            <w:r w:rsidRPr="00D06B6E">
              <w:rPr>
                <w:rFonts w:ascii="Times New Roman" w:hAnsi="Times New Roman"/>
              </w:rPr>
              <w:t>IPv</w:t>
            </w:r>
            <w:r w:rsidRPr="00D06B6E">
              <w:rPr>
                <w:rFonts w:ascii="Times New Roman" w:hAnsi="Times New Roman"/>
                <w:lang w:val="ru-RU"/>
              </w:rPr>
              <w:t>4,</w:t>
            </w:r>
            <w:r w:rsidRPr="00D06B6E">
              <w:rPr>
                <w:rFonts w:ascii="Times New Roman" w:hAnsi="Times New Roman"/>
                <w:lang w:val="ru-RU"/>
              </w:rPr>
              <w:br/>
              <w:t xml:space="preserve">внутренняя адресация </w:t>
            </w:r>
            <w:r w:rsidRPr="00D06B6E">
              <w:rPr>
                <w:rFonts w:ascii="Times New Roman" w:hAnsi="Times New Roman"/>
              </w:rPr>
              <w:t>IPv</w:t>
            </w:r>
            <w:r w:rsidRPr="00D06B6E">
              <w:rPr>
                <w:rFonts w:ascii="Times New Roman" w:hAnsi="Times New Roman"/>
                <w:lang w:val="ru-RU"/>
              </w:rPr>
              <w:t>4,</w:t>
            </w:r>
            <w:r w:rsidRPr="00D06B6E">
              <w:rPr>
                <w:rFonts w:ascii="Times New Roman" w:hAnsi="Times New Roman"/>
                <w:lang w:val="ru-RU"/>
              </w:rPr>
              <w:br/>
              <w:t xml:space="preserve">адресация </w:t>
            </w:r>
            <w:r w:rsidRPr="00D06B6E">
              <w:rPr>
                <w:rFonts w:ascii="Times New Roman" w:hAnsi="Times New Roman"/>
              </w:rPr>
              <w:t>IPv</w:t>
            </w:r>
            <w:r w:rsidRPr="00D06B6E"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4839" w:type="dxa"/>
          </w:tcPr>
          <w:p w14:paraId="172975F9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Внешняя адресация </w:t>
            </w:r>
            <w:r w:rsidRPr="00D06B6E">
              <w:rPr>
                <w:rFonts w:ascii="Times New Roman" w:hAnsi="Times New Roman"/>
              </w:rPr>
              <w:t>IPv</w:t>
            </w:r>
            <w:r w:rsidRPr="00D06B6E">
              <w:rPr>
                <w:rFonts w:ascii="Times New Roman" w:hAnsi="Times New Roman"/>
                <w:lang w:val="ru-RU"/>
              </w:rPr>
              <w:t>4 - непосредственного подключения к провайдеру нет,</w:t>
            </w:r>
          </w:p>
          <w:p w14:paraId="2C9FA1B5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внутренняя адресация </w:t>
            </w:r>
            <w:r w:rsidRPr="00D06B6E">
              <w:rPr>
                <w:rFonts w:ascii="Times New Roman" w:hAnsi="Times New Roman"/>
              </w:rPr>
              <w:t>IPv</w:t>
            </w:r>
            <w:r w:rsidRPr="00D06B6E">
              <w:rPr>
                <w:rFonts w:ascii="Times New Roman" w:hAnsi="Times New Roman"/>
                <w:lang w:val="ru-RU"/>
              </w:rPr>
              <w:t>4 - публичная подсеть,</w:t>
            </w:r>
          </w:p>
          <w:p w14:paraId="030B64D7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lastRenderedPageBreak/>
              <w:t xml:space="preserve">адресация </w:t>
            </w:r>
            <w:r w:rsidRPr="00D06B6E">
              <w:rPr>
                <w:rFonts w:ascii="Times New Roman" w:hAnsi="Times New Roman"/>
              </w:rPr>
              <w:t>IPv</w:t>
            </w:r>
            <w:r w:rsidRPr="00D06B6E">
              <w:rPr>
                <w:rFonts w:ascii="Times New Roman" w:hAnsi="Times New Roman"/>
                <w:lang w:val="ru-RU"/>
              </w:rPr>
              <w:t>6 - взаимодействие в рамках внутренней сети</w:t>
            </w:r>
          </w:p>
        </w:tc>
      </w:tr>
      <w:tr w:rsidR="00D06B6E" w:rsidRPr="00D06B6E" w14:paraId="78F25EA2" w14:textId="77777777" w:rsidTr="001A3FBD">
        <w:tc>
          <w:tcPr>
            <w:tcW w:w="4839" w:type="dxa"/>
          </w:tcPr>
          <w:p w14:paraId="0C9ADA23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lastRenderedPageBreak/>
              <w:t>Безопасность</w:t>
            </w:r>
          </w:p>
        </w:tc>
        <w:tc>
          <w:tcPr>
            <w:tcW w:w="4839" w:type="dxa"/>
          </w:tcPr>
          <w:p w14:paraId="2BAF2385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Защита от несанкционированных физических подключений</w:t>
            </w:r>
          </w:p>
        </w:tc>
      </w:tr>
      <w:tr w:rsidR="00D06B6E" w:rsidRPr="00D06B6E" w14:paraId="3CD8FF62" w14:textId="77777777" w:rsidTr="001A3FBD">
        <w:tc>
          <w:tcPr>
            <w:tcW w:w="4839" w:type="dxa"/>
          </w:tcPr>
          <w:p w14:paraId="05256B56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Надежность</w:t>
            </w:r>
          </w:p>
        </w:tc>
        <w:tc>
          <w:tcPr>
            <w:tcW w:w="4839" w:type="dxa"/>
          </w:tcPr>
          <w:p w14:paraId="079366BC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Защита от повышенной влажности</w:t>
            </w:r>
          </w:p>
        </w:tc>
      </w:tr>
      <w:tr w:rsidR="00D06B6E" w:rsidRPr="00D06B6E" w14:paraId="496C301E" w14:textId="77777777" w:rsidTr="001A3FBD">
        <w:tc>
          <w:tcPr>
            <w:tcW w:w="4839" w:type="dxa"/>
          </w:tcPr>
          <w:p w14:paraId="6BCA1835" w14:textId="77777777" w:rsidR="00D06B6E" w:rsidRPr="00D06B6E" w:rsidRDefault="00D06B6E" w:rsidP="00D06B6E">
            <w:pPr>
              <w:tabs>
                <w:tab w:val="left" w:pos="3570"/>
              </w:tabs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Финансы</w:t>
            </w:r>
          </w:p>
        </w:tc>
        <w:tc>
          <w:tcPr>
            <w:tcW w:w="4839" w:type="dxa"/>
          </w:tcPr>
          <w:p w14:paraId="430F9FA4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Бюджетная сеть</w:t>
            </w:r>
          </w:p>
        </w:tc>
      </w:tr>
      <w:tr w:rsidR="00D06B6E" w:rsidRPr="00D06B6E" w14:paraId="2A1D84E1" w14:textId="77777777" w:rsidTr="001A3FBD">
        <w:tc>
          <w:tcPr>
            <w:tcW w:w="4839" w:type="dxa"/>
          </w:tcPr>
          <w:p w14:paraId="567ECB0F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Производитель сетевого</w:t>
            </w:r>
            <w:r w:rsidRPr="00D06B6E">
              <w:rPr>
                <w:rFonts w:ascii="Times New Roman" w:hAnsi="Times New Roman"/>
              </w:rPr>
              <w:br/>
              <w:t>оборудования</w:t>
            </w:r>
          </w:p>
        </w:tc>
        <w:tc>
          <w:tcPr>
            <w:tcW w:w="4839" w:type="dxa"/>
          </w:tcPr>
          <w:p w14:paraId="5940E852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HPE/Aruba</w:t>
            </w:r>
          </w:p>
        </w:tc>
      </w:tr>
      <w:tr w:rsidR="00D06B6E" w:rsidRPr="00D06B6E" w14:paraId="3DFEB214" w14:textId="77777777" w:rsidTr="001A3FBD">
        <w:tc>
          <w:tcPr>
            <w:tcW w:w="4839" w:type="dxa"/>
          </w:tcPr>
          <w:p w14:paraId="497F8594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Дополнительное требование</w:t>
            </w:r>
            <w:r w:rsidRPr="00D06B6E">
              <w:rPr>
                <w:rFonts w:ascii="Times New Roman" w:hAnsi="Times New Roman"/>
              </w:rPr>
              <w:br/>
              <w:t>заказчика</w:t>
            </w:r>
          </w:p>
        </w:tc>
        <w:tc>
          <w:tcPr>
            <w:tcW w:w="4839" w:type="dxa"/>
          </w:tcPr>
          <w:p w14:paraId="3C345070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Нет</w:t>
            </w:r>
          </w:p>
        </w:tc>
      </w:tr>
    </w:tbl>
    <w:p w14:paraId="61B28710" w14:textId="720E35BD" w:rsidR="00D06B6E" w:rsidRDefault="00D06B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D423DD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Содержание пояснительной записки:</w:t>
      </w:r>
    </w:p>
    <w:p w14:paraId="4A70B0C6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Титульный лист.</w:t>
      </w:r>
    </w:p>
    <w:p w14:paraId="603A6D73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 задания.</w:t>
      </w:r>
    </w:p>
    <w:p w14:paraId="3C85C698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Содержание.</w:t>
      </w:r>
    </w:p>
    <w:p w14:paraId="73208BAF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Введение.</w:t>
      </w:r>
    </w:p>
    <w:p w14:paraId="429BA9F1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Обзор литературы.</w:t>
      </w:r>
    </w:p>
    <w:p w14:paraId="68D355A5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Структурное проектирование.</w:t>
      </w:r>
    </w:p>
    <w:p w14:paraId="0E8985A5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Функциональное проектирование.</w:t>
      </w:r>
    </w:p>
    <w:p w14:paraId="4CD8B13B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Проектирование СКС.</w:t>
      </w:r>
    </w:p>
    <w:p w14:paraId="3013F74E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09034122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литературы.</w:t>
      </w:r>
    </w:p>
    <w:p w14:paraId="5CE66800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0E30C01D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Перечень графического материала:</w:t>
      </w:r>
    </w:p>
    <w:p w14:paraId="7F46D287" w14:textId="7777777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Локальная компьютерная сеть. Схема СКС структурная.</w:t>
      </w:r>
    </w:p>
    <w:p w14:paraId="4833EECB" w14:textId="146A9841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Локальная компьютерная сеть. Схема СКС функциональная.</w:t>
      </w:r>
    </w:p>
    <w:p w14:paraId="0B5CB12C" w14:textId="6ACF1EF4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</w:t>
      </w:r>
      <w:r w:rsidRPr="00A6246E">
        <w:rPr>
          <w:rFonts w:ascii="Times New Roman" w:hAnsi="Times New Roman" w:cs="Times New Roman"/>
          <w:color w:val="FF0000"/>
          <w:sz w:val="28"/>
          <w:szCs w:val="28"/>
        </w:rPr>
        <w:t xml:space="preserve">Локальная компьютерная сеть. </w:t>
      </w:r>
      <w:r w:rsidR="008B7676" w:rsidRPr="00A6246E">
        <w:rPr>
          <w:rFonts w:ascii="Times New Roman" w:hAnsi="Times New Roman" w:cs="Times New Roman"/>
          <w:color w:val="FF0000"/>
          <w:sz w:val="28"/>
          <w:szCs w:val="28"/>
        </w:rPr>
        <w:t>План этажа</w:t>
      </w:r>
      <w:r w:rsidRPr="00A6246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E05AD23" w14:textId="4B6CE62A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A6246E">
        <w:rPr>
          <w:rFonts w:ascii="Times New Roman" w:hAnsi="Times New Roman" w:cs="Times New Roman"/>
          <w:color w:val="FF0000"/>
          <w:sz w:val="28"/>
          <w:szCs w:val="28"/>
        </w:rPr>
        <w:t>Дата выдачи задания «</w:t>
      </w:r>
      <w:r w:rsidR="00A6246E" w:rsidRPr="00A6246E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A6246E">
        <w:rPr>
          <w:rFonts w:ascii="Times New Roman" w:hAnsi="Times New Roman" w:cs="Times New Roman"/>
          <w:color w:val="FF0000"/>
          <w:sz w:val="28"/>
          <w:szCs w:val="28"/>
        </w:rPr>
        <w:t>» сентября 202</w:t>
      </w:r>
      <w:r w:rsidR="00A6246E" w:rsidRPr="00A6246E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A6246E">
        <w:rPr>
          <w:rFonts w:ascii="Times New Roman" w:hAnsi="Times New Roman" w:cs="Times New Roman"/>
          <w:color w:val="FF0000"/>
          <w:sz w:val="28"/>
          <w:szCs w:val="28"/>
        </w:rPr>
        <w:t xml:space="preserve"> г.</w:t>
      </w:r>
    </w:p>
    <w:p w14:paraId="3AD014D9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Календарный график выполнения курсового проекта:</w:t>
      </w:r>
    </w:p>
    <w:p w14:paraId="5BBC897E" w14:textId="53777C57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Введение –</w:t>
      </w:r>
      <w:r w:rsidR="00A6246E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.10.</w:t>
      </w:r>
      <w:r w:rsidR="00A6246E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– 10%</w:t>
      </w:r>
    </w:p>
    <w:p w14:paraId="6AF39D9B" w14:textId="0E4EBD31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Обзор литературы – 1</w:t>
      </w:r>
      <w:r w:rsidR="00A624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.10.202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15%</w:t>
      </w:r>
    </w:p>
    <w:p w14:paraId="1EF246A9" w14:textId="4E9E73F6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 Структурное проектирование – 03.11.202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20%</w:t>
      </w:r>
    </w:p>
    <w:p w14:paraId="4F8D84E8" w14:textId="5EAC13CA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7.4 Функциональное проектирование – 08.11.202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35%</w:t>
      </w:r>
    </w:p>
    <w:p w14:paraId="03308503" w14:textId="6C8CC99A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7.5 Разработка СКС – 17.11.202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15%</w:t>
      </w:r>
    </w:p>
    <w:p w14:paraId="776B7790" w14:textId="704EC401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7.6 Общее моделирование схемы – 02.12.202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4%</w:t>
      </w:r>
    </w:p>
    <w:p w14:paraId="70D6C759" w14:textId="6EE06F0C" w:rsidR="002A16F5" w:rsidRDefault="0000000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7.7 Оформление пояснительной записки – 05.12.202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1%</w:t>
      </w:r>
    </w:p>
    <w:p w14:paraId="7AAA91CC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A831AC" w14:textId="1EF9188A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 w:rsidR="00A6246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сентября 202</w:t>
      </w:r>
      <w:r w:rsidR="00A62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868958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4FEA88" w14:textId="13513DEE" w:rsidR="002A16F5" w:rsidRDefault="00000000">
      <w:pPr>
        <w:spacing w:after="0" w:line="240" w:lineRule="auto"/>
        <w:ind w:right="28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РУКОВОДИТЕЛЬ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   </w:t>
      </w:r>
      <w:r w:rsidR="00A6246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В. А. Марцинкевич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BE53D05" w14:textId="77777777" w:rsidR="002A16F5" w:rsidRDefault="0000000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  <w:r>
        <w:rPr>
          <w:rFonts w:ascii="Times New Roman" w:eastAsia="Times New Roman" w:hAnsi="Times New Roman" w:cs="Times New Roman"/>
          <w:spacing w:val="-6"/>
          <w:sz w:val="24"/>
          <w:lang w:val="be-BY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  <w:t>(подпись)                                            (ФИО)</w:t>
      </w:r>
    </w:p>
    <w:p w14:paraId="6462CBF2" w14:textId="77777777" w:rsidR="002A16F5" w:rsidRDefault="002A16F5">
      <w:pPr>
        <w:spacing w:after="0" w:line="240" w:lineRule="auto"/>
        <w:ind w:right="29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D36E8AB" w14:textId="36718823" w:rsidR="002A16F5" w:rsidRDefault="00000000">
      <w:pPr>
        <w:spacing w:after="0" w:line="240" w:lineRule="auto"/>
        <w:ind w:right="29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принял к исполнению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   </w:t>
      </w:r>
      <w:r w:rsidR="00A624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 П. Ященко</w:t>
      </w:r>
    </w:p>
    <w:p w14:paraId="7E88B538" w14:textId="77777777" w:rsidR="002A16F5" w:rsidRDefault="0000000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  <w:r>
        <w:rPr>
          <w:rFonts w:ascii="Times New Roman" w:eastAsia="Times New Roman" w:hAnsi="Times New Roman" w:cs="Times New Roman"/>
          <w:spacing w:val="-6"/>
          <w:sz w:val="24"/>
          <w:lang w:val="be-BY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  <w:t>(подпись)                                            (ФИО)</w:t>
      </w:r>
    </w:p>
    <w:p w14:paraId="5D9D2206" w14:textId="77777777" w:rsidR="002A16F5" w:rsidRDefault="002A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F239B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A16F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E343E" w14:textId="77777777" w:rsidR="00386368" w:rsidRDefault="00386368">
      <w:pPr>
        <w:spacing w:after="0" w:line="240" w:lineRule="auto"/>
      </w:pPr>
      <w:r>
        <w:separator/>
      </w:r>
    </w:p>
  </w:endnote>
  <w:endnote w:type="continuationSeparator" w:id="0">
    <w:p w14:paraId="2A78B3DC" w14:textId="77777777" w:rsidR="00386368" w:rsidRDefault="0038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326C" w14:textId="77777777" w:rsidR="00386368" w:rsidRDefault="00386368">
      <w:pPr>
        <w:spacing w:after="0" w:line="240" w:lineRule="auto"/>
      </w:pPr>
      <w:r>
        <w:separator/>
      </w:r>
    </w:p>
  </w:footnote>
  <w:footnote w:type="continuationSeparator" w:id="0">
    <w:p w14:paraId="4EDEB226" w14:textId="77777777" w:rsidR="00386368" w:rsidRDefault="00386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811"/>
    <w:multiLevelType w:val="multilevel"/>
    <w:tmpl w:val="675CC004"/>
    <w:numStyleLink w:val="1"/>
  </w:abstractNum>
  <w:abstractNum w:abstractNumId="1" w15:restartNumberingAfterBreak="0">
    <w:nsid w:val="059A0509"/>
    <w:multiLevelType w:val="multilevel"/>
    <w:tmpl w:val="AEBA9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C83196"/>
    <w:multiLevelType w:val="hybridMultilevel"/>
    <w:tmpl w:val="F67A644E"/>
    <w:lvl w:ilvl="0" w:tplc="9F366F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DD806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9879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452EA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BE4E2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EBD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E06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B641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AEAD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84F18B3"/>
    <w:multiLevelType w:val="hybridMultilevel"/>
    <w:tmpl w:val="A5426E9E"/>
    <w:lvl w:ilvl="0" w:tplc="14BA9C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196D4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AAD3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64E43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B32A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5C86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D6A3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24A05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C82E8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6BC1128"/>
    <w:multiLevelType w:val="hybridMultilevel"/>
    <w:tmpl w:val="BED813FE"/>
    <w:lvl w:ilvl="0" w:tplc="55D09B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83203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C1E74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C42A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081E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FEC2C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99CC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EE45E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54BA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80705B2"/>
    <w:multiLevelType w:val="multilevel"/>
    <w:tmpl w:val="675CC004"/>
    <w:styleLink w:val="1"/>
    <w:lvl w:ilvl="0">
      <w:start w:val="1"/>
      <w:numFmt w:val="decimal"/>
      <w:pStyle w:val="1"/>
      <w:lvlText w:val="%1"/>
      <w:lvlJc w:val="left"/>
      <w:pPr>
        <w:ind w:left="375" w:hanging="375"/>
      </w:pPr>
      <w:rPr>
        <w:rFonts w:eastAsia="Calibri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 w:hint="default"/>
      </w:rPr>
    </w:lvl>
  </w:abstractNum>
  <w:abstractNum w:abstractNumId="6" w15:restartNumberingAfterBreak="0">
    <w:nsid w:val="52A55917"/>
    <w:multiLevelType w:val="multilevel"/>
    <w:tmpl w:val="25A23754"/>
    <w:lvl w:ilvl="0">
      <w:start w:val="4"/>
      <w:numFmt w:val="decimal"/>
      <w:lvlText w:val="%1"/>
      <w:lvlJc w:val="left"/>
      <w:pPr>
        <w:ind w:left="375" w:hanging="375"/>
      </w:pPr>
      <w:rPr>
        <w:rFonts w:eastAsia="Calibri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eastAsia="Calibri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/>
      </w:rPr>
    </w:lvl>
  </w:abstractNum>
  <w:abstractNum w:abstractNumId="7" w15:restartNumberingAfterBreak="0">
    <w:nsid w:val="595E3E3F"/>
    <w:multiLevelType w:val="multilevel"/>
    <w:tmpl w:val="65422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8" w15:restartNumberingAfterBreak="0">
    <w:nsid w:val="59654FEC"/>
    <w:multiLevelType w:val="multilevel"/>
    <w:tmpl w:val="AB8ED13A"/>
    <w:lvl w:ilvl="0">
      <w:start w:val="4"/>
      <w:numFmt w:val="decimal"/>
      <w:lvlText w:val="%1"/>
      <w:lvlJc w:val="left"/>
      <w:pPr>
        <w:ind w:left="375" w:hanging="375"/>
      </w:pPr>
      <w:rPr>
        <w:rFonts w:eastAsia="Calibri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eastAsia="Calibri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/>
      </w:rPr>
    </w:lvl>
  </w:abstractNum>
  <w:abstractNum w:abstractNumId="9" w15:restartNumberingAfterBreak="0">
    <w:nsid w:val="7DDD6D22"/>
    <w:multiLevelType w:val="multilevel"/>
    <w:tmpl w:val="1E561C36"/>
    <w:lvl w:ilvl="0">
      <w:start w:val="4"/>
      <w:numFmt w:val="decimal"/>
      <w:lvlText w:val="%1"/>
      <w:lvlJc w:val="left"/>
      <w:pPr>
        <w:ind w:left="375" w:hanging="375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 w:hint="default"/>
      </w:rPr>
    </w:lvl>
  </w:abstractNum>
  <w:num w:numId="1" w16cid:durableId="371537097">
    <w:abstractNumId w:val="7"/>
  </w:num>
  <w:num w:numId="2" w16cid:durableId="1424181389">
    <w:abstractNumId w:val="0"/>
  </w:num>
  <w:num w:numId="3" w16cid:durableId="325791850">
    <w:abstractNumId w:val="1"/>
  </w:num>
  <w:num w:numId="4" w16cid:durableId="1139028798">
    <w:abstractNumId w:val="5"/>
  </w:num>
  <w:num w:numId="5" w16cid:durableId="2129935402">
    <w:abstractNumId w:val="9"/>
  </w:num>
  <w:num w:numId="6" w16cid:durableId="466582280">
    <w:abstractNumId w:val="4"/>
  </w:num>
  <w:num w:numId="7" w16cid:durableId="1655597236">
    <w:abstractNumId w:val="2"/>
  </w:num>
  <w:num w:numId="8" w16cid:durableId="1559314901">
    <w:abstractNumId w:val="3"/>
  </w:num>
  <w:num w:numId="9" w16cid:durableId="865869745">
    <w:abstractNumId w:val="8"/>
  </w:num>
  <w:num w:numId="10" w16cid:durableId="1298991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F5"/>
    <w:rsid w:val="00022171"/>
    <w:rsid w:val="0017554F"/>
    <w:rsid w:val="002A16F5"/>
    <w:rsid w:val="00386368"/>
    <w:rsid w:val="004D7E50"/>
    <w:rsid w:val="00504B91"/>
    <w:rsid w:val="006A5DDD"/>
    <w:rsid w:val="008B7676"/>
    <w:rsid w:val="00A548D3"/>
    <w:rsid w:val="00A6246E"/>
    <w:rsid w:val="00D0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781A"/>
  <w15:docId w15:val="{6D7D703D-843E-4CAB-B40E-97BBAEFC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paragraph" w:styleId="a4">
    <w:name w:val="endnote text"/>
    <w:basedOn w:val="a"/>
    <w:link w:val="a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5">
    <w:name w:val="Текст концевой сноски Знак"/>
    <w:link w:val="a4"/>
    <w:uiPriority w:val="99"/>
    <w:rPr>
      <w:sz w:val="20"/>
    </w:rPr>
  </w:style>
  <w:style w:type="character" w:styleId="a6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styleId="ae">
    <w:name w:val="head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numbering" w:customStyle="1" w:styleId="1">
    <w:name w:val="Стиль1"/>
    <w:uiPriority w:val="99"/>
    <w:pPr>
      <w:numPr>
        <w:numId w:val="4"/>
      </w:numPr>
    </w:pPr>
  </w:style>
  <w:style w:type="table" w:customStyle="1" w:styleId="14">
    <w:name w:val="Сетка таблицы1"/>
    <w:basedOn w:val="a1"/>
    <w:next w:val="af7"/>
    <w:uiPriority w:val="39"/>
    <w:rsid w:val="00D06B6E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8</cp:revision>
  <dcterms:created xsi:type="dcterms:W3CDTF">2022-10-12T22:40:00Z</dcterms:created>
  <dcterms:modified xsi:type="dcterms:W3CDTF">2022-10-13T10:59:00Z</dcterms:modified>
</cp:coreProperties>
</file>