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6"/>
          <w:szCs w:val="26"/>
        </w:rPr>
      </w:pPr>
      <w:r w:rsidDel="00000000" w:rsidR="00000000" w:rsidRPr="00000000">
        <w:rPr>
          <w:i w:val="1"/>
          <w:sz w:val="26"/>
          <w:szCs w:val="26"/>
          <w:rtl w:val="0"/>
        </w:rPr>
        <w:t xml:space="preserve">Tema pentru acasă 1</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Accesați ‘</w:t>
      </w:r>
      <w:hyperlink r:id="rId6">
        <w:r w:rsidDel="00000000" w:rsidR="00000000" w:rsidRPr="00000000">
          <w:rPr>
            <w:color w:val="1155cc"/>
            <w:u w:val="single"/>
            <w:rtl w:val="0"/>
          </w:rPr>
          <w:t xml:space="preserve">https://www.cursvalutar.ro/</w:t>
        </w:r>
      </w:hyperlink>
      <w:r w:rsidDel="00000000" w:rsidR="00000000" w:rsidRPr="00000000">
        <w:rPr>
          <w:rtl w:val="0"/>
        </w:rPr>
        <w:t xml:space="preserve">’, familiarizați-vă cu acestea și funcțiile sale.</w:t>
      </w:r>
    </w:p>
    <w:p w:rsidR="00000000" w:rsidDel="00000000" w:rsidP="00000000" w:rsidRDefault="00000000" w:rsidRPr="00000000" w14:paraId="00000004">
      <w:pPr>
        <w:ind w:left="0" w:firstLine="0"/>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În procesul de familiarizare a site-ului, am accesat de mai multe ori site-ul, am observat diferitele funcții și informații conținute în acesta, am accesat diferitele link-uri pe care le găsim în pagina principală și am încercat convertorul valutar, care răspunde foarte bine și precis la diferitele sarcini de conversie, schimbând atât ‘din’ cât și ‘în’ dar și valorile numerice din ‘suma: cât schimb’ și ‘suma: cât am nevoie’.</w:t>
      </w:r>
    </w:p>
    <w:p w:rsidR="00000000" w:rsidDel="00000000" w:rsidP="00000000" w:rsidRDefault="00000000" w:rsidRPr="00000000" w14:paraId="00000006">
      <w:pPr>
        <w:jc w:val="left"/>
        <w:rPr/>
      </w:pPr>
      <w:r w:rsidDel="00000000" w:rsidR="00000000" w:rsidRPr="00000000">
        <w:rPr>
          <w:rtl w:val="0"/>
        </w:rPr>
        <w:t xml:space="preserve">  Un lucru care l-am observat că nu este prezent, deși la înformațiile din ‘despre cursvalutar.ro’ este descris; este calculatorul de TVA. Diferitele link-uri pe care le găsim în descriere sunt subliniate și deci accesibile la click, însă ‘calculatorul de TVA’ menționat nu este nici subliniat și nici accesibil.</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Notați 4 funcții principale ale ‘</w:t>
      </w:r>
      <w:hyperlink r:id="rId7">
        <w:r w:rsidDel="00000000" w:rsidR="00000000" w:rsidRPr="00000000">
          <w:rPr>
            <w:color w:val="1155cc"/>
            <w:u w:val="single"/>
            <w:rtl w:val="0"/>
          </w:rPr>
          <w:t xml:space="preserve">https://www.cursvalutar.ro/</w:t>
        </w:r>
      </w:hyperlink>
      <w:r w:rsidDel="00000000" w:rsidR="00000000" w:rsidRPr="00000000">
        <w:rPr>
          <w:rtl w:val="0"/>
        </w:rPr>
        <w:t xml:space="preserve">’, prioritizați-le.</w:t>
      </w:r>
    </w:p>
    <w:p w:rsidR="00000000" w:rsidDel="00000000" w:rsidP="00000000" w:rsidRDefault="00000000" w:rsidRPr="00000000" w14:paraId="00000009">
      <w:pPr>
        <w:ind w:left="0" w:firstLine="0"/>
        <w:jc w:val="left"/>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t xml:space="preserve">  Printre diferitele funcții care le găsim pe site, în funcție de necesitate și interes am prioritizat următoarele  4 dintre acestea după cum urmează:</w:t>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t xml:space="preserve">  Funcția 1). Convertor valutar </w:t>
      </w:r>
    </w:p>
    <w:p w:rsidR="00000000" w:rsidDel="00000000" w:rsidP="00000000" w:rsidRDefault="00000000" w:rsidRPr="00000000" w14:paraId="0000000D">
      <w:pPr>
        <w:ind w:left="0" w:firstLine="0"/>
        <w:jc w:val="left"/>
        <w:rPr/>
      </w:pPr>
      <w:r w:rsidDel="00000000" w:rsidR="00000000" w:rsidRPr="00000000">
        <w:rPr>
          <w:rtl w:val="0"/>
        </w:rPr>
        <w:t xml:space="preserve">Cred că această funcție este prima pe ordin de prioritate, deoarece a accesa un site care este despre curs valutar, deja din nume, o persoană va fi imediat interesată să folosească un astfel de convertor pentru a schimba valută. Iar faptul că acest convertor valutar este precis și răspunde instantaneu la cereri este un punct în favoarea site-ului.  </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  Funcția 2). Cursul principalelor bănci</w:t>
      </w:r>
    </w:p>
    <w:p w:rsidR="00000000" w:rsidDel="00000000" w:rsidP="00000000" w:rsidRDefault="00000000" w:rsidRPr="00000000" w14:paraId="00000010">
      <w:pPr>
        <w:ind w:left="0" w:firstLine="0"/>
        <w:jc w:val="left"/>
        <w:rPr/>
      </w:pPr>
      <w:r w:rsidDel="00000000" w:rsidR="00000000" w:rsidRPr="00000000">
        <w:rPr>
          <w:rtl w:val="0"/>
        </w:rPr>
        <w:t xml:space="preserve">Consider această funcție ca secundară în ordine de prioritate deoarece așteptările clientului final, atunci când accesează un site de curs valutar, este acela ca printre altele să poată compara cursul valutar în funcție de diferitele bănci care se găsesc fizic în zona clientului.</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t xml:space="preserve">  Funcția 3). Evoluția valutelor în timp real(prin intermediul unui grafic)</w:t>
      </w:r>
    </w:p>
    <w:p w:rsidR="00000000" w:rsidDel="00000000" w:rsidP="00000000" w:rsidRDefault="00000000" w:rsidRPr="00000000" w14:paraId="00000013">
      <w:pPr>
        <w:ind w:left="0" w:firstLine="0"/>
        <w:jc w:val="left"/>
        <w:rPr/>
      </w:pPr>
      <w:r w:rsidDel="00000000" w:rsidR="00000000" w:rsidRPr="00000000">
        <w:rPr>
          <w:rtl w:val="0"/>
        </w:rPr>
        <w:t xml:space="preserve">Această funcție împreună cu următoarea sunt pe același nivel în ordine de prioritate, deoarece sunt în strânsă legătură una cu ce cealaltă, permițând clientului final să urmărească evoluția diferitelor valute. Prin intermediul graficului clientul poate vedea această evoluție, iar vizual este foarte ușor să distingă fluctuațiile pozitive și negative în timp.</w:t>
      </w:r>
    </w:p>
    <w:p w:rsidR="00000000" w:rsidDel="00000000" w:rsidP="00000000" w:rsidRDefault="00000000" w:rsidRPr="00000000" w14:paraId="00000014">
      <w:pPr>
        <w:ind w:left="0" w:firstLine="0"/>
        <w:jc w:val="left"/>
        <w:rPr/>
      </w:pPr>
      <w:r w:rsidDel="00000000" w:rsidR="00000000" w:rsidRPr="00000000">
        <w:rPr>
          <w:rtl w:val="0"/>
        </w:rPr>
        <w:t xml:space="preserve"> </w:t>
      </w:r>
    </w:p>
    <w:p w:rsidR="00000000" w:rsidDel="00000000" w:rsidP="00000000" w:rsidRDefault="00000000" w:rsidRPr="00000000" w14:paraId="00000015">
      <w:pPr>
        <w:ind w:left="0" w:firstLine="0"/>
        <w:jc w:val="left"/>
        <w:rPr/>
      </w:pPr>
      <w:r w:rsidDel="00000000" w:rsidR="00000000" w:rsidRPr="00000000">
        <w:rPr>
          <w:rtl w:val="0"/>
        </w:rPr>
        <w:t xml:space="preserve">  Funcția 4). Arhiva cursului BNR</w:t>
      </w:r>
    </w:p>
    <w:p w:rsidR="00000000" w:rsidDel="00000000" w:rsidP="00000000" w:rsidRDefault="00000000" w:rsidRPr="00000000" w14:paraId="00000016">
      <w:pPr>
        <w:ind w:left="0" w:firstLine="0"/>
        <w:jc w:val="left"/>
        <w:rPr/>
      </w:pPr>
      <w:r w:rsidDel="00000000" w:rsidR="00000000" w:rsidRPr="00000000">
        <w:rPr>
          <w:rtl w:val="0"/>
        </w:rPr>
        <w:t xml:space="preserve">Această arhivă ca importanță este foarte aproape de cea anterioară deoarece depind una de cealaltă. Pentru a vizualiza un grafic sau evoluția în timp a valutelor este necesară o astfel de arhivă care să permită site-ului să elaboreze graficul cât mai exact, dar și clientului final să vizualizeze evoluția valutei interesată atât grafic cât și sub formă de tabel, pe parcursul chiar a mai mulți ani.</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720" w:firstLine="0"/>
        <w:jc w:val="left"/>
        <w:rPr/>
      </w:pPr>
      <w:r w:rsidDel="00000000" w:rsidR="00000000" w:rsidRPr="00000000">
        <w:rPr>
          <w:rtl w:val="0"/>
        </w:rPr>
      </w:r>
    </w:p>
    <w:p w:rsidR="00000000" w:rsidDel="00000000" w:rsidP="00000000" w:rsidRDefault="00000000" w:rsidRPr="00000000" w14:paraId="00000019">
      <w:pPr>
        <w:ind w:left="720" w:firstLine="0"/>
        <w:jc w:val="left"/>
        <w:rPr/>
      </w:pPr>
      <w:r w:rsidDel="00000000" w:rsidR="00000000" w:rsidRPr="00000000">
        <w:rPr>
          <w:rtl w:val="0"/>
        </w:rPr>
      </w:r>
    </w:p>
    <w:p w:rsidR="00000000" w:rsidDel="00000000" w:rsidP="00000000" w:rsidRDefault="00000000" w:rsidRPr="00000000" w14:paraId="0000001A">
      <w:pPr>
        <w:ind w:left="72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Descrieți ce funcții pot fi îndeplinite de QA în fiecare etapă a ciclului de viață a software-ului.</w:t>
      </w:r>
    </w:p>
    <w:p w:rsidR="00000000" w:rsidDel="00000000" w:rsidP="00000000" w:rsidRDefault="00000000" w:rsidRPr="00000000" w14:paraId="0000001C">
      <w:pPr>
        <w:ind w:left="0" w:firstLine="0"/>
        <w:jc w:val="left"/>
        <w:rPr/>
      </w:pPr>
      <w:r w:rsidDel="00000000" w:rsidR="00000000" w:rsidRPr="00000000">
        <w:rPr>
          <w:rtl w:val="0"/>
        </w:rPr>
        <w:t xml:space="preserve">Ciclul de viață a software-ului este următorul:</w:t>
      </w:r>
    </w:p>
    <w:p w:rsidR="00000000" w:rsidDel="00000000" w:rsidP="00000000" w:rsidRDefault="00000000" w:rsidRPr="00000000" w14:paraId="0000001D">
      <w:pPr>
        <w:ind w:left="0" w:firstLine="0"/>
        <w:jc w:val="left"/>
        <w:rPr/>
      </w:pPr>
      <w:r w:rsidDel="00000000" w:rsidR="00000000" w:rsidRPr="00000000">
        <w:rPr>
          <w:rtl w:val="0"/>
        </w:rPr>
        <w:t xml:space="preserve">  1). Colectarea și analizarea cerințelor</w:t>
      </w:r>
    </w:p>
    <w:p w:rsidR="00000000" w:rsidDel="00000000" w:rsidP="00000000" w:rsidRDefault="00000000" w:rsidRPr="00000000" w14:paraId="0000001E">
      <w:pPr>
        <w:ind w:left="0" w:firstLine="0"/>
        <w:jc w:val="left"/>
        <w:rPr/>
      </w:pPr>
      <w:r w:rsidDel="00000000" w:rsidR="00000000" w:rsidRPr="00000000">
        <w:rPr>
          <w:rtl w:val="0"/>
        </w:rPr>
        <w:t xml:space="preserve">Aceasta este faza inițială a dezvoltării unui software, atunci când se strâng datele și informațiile necesare de la client pentru implementarea software-ului. Un QA sau o echipă de QA poate fi prezentă pentru a înțelege cât mai exact obiectivele și funcționalitatea software-ului care urmează să fie creeat.</w:t>
      </w:r>
    </w:p>
    <w:p w:rsidR="00000000" w:rsidDel="00000000" w:rsidP="00000000" w:rsidRDefault="00000000" w:rsidRPr="00000000" w14:paraId="0000001F">
      <w:pPr>
        <w:ind w:left="0" w:firstLine="0"/>
        <w:jc w:val="left"/>
        <w:rPr/>
      </w:pPr>
      <w:r w:rsidDel="00000000" w:rsidR="00000000" w:rsidRPr="00000000">
        <w:rPr>
          <w:rtl w:val="0"/>
        </w:rPr>
        <w:t xml:space="preserve">   2). Planificarea </w:t>
      </w:r>
    </w:p>
    <w:p w:rsidR="00000000" w:rsidDel="00000000" w:rsidP="00000000" w:rsidRDefault="00000000" w:rsidRPr="00000000" w14:paraId="00000020">
      <w:pPr>
        <w:ind w:left="0" w:firstLine="0"/>
        <w:jc w:val="left"/>
        <w:rPr/>
      </w:pPr>
      <w:r w:rsidDel="00000000" w:rsidR="00000000" w:rsidRPr="00000000">
        <w:rPr>
          <w:rtl w:val="0"/>
        </w:rPr>
        <w:t xml:space="preserve">În această fază, se stabilesc eventuale slăbiciuni sau probleme care pot fi întâmpinate în execuția software-ului. În acest proces este esențială prezența QA sau echipei QA deoarece poate să înceapă să-și creeze un plan pentru faza de testare.</w:t>
      </w:r>
    </w:p>
    <w:p w:rsidR="00000000" w:rsidDel="00000000" w:rsidP="00000000" w:rsidRDefault="00000000" w:rsidRPr="00000000" w14:paraId="00000021">
      <w:pPr>
        <w:ind w:left="0" w:firstLine="0"/>
        <w:jc w:val="left"/>
        <w:rPr/>
      </w:pPr>
      <w:r w:rsidDel="00000000" w:rsidR="00000000" w:rsidRPr="00000000">
        <w:rPr>
          <w:rtl w:val="0"/>
        </w:rPr>
        <w:t xml:space="preserve">   3). Proiectare </w:t>
      </w:r>
    </w:p>
    <w:p w:rsidR="00000000" w:rsidDel="00000000" w:rsidP="00000000" w:rsidRDefault="00000000" w:rsidRPr="00000000" w14:paraId="00000022">
      <w:pPr>
        <w:ind w:left="0" w:firstLine="0"/>
        <w:jc w:val="left"/>
        <w:rPr/>
      </w:pPr>
      <w:r w:rsidDel="00000000" w:rsidR="00000000" w:rsidRPr="00000000">
        <w:rPr>
          <w:rtl w:val="0"/>
        </w:rPr>
        <w:t xml:space="preserve">Se vor defini Elemente, Componente, Module și tipuri de date. Se va elabora arhitectura și dezvolta design-ul produsului. În această fază QA sau echipa QA continuă să adauge elemente în planul de testare în funcție de cum se conturează proiectul.</w:t>
      </w:r>
    </w:p>
    <w:p w:rsidR="00000000" w:rsidDel="00000000" w:rsidP="00000000" w:rsidRDefault="00000000" w:rsidRPr="00000000" w14:paraId="00000023">
      <w:pPr>
        <w:ind w:left="0" w:firstLine="0"/>
        <w:jc w:val="left"/>
        <w:rPr/>
      </w:pPr>
      <w:r w:rsidDel="00000000" w:rsidR="00000000" w:rsidRPr="00000000">
        <w:rPr>
          <w:rtl w:val="0"/>
        </w:rPr>
        <w:t xml:space="preserve">   4). Dezvoltarea </w:t>
      </w:r>
    </w:p>
    <w:p w:rsidR="00000000" w:rsidDel="00000000" w:rsidP="00000000" w:rsidRDefault="00000000" w:rsidRPr="00000000" w14:paraId="00000024">
      <w:pPr>
        <w:ind w:left="0" w:firstLine="0"/>
        <w:jc w:val="left"/>
        <w:rPr/>
      </w:pPr>
      <w:r w:rsidDel="00000000" w:rsidR="00000000" w:rsidRPr="00000000">
        <w:rPr>
          <w:rtl w:val="0"/>
        </w:rPr>
        <w:t xml:space="preserve">Scrierea de cod (front și back)</w:t>
      </w:r>
    </w:p>
    <w:p w:rsidR="00000000" w:rsidDel="00000000" w:rsidP="00000000" w:rsidRDefault="00000000" w:rsidRPr="00000000" w14:paraId="00000025">
      <w:pPr>
        <w:ind w:left="0" w:firstLine="0"/>
        <w:jc w:val="left"/>
        <w:rPr/>
      </w:pPr>
      <w:r w:rsidDel="00000000" w:rsidR="00000000" w:rsidRPr="00000000">
        <w:rPr>
          <w:rtl w:val="0"/>
        </w:rPr>
        <w:t xml:space="preserve">În această fază nu este obligatorie prezența unui QA sau a unei echipe QA, deoarece partea de development nu se încadrează în sarcinile acestora.</w:t>
      </w:r>
    </w:p>
    <w:p w:rsidR="00000000" w:rsidDel="00000000" w:rsidP="00000000" w:rsidRDefault="00000000" w:rsidRPr="00000000" w14:paraId="00000026">
      <w:pPr>
        <w:ind w:left="0" w:firstLine="0"/>
        <w:jc w:val="left"/>
        <w:rPr/>
      </w:pPr>
      <w:r w:rsidDel="00000000" w:rsidR="00000000" w:rsidRPr="00000000">
        <w:rPr>
          <w:rtl w:val="0"/>
        </w:rPr>
        <w:t xml:space="preserve">   5). Testarea</w:t>
      </w:r>
    </w:p>
    <w:p w:rsidR="00000000" w:rsidDel="00000000" w:rsidP="00000000" w:rsidRDefault="00000000" w:rsidRPr="00000000" w14:paraId="00000027">
      <w:pPr>
        <w:ind w:left="0" w:firstLine="0"/>
        <w:jc w:val="left"/>
        <w:rPr/>
      </w:pPr>
      <w:r w:rsidDel="00000000" w:rsidR="00000000" w:rsidRPr="00000000">
        <w:rPr>
          <w:rtl w:val="0"/>
        </w:rPr>
        <w:t xml:space="preserve">Aici începe efectiv munca unui QA sau a unei echipe QA. În funcție de toate informațiile achiziționate pe parcursul fazelor 1, 2 și 3, acesta finalizează planul de testare unde va include verificarea, validarea și testarea elementelor care prezintă slăbiciuni, dar și testarea generală și efectivă a software-ului. În funcție de rezultate, procesul se poate încheia în cazul în care totul funcționează în parametrii stabiliți de client sau poate continua dacă în urma testării rezultă bug-uri sau diferite neconcordanțe între așteptările clientului și funcționalitatea software-ului.</w:t>
      </w:r>
    </w:p>
    <w:p w:rsidR="00000000" w:rsidDel="00000000" w:rsidP="00000000" w:rsidRDefault="00000000" w:rsidRPr="00000000" w14:paraId="00000028">
      <w:pPr>
        <w:ind w:left="0" w:firstLine="0"/>
        <w:jc w:val="left"/>
        <w:rPr/>
      </w:pPr>
      <w:r w:rsidDel="00000000" w:rsidR="00000000" w:rsidRPr="00000000">
        <w:rPr>
          <w:rtl w:val="0"/>
        </w:rPr>
        <w:t xml:space="preserve">   6). Suport tehnic și implementare</w:t>
      </w:r>
    </w:p>
    <w:p w:rsidR="00000000" w:rsidDel="00000000" w:rsidP="00000000" w:rsidRDefault="00000000" w:rsidRPr="00000000" w14:paraId="00000029">
      <w:pPr>
        <w:ind w:left="0" w:firstLine="0"/>
        <w:jc w:val="left"/>
        <w:rPr/>
      </w:pPr>
      <w:r w:rsidDel="00000000" w:rsidR="00000000" w:rsidRPr="00000000">
        <w:rPr>
          <w:rtl w:val="0"/>
        </w:rPr>
        <w:t xml:space="preserve">În această etapă se definește o echipă de dezvoltatori și o echipă de QA care vor efectua mentenanță și vor continua dezvoltarea software-ului în funcție de cerințele clientului. </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left"/>
      <w:rPr/>
    </w:pPr>
    <w:r w:rsidDel="00000000" w:rsidR="00000000" w:rsidRPr="00000000">
      <w:rPr>
        <w:rtl w:val="0"/>
      </w:rPr>
      <w:t xml:space="preserve">QAOn1_ROU                                                                                                     Adrian P. Turda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ursvalutar.ro/" TargetMode="External"/><Relationship Id="rId7" Type="http://schemas.openxmlformats.org/officeDocument/2006/relationships/hyperlink" Target="https://www.cursvalutar.r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