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E6479" w:rsidTr="004E6479">
        <w:trPr>
          <w:trHeight w:val="1610"/>
        </w:trPr>
        <w:tc>
          <w:tcPr>
            <w:tcW w:w="4675" w:type="dxa"/>
          </w:tcPr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From, 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Md. Anwar Parvez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Territory Manager 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Nagad Ltd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>Nilphamari</w:t>
            </w:r>
          </w:p>
          <w:p w:rsidR="004E6479" w:rsidRDefault="004E6479" w:rsidP="004E6479">
            <w:r w:rsidRPr="004E6479">
              <w:rPr>
                <w:sz w:val="28"/>
              </w:rPr>
              <w:t>Cell: 01321157640</w:t>
            </w:r>
            <w:bookmarkStart w:id="0" w:name="_GoBack"/>
            <w:bookmarkEnd w:id="0"/>
          </w:p>
        </w:tc>
        <w:tc>
          <w:tcPr>
            <w:tcW w:w="4675" w:type="dxa"/>
          </w:tcPr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To,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Mr. Nahid 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Delta Dahlia Tower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36, Kemal Atarturk Avenue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Banani, Dhaka. 1213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>Department: IT Infrastructure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 xml:space="preserve">Designation: System Engineer - IT Support Services </w:t>
            </w:r>
          </w:p>
          <w:p w:rsidR="004E6479" w:rsidRPr="004E6479" w:rsidRDefault="004E6479" w:rsidP="004E6479">
            <w:pPr>
              <w:rPr>
                <w:sz w:val="28"/>
              </w:rPr>
            </w:pPr>
            <w:r w:rsidRPr="004E6479">
              <w:rPr>
                <w:sz w:val="28"/>
              </w:rPr>
              <w:t>Cell Number: 01322904011</w:t>
            </w:r>
          </w:p>
        </w:tc>
      </w:tr>
    </w:tbl>
    <w:p w:rsidR="00B16A1F" w:rsidRDefault="00B16A1F"/>
    <w:sectPr w:rsidR="00B16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79"/>
    <w:rsid w:val="004E6479"/>
    <w:rsid w:val="00B1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2C87"/>
  <w15:chartTrackingRefBased/>
  <w15:docId w15:val="{9567814E-C38B-4976-A911-E2EC76245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6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64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4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TRADERS</dc:creator>
  <cp:keywords/>
  <dc:description/>
  <cp:lastModifiedBy>SOURAV TRADERS</cp:lastModifiedBy>
  <cp:revision>1</cp:revision>
  <cp:lastPrinted>2025-03-09T06:20:00Z</cp:lastPrinted>
  <dcterms:created xsi:type="dcterms:W3CDTF">2025-03-09T06:16:00Z</dcterms:created>
  <dcterms:modified xsi:type="dcterms:W3CDTF">2025-03-09T06:24:00Z</dcterms:modified>
</cp:coreProperties>
</file>