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CABC41">
      <w:pPr>
        <w:jc w:val="center"/>
        <w:rPr>
          <w:rFonts w:hint="eastAsia"/>
          <w:b/>
          <w:bCs/>
          <w:sz w:val="28"/>
          <w:szCs w:val="28"/>
        </w:rPr>
      </w:pPr>
      <w:r>
        <w:rPr>
          <w:b/>
          <w:bCs/>
          <w:sz w:val="28"/>
          <w:szCs w:val="28"/>
        </w:rPr>
        <w:t>面向复杂任务的Agent智能体模型</w:t>
      </w:r>
      <w:r>
        <w:rPr>
          <w:rFonts w:hint="eastAsia"/>
          <w:b/>
          <w:bCs/>
          <w:sz w:val="28"/>
          <w:szCs w:val="28"/>
          <w:lang w:val="en-US" w:eastAsia="zh-CN"/>
        </w:rPr>
        <w:t>编织</w:t>
      </w:r>
      <w:r>
        <w:rPr>
          <w:b/>
          <w:bCs/>
          <w:sz w:val="28"/>
          <w:szCs w:val="28"/>
        </w:rPr>
        <w:t>与工具</w:t>
      </w:r>
      <w:r>
        <w:rPr>
          <w:rFonts w:hint="eastAsia"/>
          <w:b/>
          <w:bCs/>
          <w:sz w:val="28"/>
          <w:szCs w:val="28"/>
          <w:lang w:val="en-US" w:eastAsia="zh-CN"/>
        </w:rPr>
        <w:t>选型框架</w:t>
      </w:r>
      <w:r>
        <w:rPr>
          <w:b/>
          <w:bCs/>
          <w:sz w:val="28"/>
          <w:szCs w:val="28"/>
        </w:rPr>
        <w:t>研究</w:t>
      </w:r>
    </w:p>
    <w:p w14:paraId="7CA4C7A7">
      <w:pPr>
        <w:rPr>
          <w:b/>
          <w:bCs/>
          <w:sz w:val="28"/>
          <w:szCs w:val="28"/>
        </w:rPr>
      </w:pPr>
      <w:r>
        <w:rPr>
          <w:rFonts w:hint="eastAsia"/>
          <w:b/>
          <w:bCs/>
          <w:sz w:val="28"/>
          <w:szCs w:val="28"/>
        </w:rPr>
        <w:t>一、</w:t>
      </w:r>
      <w:r>
        <w:rPr>
          <w:b/>
          <w:bCs/>
          <w:sz w:val="28"/>
          <w:szCs w:val="28"/>
        </w:rPr>
        <w:t>研究目的</w:t>
      </w:r>
    </w:p>
    <w:p w14:paraId="588C3ACB">
      <w:pPr>
        <w:ind w:firstLine="440" w:firstLineChars="200"/>
      </w:pPr>
      <w:r>
        <w:t>近年来，随着人工智能和预训练模型的快速发展，智能体（Agent）已逐渐成为智能系统的重要组成部分。Agent通过整合语言模型、外部工具和知识库，具备了任务规划、自主推理</w:t>
      </w:r>
      <w:r>
        <w:rPr>
          <w:rFonts w:hint="eastAsia"/>
          <w:lang w:eastAsia="zh-CN"/>
        </w:rPr>
        <w:t>、</w:t>
      </w:r>
      <w:r>
        <w:rPr>
          <w:rFonts w:hint="eastAsia"/>
          <w:lang w:val="en-US" w:eastAsia="zh-CN"/>
        </w:rPr>
        <w:t>数据记忆</w:t>
      </w:r>
      <w:r>
        <w:t>与决策执行的能力。然而，当前Agent在面对多样化、复杂化的任务时，仍普遍依赖于人工配置或固定规则来调用模型与工具，缺乏自适应的决策能力。这导致其在任务迁移、模型匹配以及执行效率方面存在显著局限。</w:t>
      </w:r>
    </w:p>
    <w:p w14:paraId="1FF51C8E">
      <w:pPr>
        <w:ind w:firstLine="420"/>
        <w:rPr>
          <w:rFonts w:hint="eastAsia"/>
          <w:sz w:val="22"/>
          <w:szCs w:val="22"/>
          <w:lang w:val="en-US" w:eastAsia="zh-CN"/>
        </w:rPr>
      </w:pPr>
      <w:r>
        <w:t>本项目旨在针对这一核心问题，系统</w:t>
      </w:r>
      <w:r>
        <w:rPr>
          <w:rFonts w:hint="eastAsia"/>
          <w:lang w:val="en-US" w:eastAsia="zh-CN"/>
        </w:rPr>
        <w:t>性</w:t>
      </w:r>
      <w:r>
        <w:t>研究面向复杂任务的Agent智能体模型</w:t>
      </w:r>
      <w:r>
        <w:rPr>
          <w:rFonts w:hint="eastAsia"/>
          <w:lang w:val="en-US" w:eastAsia="zh-CN"/>
        </w:rPr>
        <w:t>编织</w:t>
      </w:r>
      <w:r>
        <w:t>与工具</w:t>
      </w:r>
      <w:r>
        <w:rPr>
          <w:rFonts w:hint="eastAsia"/>
          <w:lang w:val="en-US" w:eastAsia="zh-CN"/>
        </w:rPr>
        <w:t>选型框架</w:t>
      </w:r>
      <w:r>
        <w:t>。</w:t>
      </w:r>
      <w:r>
        <w:rPr>
          <w:rFonts w:hint="eastAsia"/>
          <w:sz w:val="22"/>
          <w:szCs w:val="22"/>
          <w:lang w:val="en-US" w:eastAsia="zh-CN"/>
        </w:rPr>
        <w:t>项目旨在构建一个面向复杂任务的模型编织与工具选型的Agent智能体系统，</w:t>
      </w:r>
      <w:r>
        <w:rPr>
          <w:rFonts w:hint="default"/>
          <w:sz w:val="22"/>
          <w:szCs w:val="22"/>
          <w:lang w:val="en-US" w:eastAsia="zh-CN"/>
        </w:rPr>
        <w:t>解决多模型选择、组合与部署的难题</w:t>
      </w:r>
      <w:r>
        <w:rPr>
          <w:rFonts w:hint="eastAsia"/>
          <w:sz w:val="22"/>
          <w:szCs w:val="22"/>
          <w:lang w:val="en-US" w:eastAsia="zh-CN"/>
        </w:rPr>
        <w:t>，通过建立任务—工具—模型的动态映射关系，实现Agent在面对不同任务时的自适应选择与最优决策，最终提升智能体系统的自主性、泛化性与效率</w:t>
      </w:r>
      <w:r>
        <w:rPr>
          <w:rFonts w:hint="default"/>
          <w:sz w:val="22"/>
          <w:szCs w:val="22"/>
          <w:lang w:val="en-US" w:eastAsia="zh-CN"/>
        </w:rPr>
        <w:t>。</w:t>
      </w:r>
      <w:r>
        <w:rPr>
          <w:rFonts w:hint="eastAsia"/>
          <w:sz w:val="22"/>
          <w:szCs w:val="22"/>
          <w:lang w:val="en-US" w:eastAsia="zh-CN"/>
        </w:rPr>
        <w:t>并尝试将学件思想</w:t>
      </w:r>
      <w:r>
        <w:rPr>
          <w:rFonts w:hint="default"/>
          <w:sz w:val="22"/>
          <w:szCs w:val="22"/>
          <w:lang w:val="en-US" w:eastAsia="zh-CN"/>
        </w:rPr>
        <w:t>引入模型编织领域，探索其作为模型标准化、可复用、可组合的设计原则，以提升编织系统的可靠性和效率。</w:t>
      </w:r>
      <w:r>
        <w:rPr>
          <w:rFonts w:hint="eastAsia"/>
          <w:sz w:val="22"/>
          <w:szCs w:val="22"/>
          <w:lang w:val="en-US" w:eastAsia="zh-CN"/>
        </w:rPr>
        <w:t>并通过具体场景验证，形成一套融合了学件思想的、可操作的模型编织与工具</w:t>
      </w:r>
      <w:bookmarkStart w:id="0" w:name="_GoBack"/>
      <w:bookmarkEnd w:id="0"/>
      <w:r>
        <w:rPr>
          <w:rFonts w:hint="eastAsia"/>
          <w:sz w:val="22"/>
          <w:szCs w:val="22"/>
          <w:lang w:val="en-US" w:eastAsia="zh-CN"/>
        </w:rPr>
        <w:t xml:space="preserve">选型方法论与最佳实践指南。    </w:t>
      </w:r>
    </w:p>
    <w:p w14:paraId="39D99D98">
      <w:pPr>
        <w:ind w:firstLine="420"/>
      </w:pPr>
      <w:r>
        <w:rPr>
          <w:rFonts w:hint="eastAsia"/>
        </w:rPr>
        <w:t>因此在</w:t>
      </w:r>
      <w:r>
        <w:t>理论</w:t>
      </w:r>
      <w:r>
        <w:rPr>
          <w:rFonts w:hint="eastAsia"/>
        </w:rPr>
        <w:t>方面</w:t>
      </w:r>
      <w:r>
        <w:t>，本项目有助于完善Agent智能体的自主决策理论体系，丰富智能决策机制在多模型系统中的研究范式；</w:t>
      </w:r>
      <w:r>
        <w:rPr>
          <w:rFonts w:hint="eastAsia"/>
        </w:rPr>
        <w:t>在</w:t>
      </w:r>
      <w:r>
        <w:t>应用</w:t>
      </w:r>
      <w:r>
        <w:rPr>
          <w:rFonts w:hint="eastAsia"/>
        </w:rPr>
        <w:t>方面</w:t>
      </w:r>
      <w:r>
        <w:t>，它将为智能科研助手、自动化办公系统、智能客服、虚拟实验环境等提供关键的决策支撑，为智能体在现实场景中的部署奠定坚实的技术基础。</w:t>
      </w:r>
    </w:p>
    <w:p w14:paraId="78E55088">
      <w:pPr>
        <w:rPr>
          <w:b/>
          <w:bCs/>
          <w:sz w:val="28"/>
          <w:szCs w:val="28"/>
        </w:rPr>
      </w:pPr>
      <w:r>
        <w:rPr>
          <w:b/>
          <w:bCs/>
          <w:sz w:val="28"/>
          <w:szCs w:val="28"/>
        </w:rPr>
        <w:t>二</w:t>
      </w:r>
      <w:r>
        <w:rPr>
          <w:rFonts w:hint="eastAsia"/>
          <w:b/>
          <w:bCs/>
          <w:sz w:val="28"/>
          <w:szCs w:val="28"/>
        </w:rPr>
        <w:t>、</w:t>
      </w:r>
      <w:r>
        <w:rPr>
          <w:b/>
          <w:bCs/>
          <w:sz w:val="28"/>
          <w:szCs w:val="28"/>
        </w:rPr>
        <w:t>研究内容</w:t>
      </w:r>
    </w:p>
    <w:p w14:paraId="104F6B9E">
      <w:pPr>
        <w:ind w:firstLine="420"/>
      </w:pPr>
      <w:r>
        <w:t>本项目以“任务驱动的模型</w:t>
      </w:r>
      <w:r>
        <w:rPr>
          <w:rFonts w:hint="eastAsia"/>
          <w:lang w:val="en-US" w:eastAsia="zh-CN"/>
        </w:rPr>
        <w:t>编织</w:t>
      </w:r>
      <w:r>
        <w:t>与工具</w:t>
      </w:r>
      <w:r>
        <w:rPr>
          <w:rFonts w:hint="eastAsia"/>
          <w:lang w:val="en-US" w:eastAsia="zh-CN"/>
        </w:rPr>
        <w:t>选型</w:t>
      </w:r>
      <w:r>
        <w:t>”为主线，围绕智能体的任务理解、模型匹配与策略优化三方面展开系统研究。</w:t>
      </w:r>
    </w:p>
    <w:p w14:paraId="51E049C4">
      <w:pPr>
        <w:ind w:firstLine="420"/>
      </w:pPr>
      <w:r>
        <w:t>首先，研究任务表征与模型选择机制。通过分析不同任务的语义特征、结构属性与功能需求，构建统一的任务表示模型，将任务信息映射为可度量的向量空间表征。</w:t>
      </w:r>
      <w:r>
        <w:rPr>
          <w:rFonts w:hint="eastAsia"/>
          <w:lang w:val="en-US" w:eastAsia="zh-CN"/>
        </w:rPr>
        <w:t>并建立模型和工具的规约数据库，</w:t>
      </w:r>
      <w:r>
        <w:rPr>
          <w:rFonts w:hint="default"/>
          <w:sz w:val="22"/>
          <w:szCs w:val="22"/>
          <w:lang w:val="en-US" w:eastAsia="zh-CN"/>
        </w:rPr>
        <w:t>清晰定义每个模型节点的功能、接口、性能与资源需求</w:t>
      </w:r>
      <w:r>
        <w:rPr>
          <w:rFonts w:hint="eastAsia"/>
          <w:sz w:val="22"/>
          <w:szCs w:val="22"/>
          <w:lang w:val="en-US" w:eastAsia="zh-CN"/>
        </w:rPr>
        <w:t>。</w:t>
      </w:r>
      <w:r>
        <w:t>同时，建立任务</w:t>
      </w:r>
      <w:r>
        <w:rPr>
          <w:rFonts w:hint="eastAsia"/>
          <w:lang w:val="en-US" w:eastAsia="zh-CN"/>
        </w:rPr>
        <w:t>表征</w:t>
      </w:r>
      <w:r>
        <w:t>与模型</w:t>
      </w:r>
      <w:r>
        <w:rPr>
          <w:rFonts w:hint="eastAsia"/>
          <w:lang w:val="en-US" w:eastAsia="zh-CN"/>
        </w:rPr>
        <w:t>规约</w:t>
      </w:r>
      <w:r>
        <w:t>之间的映射关系，利用相似度计算或聚类方法实现模型的自动匹配与动态选择，从而替代传统的人工配置方式。</w:t>
      </w:r>
    </w:p>
    <w:p w14:paraId="292FB57F">
      <w:pPr>
        <w:ind w:firstLine="220" w:firstLineChars="100"/>
        <w:rPr>
          <w:rFonts w:hint="default"/>
          <w:lang w:val="en-US" w:eastAsia="zh-CN"/>
        </w:rPr>
      </w:pPr>
      <w:r>
        <w:t>其次，研究工具选择与执行优化策略。针对Agent在任务执行过程中面临的多工具协同问题，设计基于强化学习（Reinforcement Learning）的工具选择策略框架。通过构建奖励机制（例如执行成功率、响应时间、反馈质量等），不断优化智能体的工具调用路径，使其在执行过程中能够自动探索最优策略，提高整体任务执行效率。</w:t>
      </w:r>
    </w:p>
    <w:p w14:paraId="127DAD52">
      <w:pPr>
        <w:ind w:firstLine="420"/>
      </w:pPr>
      <w:r>
        <w:t>最后，研究多模型协同与自适应优化机制。在多Agent或多模型系统中，研究如何实现任务分解、模型分工与信息共享，建立多模型协作的统一调度机制。结合元学习（Meta-Learning）方法，使智能体能够在不同任务间迁移已有经验，实现跨任务的自适应优化与策略进化</w:t>
      </w:r>
      <w:r>
        <w:rPr>
          <w:rFonts w:hint="eastAsia"/>
          <w:lang w:eastAsia="zh-CN"/>
        </w:rPr>
        <w:t>，</w:t>
      </w:r>
      <w:r>
        <w:rPr>
          <w:rFonts w:hint="default"/>
          <w:sz w:val="22"/>
          <w:szCs w:val="22"/>
          <w:lang w:val="en-US" w:eastAsia="zh-CN"/>
        </w:rPr>
        <w:t>最终生成全局最优的</w:t>
      </w:r>
      <w:r>
        <w:rPr>
          <w:rFonts w:hint="eastAsia"/>
          <w:sz w:val="22"/>
          <w:szCs w:val="22"/>
          <w:lang w:val="en-US" w:eastAsia="zh-CN"/>
        </w:rPr>
        <w:t>任务-工具-模型流程</w:t>
      </w:r>
      <w:r>
        <w:rPr>
          <w:rFonts w:hint="default"/>
          <w:sz w:val="22"/>
          <w:szCs w:val="22"/>
          <w:lang w:val="en-US" w:eastAsia="zh-CN"/>
        </w:rPr>
        <w:t>编织方案</w:t>
      </w:r>
      <w:r>
        <w:t>。</w:t>
      </w:r>
    </w:p>
    <w:p w14:paraId="090AA149">
      <w:pPr>
        <w:ind w:firstLine="420"/>
        <w:rPr>
          <w:rFonts w:hint="eastAsia"/>
        </w:rPr>
      </w:pPr>
      <w:r>
        <w:t>项目计划最终形成一个集任务表征、模型</w:t>
      </w:r>
      <w:r>
        <w:rPr>
          <w:rFonts w:hint="eastAsia"/>
          <w:lang w:val="en-US" w:eastAsia="zh-CN"/>
        </w:rPr>
        <w:t>编织与工具选型、</w:t>
      </w:r>
      <w:r>
        <w:t>策略反馈于一体的Agent选择机制原型系统，并通过实验验证其在多任务场景下的性能与泛化能力。</w:t>
      </w:r>
    </w:p>
    <w:p w14:paraId="77DA171A">
      <w:pPr>
        <w:rPr>
          <w:b/>
          <w:bCs/>
          <w:sz w:val="28"/>
          <w:szCs w:val="28"/>
        </w:rPr>
      </w:pPr>
      <w:r>
        <w:rPr>
          <w:b/>
          <w:bCs/>
          <w:sz w:val="28"/>
          <w:szCs w:val="28"/>
        </w:rPr>
        <w:t>三</w:t>
      </w:r>
      <w:r>
        <w:rPr>
          <w:rFonts w:hint="eastAsia"/>
          <w:b/>
          <w:bCs/>
          <w:sz w:val="28"/>
          <w:szCs w:val="28"/>
        </w:rPr>
        <w:t>、</w:t>
      </w:r>
      <w:r>
        <w:rPr>
          <w:b/>
          <w:bCs/>
          <w:sz w:val="28"/>
          <w:szCs w:val="28"/>
        </w:rPr>
        <w:t>国内外研究现状与发展动态</w:t>
      </w:r>
    </w:p>
    <w:p w14:paraId="04B53962">
      <w:pPr>
        <w:ind w:firstLine="420"/>
      </w:pPr>
      <w:r>
        <w:t>目前，Agent智能体的研究已成为人工智能领域的重点方向之一。国际上，相关研究主要聚焦于基于大模型的通用智能体框架与工具调用机制。OpenAI的GPTs与LangChain框架实现了语言模型驱动的任务规划与外部工具管理，使模型能够以自然语言的形式完成复杂指令的解析与执行。DeepMind推出的Gato模型在多模态任务中实现了单一模型跨任务学习的探索，而Meta提出的Toolformer模型则在语言模型训练阶段引入了API调用学习，使模型能够自主决定何时使用外部工具。这些研究推动了智能体的自动化与通用化进程。</w:t>
      </w:r>
    </w:p>
    <w:p w14:paraId="37671EAC">
      <w:pPr>
        <w:ind w:firstLine="420"/>
      </w:pPr>
      <w:r>
        <w:t>在国内，相关研究主要集中在大模型增强与智能体应用层面。阿里巴巴的Tongyi Agent、百度的ERNIE Agent以及智源的GLM-Agent均在自然语言任务和多模态任务中实现了任务规划与执行，但这些系统普遍侧重于任务执行层面的优化，而在模型与工具选择机制的理论建模和自反馈优化方面仍较为薄弱。当前尚缺乏能够根据任务特征自主选择模型与工具的系统性方法，也缺乏在复杂任务条件下的性能评估标准与反馈闭环机制。</w:t>
      </w:r>
    </w:p>
    <w:p w14:paraId="35AD9EF5">
      <w:pPr>
        <w:ind w:firstLine="420"/>
        <w:rPr>
          <w:rFonts w:hint="eastAsia"/>
        </w:rPr>
      </w:pPr>
      <w:r>
        <w:t>总体而言，国外研究在框架设计与模型集成方面领先，但在选择机制的自适应性、可解释性及反馈优化上仍存在不足；国内研究虽在应用系统落地方面发展迅速，但理论深度和通用性仍有待提升。因此，围绕“任务驱动的模型与工具选择”开展系统研究，将在理论创新和技术实现上填补重要空白，具有显著的前沿性与研究价值。</w:t>
      </w:r>
    </w:p>
    <w:p w14:paraId="60B7E5D5">
      <w:pPr>
        <w:rPr>
          <w:b/>
          <w:bCs/>
          <w:sz w:val="28"/>
          <w:szCs w:val="28"/>
        </w:rPr>
      </w:pPr>
      <w:r>
        <w:rPr>
          <w:b/>
          <w:bCs/>
          <w:sz w:val="28"/>
          <w:szCs w:val="28"/>
        </w:rPr>
        <w:t>四</w:t>
      </w:r>
      <w:r>
        <w:rPr>
          <w:rFonts w:hint="eastAsia"/>
          <w:b/>
          <w:bCs/>
          <w:sz w:val="28"/>
          <w:szCs w:val="28"/>
        </w:rPr>
        <w:t>、</w:t>
      </w:r>
      <w:r>
        <w:rPr>
          <w:b/>
          <w:bCs/>
          <w:sz w:val="28"/>
          <w:szCs w:val="28"/>
        </w:rPr>
        <w:t>创新点与项目特色</w:t>
      </w:r>
    </w:p>
    <w:p w14:paraId="09F90B80">
      <w:pPr>
        <w:ind w:firstLine="420"/>
      </w:pPr>
      <w:r>
        <w:t>本项目的主要创新体现在以下几个方面：</w:t>
      </w:r>
    </w:p>
    <w:p w14:paraId="323AEF4A">
      <w:pPr>
        <w:ind w:firstLine="420"/>
      </w:pPr>
      <w:r>
        <w:t>第一，提出任务驱动的模型</w:t>
      </w:r>
      <w:r>
        <w:rPr>
          <w:rFonts w:hint="eastAsia"/>
          <w:lang w:val="en-US" w:eastAsia="zh-CN"/>
        </w:rPr>
        <w:t>编织</w:t>
      </w:r>
      <w:r>
        <w:t>与工具</w:t>
      </w:r>
      <w:r>
        <w:rPr>
          <w:rFonts w:hint="eastAsia"/>
          <w:lang w:val="en-US" w:eastAsia="zh-CN"/>
        </w:rPr>
        <w:t>选型</w:t>
      </w:r>
      <w:r>
        <w:t>机制。不同于现有Agent依赖固定规则或人工配置的方式，本项目通过任务语义理解与任务向量表征，实现智能体对模型与工具的动态选择，使其具备自主决策能力。</w:t>
      </w:r>
    </w:p>
    <w:p w14:paraId="6CFD8F58">
      <w:pPr>
        <w:ind w:firstLine="420"/>
        <w:rPr>
          <w:rFonts w:hint="eastAsia"/>
          <w:lang w:val="en-US" w:eastAsia="zh-CN"/>
        </w:rPr>
      </w:pPr>
      <w:r>
        <w:t>第二，</w:t>
      </w:r>
      <w:r>
        <w:rPr>
          <w:rFonts w:hint="eastAsia"/>
          <w:lang w:val="en-US" w:eastAsia="zh-CN"/>
        </w:rPr>
        <w:t>利用学件思想提出模型编织范式</w:t>
      </w:r>
      <w:r>
        <w:t>。</w:t>
      </w:r>
      <w:r>
        <w:rPr>
          <w:rFonts w:hint="eastAsia"/>
          <w:lang w:val="en-US" w:eastAsia="zh-CN"/>
        </w:rPr>
        <w:t>创造性引入“学件”思想，并为其设计可机器操作的规约标准，为自动化编织奠定基石。</w:t>
      </w:r>
    </w:p>
    <w:p w14:paraId="4136C448">
      <w:pPr>
        <w:ind w:firstLine="420"/>
      </w:pPr>
      <w:r>
        <w:t>第三，引入多模型协同与自适应学习机制。通过结合元学习方法，智能体能够在不同任务间迁移知识、优化参数，从而在新任务环境中快速适应，提升跨领域泛化能力。</w:t>
      </w:r>
    </w:p>
    <w:p w14:paraId="034DBFBC">
      <w:pPr>
        <w:rPr>
          <w:b/>
          <w:bCs/>
          <w:sz w:val="28"/>
          <w:szCs w:val="28"/>
        </w:rPr>
      </w:pPr>
      <w:r>
        <w:rPr>
          <w:b/>
          <w:bCs/>
          <w:sz w:val="28"/>
          <w:szCs w:val="28"/>
        </w:rPr>
        <w:t>五</w:t>
      </w:r>
      <w:r>
        <w:rPr>
          <w:rFonts w:hint="eastAsia"/>
          <w:b/>
          <w:bCs/>
          <w:sz w:val="28"/>
          <w:szCs w:val="28"/>
        </w:rPr>
        <w:t>、</w:t>
      </w:r>
      <w:r>
        <w:rPr>
          <w:b/>
          <w:bCs/>
          <w:sz w:val="28"/>
          <w:szCs w:val="28"/>
        </w:rPr>
        <w:t>技术路线、拟解决的问题及预期成果</w:t>
      </w:r>
    </w:p>
    <w:p w14:paraId="58C13DE7">
      <w:pPr>
        <w:ind w:firstLine="420"/>
      </w:pPr>
      <w:r>
        <w:t>本项目的总体技术路线可分为四个阶段。首先是任务表征阶段，通过构建任务语义嵌入模型提取任务特征，建立任务与模型能力之间的向量映射空间。其次是模型与工具选择阶段，</w:t>
      </w:r>
      <w:r>
        <w:rPr>
          <w:rFonts w:hint="eastAsia"/>
          <w:lang w:val="en-US" w:eastAsia="zh-CN"/>
        </w:rPr>
        <w:t>用“学件”的规约清晰定义</w:t>
      </w:r>
      <w:r>
        <w:rPr>
          <w:rFonts w:hint="default"/>
          <w:sz w:val="22"/>
          <w:szCs w:val="22"/>
          <w:lang w:val="en-US" w:eastAsia="zh-CN"/>
        </w:rPr>
        <w:t>每个模型节点的功能、接口、性能与资源需求</w:t>
      </w:r>
      <w:r>
        <w:rPr>
          <w:rFonts w:hint="eastAsia"/>
          <w:sz w:val="22"/>
          <w:szCs w:val="22"/>
          <w:lang w:val="en-US" w:eastAsia="zh-CN"/>
        </w:rPr>
        <w:t>，</w:t>
      </w:r>
      <w:r>
        <w:t>利用任务向量与模型</w:t>
      </w:r>
      <w:r>
        <w:rPr>
          <w:rFonts w:hint="eastAsia"/>
          <w:lang w:val="en-US" w:eastAsia="zh-CN"/>
        </w:rPr>
        <w:t>规约</w:t>
      </w:r>
      <w:r>
        <w:t>的相似度进行匹配。第三是执行与反馈阶段，记录智能体任务执行的性能指标，形成反馈信号，通过策略梯度或元学习算法不断优化模型选择机制。最后是系统验证阶段，在多任务、多模型环境下开展实验，对选择机制的泛化性、稳定性与性能提升进行综合评估。</w:t>
      </w:r>
    </w:p>
    <w:p w14:paraId="0870A004">
      <w:pPr>
        <w:ind w:firstLine="420"/>
        <w:rPr>
          <w:rFonts w:hint="default" w:eastAsiaTheme="minorEastAsia"/>
          <w:lang w:val="en-US" w:eastAsia="zh-CN"/>
        </w:rPr>
      </w:pPr>
      <w:r>
        <w:t>项目拟重点解决以下科学与工程问题：（1）Agent智能体在复杂任务中的模型选择效率低、调用冗余的问题；（2）模型与工具调用策略缺乏动态反馈优化机制的问题；（3）多模型、多任务环境下策略迁移与自适应学习能力不足的问题</w:t>
      </w:r>
      <w:r>
        <w:rPr>
          <w:rFonts w:hint="eastAsia"/>
          <w:lang w:eastAsia="zh-CN"/>
        </w:rPr>
        <w:t>；（</w:t>
      </w:r>
      <w:r>
        <w:rPr>
          <w:rFonts w:hint="eastAsia"/>
          <w:lang w:val="en-US" w:eastAsia="zh-CN"/>
        </w:rPr>
        <w:t>4）模型与工具规约算法研究问题。</w:t>
      </w:r>
    </w:p>
    <w:p w14:paraId="0C625497">
      <w:pPr>
        <w:ind w:firstLine="420"/>
        <w:rPr>
          <w:rFonts w:hint="eastAsia"/>
        </w:rPr>
      </w:pPr>
      <w:r>
        <w:t>通过本项目研究，预期将取得以下成果：（1）提出一种面向Agent的模型</w:t>
      </w:r>
      <w:r>
        <w:rPr>
          <w:rFonts w:hint="eastAsia"/>
          <w:lang w:val="en-US" w:eastAsia="zh-CN"/>
        </w:rPr>
        <w:t>编织</w:t>
      </w:r>
      <w:r>
        <w:t>与工具动态选择机制；（2）构建可验证的实验原型系统；（3）形成论文或技术报告等高质量研究成果；（4）为智能体自主决策与多模型协同提供可推广的理论框架与实验依据。</w:t>
      </w:r>
    </w:p>
    <w:p w14:paraId="3353C9CC">
      <w:pPr>
        <w:rPr>
          <w:b/>
          <w:bCs/>
          <w:sz w:val="28"/>
          <w:szCs w:val="28"/>
        </w:rPr>
      </w:pPr>
      <w:r>
        <w:rPr>
          <w:b/>
          <w:bCs/>
          <w:sz w:val="28"/>
          <w:szCs w:val="28"/>
        </w:rPr>
        <w:t>六</w:t>
      </w:r>
      <w:r>
        <w:rPr>
          <w:rFonts w:hint="eastAsia"/>
          <w:b/>
          <w:bCs/>
          <w:sz w:val="28"/>
          <w:szCs w:val="28"/>
        </w:rPr>
        <w:t>、</w:t>
      </w:r>
      <w:r>
        <w:rPr>
          <w:b/>
          <w:bCs/>
          <w:sz w:val="28"/>
          <w:szCs w:val="28"/>
        </w:rPr>
        <w:t>项目研究进度安排</w:t>
      </w:r>
    </w:p>
    <w:tbl>
      <w:tblPr>
        <w:tblStyle w:val="13"/>
        <w:tblW w:w="0" w:type="auto"/>
        <w:tblCellSpacing w:w="15"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15" w:type="dxa"/>
          <w:left w:w="15" w:type="dxa"/>
          <w:bottom w:w="15" w:type="dxa"/>
          <w:right w:w="15" w:type="dxa"/>
        </w:tblCellMar>
      </w:tblPr>
      <w:tblGrid>
        <w:gridCol w:w="1906"/>
        <w:gridCol w:w="1666"/>
        <w:gridCol w:w="4844"/>
      </w:tblGrid>
      <w:tr w14:paraId="6B0EE98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vAlign w:val="center"/>
          </w:tcPr>
          <w:p w14:paraId="30715FA4">
            <w:pPr>
              <w:rPr>
                <w:b/>
                <w:bCs/>
              </w:rPr>
            </w:pPr>
            <w:r>
              <w:rPr>
                <w:b/>
                <w:bCs/>
              </w:rPr>
              <w:t>阶段</w:t>
            </w:r>
          </w:p>
        </w:tc>
        <w:tc>
          <w:tcPr>
            <w:tcW w:w="0" w:type="auto"/>
            <w:vAlign w:val="center"/>
          </w:tcPr>
          <w:p w14:paraId="086EE9D4">
            <w:pPr>
              <w:rPr>
                <w:b/>
                <w:bCs/>
              </w:rPr>
            </w:pPr>
            <w:r>
              <w:rPr>
                <w:b/>
                <w:bCs/>
              </w:rPr>
              <w:t>时间安排</w:t>
            </w:r>
          </w:p>
        </w:tc>
        <w:tc>
          <w:tcPr>
            <w:tcW w:w="0" w:type="auto"/>
            <w:vAlign w:val="center"/>
          </w:tcPr>
          <w:p w14:paraId="220D15ED">
            <w:pPr>
              <w:rPr>
                <w:b/>
                <w:bCs/>
              </w:rPr>
            </w:pPr>
            <w:r>
              <w:rPr>
                <w:b/>
                <w:bCs/>
              </w:rPr>
              <w:t>主要任务</w:t>
            </w:r>
          </w:p>
        </w:tc>
      </w:tr>
      <w:tr w14:paraId="7E74651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3620F3D9">
            <w:r>
              <w:rPr>
                <w:b/>
                <w:bCs/>
              </w:rPr>
              <w:t>第一阶段：前期准备</w:t>
            </w:r>
          </w:p>
        </w:tc>
        <w:tc>
          <w:tcPr>
            <w:tcW w:w="0" w:type="auto"/>
            <w:vAlign w:val="center"/>
          </w:tcPr>
          <w:p w14:paraId="29379A95">
            <w:r>
              <w:t>2025年10月–2025年12月</w:t>
            </w:r>
          </w:p>
        </w:tc>
        <w:tc>
          <w:tcPr>
            <w:tcW w:w="0" w:type="auto"/>
            <w:vAlign w:val="center"/>
          </w:tcPr>
          <w:p w14:paraId="55321C4C">
            <w:r>
              <w:t>开展文献调研，梳理国内外研究现状，完成任务表征与模型能力描述方案设计，明确技术路线。</w:t>
            </w:r>
          </w:p>
        </w:tc>
      </w:tr>
      <w:tr w14:paraId="633ADF2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525779F3">
            <w:r>
              <w:rPr>
                <w:b/>
                <w:bCs/>
              </w:rPr>
              <w:t>第二阶段：机制设计与实现</w:t>
            </w:r>
          </w:p>
        </w:tc>
        <w:tc>
          <w:tcPr>
            <w:tcW w:w="0" w:type="auto"/>
            <w:vAlign w:val="center"/>
          </w:tcPr>
          <w:p w14:paraId="00EE4183">
            <w:r>
              <w:t>2026年1月–2026年3月</w:t>
            </w:r>
          </w:p>
        </w:tc>
        <w:tc>
          <w:tcPr>
            <w:tcW w:w="0" w:type="auto"/>
            <w:vAlign w:val="center"/>
          </w:tcPr>
          <w:p w14:paraId="4F53F716">
            <w:r>
              <w:t>实现任务嵌入建模与模型/工具选择算法，搭建基础Agent实验环境。</w:t>
            </w:r>
          </w:p>
        </w:tc>
      </w:tr>
      <w:tr w14:paraId="37C4FC8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490EB5C">
            <w:r>
              <w:rPr>
                <w:b/>
                <w:bCs/>
              </w:rPr>
              <w:t>第三阶段：反馈优化与多任务实验</w:t>
            </w:r>
          </w:p>
        </w:tc>
        <w:tc>
          <w:tcPr>
            <w:tcW w:w="0" w:type="auto"/>
            <w:vAlign w:val="center"/>
          </w:tcPr>
          <w:p w14:paraId="26A207BC">
            <w:r>
              <w:t>2026年</w:t>
            </w:r>
            <w:r>
              <w:rPr>
                <w:rFonts w:hint="eastAsia"/>
              </w:rPr>
              <w:t>4</w:t>
            </w:r>
            <w:r>
              <w:t>月–2026年</w:t>
            </w:r>
            <w:r>
              <w:rPr>
                <w:rFonts w:hint="eastAsia"/>
              </w:rPr>
              <w:t>6</w:t>
            </w:r>
            <w:r>
              <w:t>月</w:t>
            </w:r>
          </w:p>
        </w:tc>
        <w:tc>
          <w:tcPr>
            <w:tcW w:w="0" w:type="auto"/>
            <w:vAlign w:val="center"/>
          </w:tcPr>
          <w:p w14:paraId="310F6C92">
            <w:r>
              <w:t>构建自反馈学习机制，完成优化算法与多任务实验验证。</w:t>
            </w:r>
          </w:p>
        </w:tc>
      </w:tr>
      <w:tr w14:paraId="3D357C2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1B177DB7">
            <w:r>
              <w:rPr>
                <w:b/>
                <w:bCs/>
              </w:rPr>
              <w:t>第四阶段：系统完善与总结</w:t>
            </w:r>
          </w:p>
        </w:tc>
        <w:tc>
          <w:tcPr>
            <w:tcW w:w="0" w:type="auto"/>
            <w:vAlign w:val="center"/>
          </w:tcPr>
          <w:p w14:paraId="6F3E8655">
            <w:r>
              <w:t>2026年</w:t>
            </w:r>
            <w:r>
              <w:rPr>
                <w:rFonts w:hint="eastAsia"/>
              </w:rPr>
              <w:t>7</w:t>
            </w:r>
            <w:r>
              <w:t>月–2026年</w:t>
            </w:r>
            <w:r>
              <w:rPr>
                <w:rFonts w:hint="eastAsia"/>
              </w:rPr>
              <w:t>9</w:t>
            </w:r>
            <w:r>
              <w:t>月</w:t>
            </w:r>
          </w:p>
        </w:tc>
        <w:tc>
          <w:tcPr>
            <w:tcW w:w="0" w:type="auto"/>
            <w:vAlign w:val="center"/>
          </w:tcPr>
          <w:p w14:paraId="4CB45534">
            <w:r>
              <w:t>综合分析实验结果，完成研究报告与论文撰写，总结阶段性成果并提出改进方向。</w:t>
            </w:r>
          </w:p>
        </w:tc>
      </w:tr>
    </w:tbl>
    <w:p w14:paraId="47E83929"/>
    <w:p w14:paraId="32E5A9B2">
      <w:pPr>
        <w:rPr>
          <w:b/>
          <w:bCs/>
          <w:sz w:val="28"/>
          <w:szCs w:val="28"/>
        </w:rPr>
      </w:pPr>
      <w:r>
        <w:rPr>
          <w:b/>
          <w:bCs/>
          <w:sz w:val="28"/>
          <w:szCs w:val="28"/>
        </w:rPr>
        <w:t>七</w:t>
      </w:r>
      <w:r>
        <w:rPr>
          <w:rFonts w:hint="eastAsia"/>
          <w:b/>
          <w:bCs/>
          <w:sz w:val="28"/>
          <w:szCs w:val="28"/>
        </w:rPr>
        <w:t>、</w:t>
      </w:r>
      <w:r>
        <w:rPr>
          <w:b/>
          <w:bCs/>
          <w:sz w:val="28"/>
          <w:szCs w:val="28"/>
        </w:rPr>
        <w:t>已有基础</w:t>
      </w:r>
    </w:p>
    <w:p w14:paraId="2FABD64D">
      <w:pPr>
        <w:ind w:firstLine="420"/>
      </w:pPr>
      <w:r>
        <w:t>本项目组在相关研究领域具备一定的理论与技术基础。申请人此前已围绕</w:t>
      </w:r>
      <w:r>
        <w:rPr>
          <w:b/>
          <w:bCs/>
        </w:rPr>
        <w:t>预训练模型可迁移性评估</w:t>
      </w:r>
      <w:r>
        <w:t>与</w:t>
      </w:r>
      <w:r>
        <w:rPr>
          <w:b/>
          <w:bCs/>
        </w:rPr>
        <w:t>受限数据场景下的模型度量方法</w:t>
      </w:r>
      <w:r>
        <w:rPr>
          <w:rFonts w:hint="eastAsia"/>
          <w:b/>
          <w:bCs/>
        </w:rPr>
        <w:t>等</w:t>
      </w:r>
      <w:r>
        <w:t>开展系统研究，积累了丰富的模型性能评估与算法实现经验。这一研究经历为本项目中模型选择机制的设计与验证提供了坚实的基础。团队熟悉深度学习框架（如PyTorch、TensorFlow）及智能体开发平台（如LangChain、HuggingFace Agents），具备开展实验系统开发与模型优化的能力。</w:t>
      </w:r>
    </w:p>
    <w:p w14:paraId="6E490A22">
      <w:pPr>
        <w:ind w:firstLine="420"/>
      </w:pPr>
      <w:r>
        <w:t>目前，项目已具备基本的研究条件，包括计算资源、编程环境和模型评估工具，但仍存在部分条件不足。具体而言，尚缺少高性能计算设备和多Agent协同实验环境。为此，项目组计划通过申请校内服务器资源、利用开源平台（如OpenAI Gym、ALFWorld、LangChain Hub）以及与实验室合作的方式予以补充，从而确保研究工作的顺利推进。</w:t>
      </w:r>
    </w:p>
    <w:p w14:paraId="289F0314">
      <w:pPr>
        <w:ind w:firstLine="420"/>
        <w:rPr>
          <w:rFonts w:hint="eastAsia"/>
        </w:rPr>
      </w:pPr>
      <w:r>
        <w:t>总体来看，本项目具备扎实的研究基础、清晰的技术路线与较强的创新潜力，具有显著的理论意义和应用前景。</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4C24"/>
    <w:rsid w:val="00165BEA"/>
    <w:rsid w:val="001A6150"/>
    <w:rsid w:val="00364CBA"/>
    <w:rsid w:val="00397C83"/>
    <w:rsid w:val="00444C24"/>
    <w:rsid w:val="006412E0"/>
    <w:rsid w:val="008A270D"/>
    <w:rsid w:val="00B97B9A"/>
    <w:rsid w:val="00D949ED"/>
    <w:rsid w:val="0A7A4E1E"/>
    <w:rsid w:val="0A8E7CE1"/>
    <w:rsid w:val="16C01E79"/>
    <w:rsid w:val="21D96C95"/>
    <w:rsid w:val="741015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0"/>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1"/>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unhideWhenUsed/>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qFormat/>
    <w:uiPriority w:val="9"/>
    <w:rPr>
      <w:rFonts w:asciiTheme="majorHAnsi" w:hAnsiTheme="majorHAnsi" w:eastAsiaTheme="majorEastAsia" w:cstheme="majorBidi"/>
      <w:color w:val="2F5597" w:themeColor="accent1" w:themeShade="BF"/>
      <w:sz w:val="48"/>
      <w:szCs w:val="48"/>
    </w:rPr>
  </w:style>
  <w:style w:type="character" w:customStyle="1" w:styleId="16">
    <w:name w:val="标题 2 字符"/>
    <w:basedOn w:val="14"/>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17">
    <w:name w:val="标题 3 字符"/>
    <w:basedOn w:val="14"/>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标题 4 字符"/>
    <w:basedOn w:val="14"/>
    <w:link w:val="5"/>
    <w:semiHidden/>
    <w:qFormat/>
    <w:uiPriority w:val="9"/>
    <w:rPr>
      <w:rFonts w:cstheme="majorBidi"/>
      <w:color w:val="2F5597" w:themeColor="accent1" w:themeShade="BF"/>
      <w:sz w:val="28"/>
      <w:szCs w:val="28"/>
    </w:rPr>
  </w:style>
  <w:style w:type="character" w:customStyle="1" w:styleId="19">
    <w:name w:val="标题 5 字符"/>
    <w:basedOn w:val="14"/>
    <w:link w:val="6"/>
    <w:semiHidden/>
    <w:qFormat/>
    <w:uiPriority w:val="9"/>
    <w:rPr>
      <w:rFonts w:cstheme="majorBidi"/>
      <w:color w:val="2F5597" w:themeColor="accent1" w:themeShade="BF"/>
      <w:sz w:val="24"/>
    </w:rPr>
  </w:style>
  <w:style w:type="character" w:customStyle="1" w:styleId="20">
    <w:name w:val="标题 6 字符"/>
    <w:basedOn w:val="14"/>
    <w:link w:val="7"/>
    <w:semiHidden/>
    <w:qFormat/>
    <w:uiPriority w:val="9"/>
    <w:rPr>
      <w:rFonts w:cstheme="majorBidi"/>
      <w:b/>
      <w:bCs/>
      <w:color w:val="2F5597" w:themeColor="accent1" w:themeShade="BF"/>
    </w:rPr>
  </w:style>
  <w:style w:type="character" w:customStyle="1" w:styleId="21">
    <w:name w:val="标题 7 字符"/>
    <w:basedOn w:val="14"/>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qFormat/>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明显引用 字符"/>
    <w:basedOn w:val="14"/>
    <w:link w:val="30"/>
    <w:qFormat/>
    <w:uiPriority w:val="30"/>
    <w:rPr>
      <w:i/>
      <w:iCs/>
      <w:color w:val="2F5597" w:themeColor="accent1" w:themeShade="BF"/>
    </w:rPr>
  </w:style>
  <w:style w:type="character" w:customStyle="1" w:styleId="32">
    <w:name w:val="Intense Reference"/>
    <w:basedOn w:val="14"/>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3000</Words>
  <Characters>3229</Characters>
  <Lines>22</Lines>
  <Paragraphs>6</Paragraphs>
  <TotalTime>16</TotalTime>
  <ScaleCrop>false</ScaleCrop>
  <LinksUpToDate>false</LinksUpToDate>
  <CharactersWithSpaces>3240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2025-10-07T03:21:00Z</dcterms:created>
  <dc:creator>一玮 赵</dc:creator>
  <cp:lastModifiedBy>朱星宇</cp:lastModifiedBy>
  <dcterms:modified xsi:type="dcterms:W3CDTF">2025-10-08T04:10:17Z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eyJoZGlkIjoiNGU3YWM5NDgzNTNhNjI0YTJkYjBiZDE1ZWI2ZDM5NDQiLCJ1c2VySWQiOiIxNjk5NjQ4NDkxIn0=</vt:lpwstr>
  </property>
  <property fmtid="{D5CDD505-2E9C-101B-9397-08002B2CF9AE}" pid="3" name="KSOProductBuildVer">
    <vt:lpwstr>2052-12.1.0.20305</vt:lpwstr>
  </property>
  <property fmtid="{D5CDD505-2E9C-101B-9397-08002B2CF9AE}" pid="4" name="ICV">
    <vt:lpwstr>9D115623446C429498728D380909BBC4_12</vt:lpwstr>
  </property>
</Properties>
</file>