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C8A6" w14:textId="77777777" w:rsidR="00DB4DE6" w:rsidRPr="00DB4DE6" w:rsidRDefault="00DB4DE6" w:rsidP="00DB4DE6">
      <w:r w:rsidRPr="00DB4DE6">
        <w:rPr>
          <w:b/>
          <w:bCs/>
        </w:rPr>
        <w:t>Topic 1:</w:t>
      </w:r>
      <w:r w:rsidRPr="00DB4DE6">
        <w:t xml:space="preserve"> Zero-Shot Code-Switched Speech Synthesis</w:t>
      </w:r>
    </w:p>
    <w:p w14:paraId="7E765E18" w14:textId="77777777" w:rsidR="00DB4DE6" w:rsidRPr="00DB4DE6" w:rsidRDefault="00DB4DE6" w:rsidP="00DB4DE6">
      <w:r w:rsidRPr="00DB4DE6">
        <w:rPr>
          <w:b/>
          <w:bCs/>
        </w:rPr>
        <w:t>Target Track:</w:t>
      </w:r>
      <w:r w:rsidRPr="00DB4DE6">
        <w:t xml:space="preserve"> IEEE ICASSP - Speech and Language Processing (SLP)</w:t>
      </w:r>
    </w:p>
    <w:p w14:paraId="1E04BE19" w14:textId="77777777" w:rsidR="00DB4DE6" w:rsidRPr="00DB4DE6" w:rsidRDefault="00DB4DE6" w:rsidP="00DB4DE6">
      <w:pPr>
        <w:rPr>
          <w:b/>
          <w:bCs/>
        </w:rPr>
      </w:pPr>
      <w:r w:rsidRPr="00DB4DE6">
        <w:rPr>
          <w:b/>
          <w:bCs/>
        </w:rPr>
        <w:t>1. Overview of Our Proposed Methodology</w:t>
      </w:r>
    </w:p>
    <w:p w14:paraId="7A91E87E" w14:textId="77777777" w:rsidR="00DB4DE6" w:rsidRDefault="00DB4DE6" w:rsidP="00DB4DE6">
      <w:r w:rsidRPr="00DB4DE6">
        <w:rPr>
          <w:b/>
          <w:bCs/>
        </w:rPr>
        <w:t>The Problem:</w:t>
      </w:r>
      <w:r w:rsidRPr="00DB4DE6">
        <w:t xml:space="preserve"> Autoregressive (AR) zero-shot TTS architectures suffer from severe </w:t>
      </w:r>
      <w:r w:rsidRPr="00DB4DE6">
        <w:rPr>
          <w:b/>
          <w:bCs/>
        </w:rPr>
        <w:t>Cross-Attention Alignment Drift</w:t>
      </w:r>
      <w:r w:rsidRPr="00DB4DE6">
        <w:t xml:space="preserve"> and prosodic degradation when synthesizing intra-sentential code-switched text (e.g., alternating between Latin/ASCII and Brahmic/Devanagari scripts). Because the attention matrices are trained predominantly on monolingual datasets, script density mismatches cause attention collapse, resulting in acoustic hallucinations, trailing babble, or failure to emit clean End-of-Sequence (EOS) tokens.</w:t>
      </w:r>
    </w:p>
    <w:p w14:paraId="3E3D81AC" w14:textId="43F5484F" w:rsidR="00DB4DE6" w:rsidRDefault="00DB4DE6" w:rsidP="00DB4DE6">
      <w:pPr>
        <w:rPr>
          <w:b/>
          <w:bCs/>
        </w:rPr>
      </w:pPr>
      <w:r>
        <w:rPr>
          <w:b/>
          <w:bCs/>
        </w:rPr>
        <w:t xml:space="preserve">Proposed </w:t>
      </w:r>
      <w:r w:rsidRPr="00DB4DE6">
        <w:rPr>
          <w:b/>
          <w:bCs/>
        </w:rPr>
        <w:t>Methodology</w:t>
      </w:r>
      <w:r>
        <w:rPr>
          <w:b/>
          <w:bCs/>
        </w:rPr>
        <w:t>:</w:t>
      </w:r>
    </w:p>
    <w:p w14:paraId="737FAF0B" w14:textId="69DF7FFA" w:rsidR="00DB4DE6" w:rsidRPr="00DB4DE6" w:rsidRDefault="00DB4DE6" w:rsidP="00DB4DE6">
      <w:pPr>
        <w:pStyle w:val="ListParagraph"/>
        <w:numPr>
          <w:ilvl w:val="0"/>
          <w:numId w:val="10"/>
        </w:numPr>
      </w:pPr>
      <w:r w:rsidRPr="00DB4DE6">
        <w:rPr>
          <w:b/>
          <w:bCs/>
        </w:rPr>
        <w:t>Phoneme-Aligned Cross-Attention Entropy Regularization:</w:t>
      </w:r>
      <w:r w:rsidRPr="00DB4DE6">
        <w:t xml:space="preserve"> Instead of feeding raw text or characters, map all multilingual text into a </w:t>
      </w:r>
      <w:r w:rsidRPr="00DB4DE6">
        <w:rPr>
          <w:b/>
          <w:bCs/>
        </w:rPr>
        <w:t>Universal Phonetic Representation</w:t>
      </w:r>
      <w:r w:rsidRPr="00DB4DE6">
        <w:t xml:space="preserve"> (e.g., International Phonetic Alphabet [IPA] or X-SAMPA) using a shared embedding bottleneck.</w:t>
      </w:r>
    </w:p>
    <w:p w14:paraId="7E8A5E34" w14:textId="19372766" w:rsidR="00DB4DE6" w:rsidRPr="00DB4DE6" w:rsidRDefault="00DB4DE6" w:rsidP="00DB4DE6">
      <w:pPr>
        <w:numPr>
          <w:ilvl w:val="0"/>
          <w:numId w:val="7"/>
        </w:numPr>
      </w:pPr>
      <w:r>
        <w:t xml:space="preserve">Apply a </w:t>
      </w:r>
      <w:r w:rsidRPr="00DB4DE6">
        <w:t xml:space="preserve">custom </w:t>
      </w:r>
      <w:r w:rsidRPr="00DB4DE6">
        <w:rPr>
          <w:b/>
          <w:bCs/>
        </w:rPr>
        <w:t>Attention Entropy Loss Function (</w:t>
      </w:r>
      <m:oMath>
        <m:sSub>
          <m:sSubPr>
            <m:ctrlPr>
              <w:rPr>
                <w:rFonts w:ascii="Cambria Math" w:hAnsi="Cambria Math"/>
              </w:rPr>
            </m:ctrlPr>
          </m:sSubPr>
          <m:e>
            <m:r>
              <m:rPr>
                <m:scr m:val="script"/>
                <m:sty m:val="p"/>
              </m:rPr>
              <w:rPr>
                <w:rFonts w:ascii="Cambria Math" w:hAnsi="Cambria Math"/>
              </w:rPr>
              <m:t>L</m:t>
            </m:r>
          </m:e>
          <m:sub>
            <m:r>
              <m:rPr>
                <m:nor/>
              </m:rPr>
              <m:t>entropy</m:t>
            </m:r>
          </m:sub>
        </m:sSub>
      </m:oMath>
      <w:r w:rsidRPr="00DB4DE6">
        <w:rPr>
          <w:b/>
          <w:bCs/>
        </w:rPr>
        <w:t>)</w:t>
      </w:r>
      <w:r w:rsidRPr="00DB4DE6">
        <w:t xml:space="preserve"> directly to the transformer’s cross-attention layers during </w:t>
      </w:r>
      <w:r>
        <w:t>generation</w:t>
      </w:r>
      <w:r w:rsidRPr="00DB4DE6">
        <w:t>. This mathematically penalizes high-entropy (scattered) attention matrices at script-transition boundaries, forcing the neural decoder to maintain monotonic alignment across code-switching points without manual text padding</w:t>
      </w:r>
      <w:r>
        <w:t xml:space="preserve"> </w:t>
      </w:r>
      <w:r w:rsidRPr="00DB4DE6">
        <w:t>and preventing acoustic breakdown, all while remaining lightweight enough for real-time edge GPU (NVIDIA sm_120) deployment.</w:t>
      </w:r>
    </w:p>
    <w:p w14:paraId="69A9E3FA" w14:textId="77777777" w:rsidR="00DB4DE6" w:rsidRPr="00DB4DE6" w:rsidRDefault="00DB4DE6" w:rsidP="00DB4DE6">
      <w:pPr>
        <w:rPr>
          <w:b/>
          <w:bCs/>
        </w:rPr>
      </w:pPr>
      <w:r w:rsidRPr="00DB4DE6">
        <w:rPr>
          <w:b/>
          <w:bCs/>
        </w:rPr>
        <w:t>2. Comprehensive Review of Related Work</w:t>
      </w:r>
    </w:p>
    <w:p w14:paraId="359BE050" w14:textId="77777777" w:rsidR="00DB4DE6" w:rsidRPr="00DB4DE6" w:rsidRDefault="00DB4DE6" w:rsidP="00DB4DE6">
      <w:pPr>
        <w:rPr>
          <w:b/>
          <w:bCs/>
        </w:rPr>
      </w:pPr>
      <w:r w:rsidRPr="00DB4DE6">
        <w:rPr>
          <w:b/>
          <w:bCs/>
        </w:rPr>
        <w:t xml:space="preserve">Paper 1: </w:t>
      </w:r>
      <w:r w:rsidRPr="00DB4DE6">
        <w:rPr>
          <w:b/>
          <w:bCs/>
          <w:i/>
          <w:iCs/>
        </w:rPr>
        <w:t>ZCS-CDiff: A Zero-Shot Code-Switching TTS System with Conformer-Based Diffusion Model</w:t>
      </w:r>
      <w:r w:rsidRPr="00DB4DE6">
        <w:rPr>
          <w:b/>
          <w:bCs/>
        </w:rPr>
        <w:t xml:space="preserve"> (2025)</w:t>
      </w:r>
    </w:p>
    <w:p w14:paraId="37F92585" w14:textId="77777777" w:rsidR="00DB4DE6" w:rsidRPr="00DB4DE6" w:rsidRDefault="00DB4DE6" w:rsidP="00DB4DE6">
      <w:pPr>
        <w:numPr>
          <w:ilvl w:val="0"/>
          <w:numId w:val="1"/>
        </w:numPr>
      </w:pPr>
      <w:r w:rsidRPr="00DB4DE6">
        <w:rPr>
          <w:b/>
          <w:bCs/>
        </w:rPr>
        <w:t>Research Problem Addressed &amp; Work Done:</w:t>
      </w:r>
      <w:r w:rsidRPr="00DB4DE6">
        <w:t xml:space="preserve"> This paper tackles zero-shot voice cloning in code-switched scenarios by replacing traditional AR decoders with a non-autoregressive Conformer-based Diffusion model. It utilizes the Conformer's global attention to capture long-range linguistic context and iterative diffusion steps to generate high-fidelity cross-lingual speech.</w:t>
      </w:r>
    </w:p>
    <w:p w14:paraId="6C212B97" w14:textId="77777777" w:rsidR="00DB4DE6" w:rsidRPr="00DB4DE6" w:rsidRDefault="00DB4DE6" w:rsidP="00DB4DE6">
      <w:pPr>
        <w:numPr>
          <w:ilvl w:val="0"/>
          <w:numId w:val="1"/>
        </w:numPr>
      </w:pPr>
      <w:r w:rsidRPr="00DB4DE6">
        <w:rPr>
          <w:b/>
          <w:bCs/>
        </w:rPr>
        <w:t>Similarity to Our Work:</w:t>
      </w:r>
      <w:r w:rsidRPr="00DB4DE6">
        <w:t xml:space="preserve"> Both works target the exact same niche: achieving high-fidelity, zero-shot code-switching without requiring massive multi-speaker, mixed-language datasets.</w:t>
      </w:r>
    </w:p>
    <w:p w14:paraId="4F923C9C" w14:textId="464B5173" w:rsidR="00DB4DE6" w:rsidRPr="00DB4DE6" w:rsidRDefault="00DB4DE6" w:rsidP="00DB4DE6">
      <w:pPr>
        <w:numPr>
          <w:ilvl w:val="0"/>
          <w:numId w:val="1"/>
        </w:numPr>
      </w:pPr>
      <w:r w:rsidRPr="00DB4DE6">
        <w:rPr>
          <w:b/>
          <w:bCs/>
        </w:rPr>
        <w:t>Differences &amp; Our Novel Contribution:</w:t>
      </w:r>
      <w:r w:rsidRPr="00DB4DE6">
        <w:t xml:space="preserve"> Diffusion models (like ZCS-CDiff) inherently suffer from high inference latency due to their iterative denoising </w:t>
      </w:r>
      <w:r w:rsidRPr="00DB4DE6">
        <w:lastRenderedPageBreak/>
        <w:t xml:space="preserve">steps, making them unviable for our real-time, Walkie-Talkie edge constraints. Furthermore, Conformers use global attention which can still "smear" phoneme boundaries during abrupt language switches. </w:t>
      </w:r>
      <w:r w:rsidRPr="00DB4DE6">
        <w:rPr>
          <w:b/>
          <w:bCs/>
        </w:rPr>
        <w:t>Our Novelty:</w:t>
      </w:r>
      <w:r w:rsidRPr="00DB4DE6">
        <w:t xml:space="preserve"> We achieve comparable zero-shot alignment stability in a much faster </w:t>
      </w:r>
      <w:r w:rsidRPr="00DB4DE6">
        <w:rPr>
          <w:i/>
          <w:iCs/>
        </w:rPr>
        <w:t>autoregressive</w:t>
      </w:r>
      <w:r w:rsidRPr="00DB4DE6">
        <w:t xml:space="preserve"> framework by explicitly forcing localized attention via our </w:t>
      </w:r>
      <m:oMath>
        <m:sSub>
          <m:sSubPr>
            <m:ctrlPr>
              <w:rPr>
                <w:rFonts w:ascii="Cambria Math" w:hAnsi="Cambria Math"/>
              </w:rPr>
            </m:ctrlPr>
          </m:sSubPr>
          <m:e>
            <m:r>
              <m:rPr>
                <m:scr m:val="script"/>
                <m:sty m:val="p"/>
              </m:rPr>
              <w:rPr>
                <w:rFonts w:ascii="Cambria Math" w:hAnsi="Cambria Math"/>
              </w:rPr>
              <m:t>L</m:t>
            </m:r>
          </m:e>
          <m:sub>
            <m:r>
              <m:rPr>
                <m:nor/>
              </m:rPr>
              <m:t>entropy</m:t>
            </m:r>
          </m:sub>
        </m:sSub>
      </m:oMath>
      <w:r w:rsidRPr="00DB4DE6">
        <w:t xml:space="preserve"> penalty, ensuring sub-1.5s Time-To-First-Audio (TTFA) on edge hardware.</w:t>
      </w:r>
    </w:p>
    <w:p w14:paraId="382C1725" w14:textId="77777777" w:rsidR="00DB4DE6" w:rsidRPr="00DB4DE6" w:rsidRDefault="00DB4DE6" w:rsidP="00DB4DE6">
      <w:pPr>
        <w:rPr>
          <w:b/>
          <w:bCs/>
        </w:rPr>
      </w:pPr>
      <w:r w:rsidRPr="00DB4DE6">
        <w:rPr>
          <w:b/>
          <w:bCs/>
        </w:rPr>
        <w:t xml:space="preserve">Paper 2: </w:t>
      </w:r>
      <w:r w:rsidRPr="00DB4DE6">
        <w:rPr>
          <w:b/>
          <w:bCs/>
          <w:i/>
          <w:iCs/>
        </w:rPr>
        <w:t>Sparse Alignment Enhanced Latent Diffusion Transformer for Text-to-Speech</w:t>
      </w:r>
      <w:r w:rsidRPr="00DB4DE6">
        <w:rPr>
          <w:b/>
          <w:bCs/>
        </w:rPr>
        <w:t xml:space="preserve"> &amp; Related Works on Entropy Invariance</w:t>
      </w:r>
    </w:p>
    <w:p w14:paraId="0E80C48E" w14:textId="77777777" w:rsidR="00DB4DE6" w:rsidRPr="00DB4DE6" w:rsidRDefault="00DB4DE6" w:rsidP="00DB4DE6">
      <w:pPr>
        <w:numPr>
          <w:ilvl w:val="0"/>
          <w:numId w:val="2"/>
        </w:numPr>
      </w:pPr>
      <w:r w:rsidRPr="00DB4DE6">
        <w:rPr>
          <w:b/>
          <w:bCs/>
        </w:rPr>
        <w:t>Research Problem Addressed &amp; Work Done:</w:t>
      </w:r>
      <w:r w:rsidRPr="00DB4DE6">
        <w:t xml:space="preserve"> This research addresses alignment failures in Diffusion Transformers (DiTs) by implementing "Sparse Alignment." It mathematically drops low-probability attention weights to zero, forcing the model to look only at the most relevant text tokens. Related works explore "Entropy Invariance," attempting to keep the entropy of the attention matrix statically bounded throughout inference.</w:t>
      </w:r>
    </w:p>
    <w:p w14:paraId="7D013474" w14:textId="77777777" w:rsidR="00DB4DE6" w:rsidRPr="00DB4DE6" w:rsidRDefault="00DB4DE6" w:rsidP="00DB4DE6">
      <w:pPr>
        <w:numPr>
          <w:ilvl w:val="0"/>
          <w:numId w:val="2"/>
        </w:numPr>
      </w:pPr>
      <w:r w:rsidRPr="00DB4DE6">
        <w:rPr>
          <w:b/>
          <w:bCs/>
        </w:rPr>
        <w:t>Similarity to Our Work:</w:t>
      </w:r>
      <w:r w:rsidRPr="00DB4DE6">
        <w:t xml:space="preserve"> We both identify the mathematical entropy (scatter) of the cross-attention matrix as the root cause of acoustic hallucinations and alignment collapse.</w:t>
      </w:r>
    </w:p>
    <w:p w14:paraId="3246412D" w14:textId="29FF97F7" w:rsidR="00DB4DE6" w:rsidRPr="00DB4DE6" w:rsidRDefault="00DB4DE6" w:rsidP="00DB4DE6">
      <w:pPr>
        <w:numPr>
          <w:ilvl w:val="0"/>
          <w:numId w:val="2"/>
        </w:numPr>
      </w:pPr>
      <w:r w:rsidRPr="00DB4DE6">
        <w:rPr>
          <w:b/>
          <w:bCs/>
        </w:rPr>
        <w:t>Differences &amp; Our Novel Contribution:</w:t>
      </w:r>
      <w:r w:rsidRPr="00DB4DE6">
        <w:t xml:space="preserve"> Sparse alignment employs a "hard mask" (forcing values to zero), which can inadvertently delete critical micro-prosodic transitions necessary for natural Indian-accented Hinglish. </w:t>
      </w:r>
      <w:r w:rsidRPr="00DB4DE6">
        <w:rPr>
          <w:b/>
          <w:bCs/>
        </w:rPr>
        <w:t>Our Novelty:</w:t>
      </w:r>
      <w:r w:rsidRPr="00DB4DE6">
        <w:t xml:space="preserve"> Instead of hard masking, our </w:t>
      </w:r>
      <m:oMath>
        <m:sSub>
          <m:sSubPr>
            <m:ctrlPr>
              <w:rPr>
                <w:rFonts w:ascii="Cambria Math" w:hAnsi="Cambria Math"/>
              </w:rPr>
            </m:ctrlPr>
          </m:sSubPr>
          <m:e>
            <m:r>
              <m:rPr>
                <m:scr m:val="script"/>
                <m:sty m:val="p"/>
              </m:rPr>
              <w:rPr>
                <w:rFonts w:ascii="Cambria Math" w:hAnsi="Cambria Math"/>
              </w:rPr>
              <m:t>L</m:t>
            </m:r>
          </m:e>
          <m:sub>
            <m:r>
              <m:rPr>
                <m:nor/>
              </m:rPr>
              <m:t>entropy</m:t>
            </m:r>
          </m:sub>
        </m:sSub>
      </m:oMath>
      <w:r w:rsidRPr="00DB4DE6">
        <w:t xml:space="preserve"> acts as a </w:t>
      </w:r>
      <w:r w:rsidRPr="00DB4DE6">
        <w:rPr>
          <w:i/>
          <w:iCs/>
        </w:rPr>
        <w:t>soft regularizer</w:t>
      </w:r>
      <w:r w:rsidRPr="00DB4DE6">
        <w:t xml:space="preserve"> over a shared IPA phonetic bottleneck. This allows the model to maintain acoustic fluidity during language transitions while preventing total matrix collapse, preserving empathy and tone without cutting off transitionary phonemes.</w:t>
      </w:r>
    </w:p>
    <w:p w14:paraId="4C3F18B7" w14:textId="77777777" w:rsidR="00DB4DE6" w:rsidRPr="00DB4DE6" w:rsidRDefault="00DB4DE6" w:rsidP="00DB4DE6">
      <w:pPr>
        <w:rPr>
          <w:b/>
          <w:bCs/>
        </w:rPr>
      </w:pPr>
      <w:r w:rsidRPr="00DB4DE6">
        <w:rPr>
          <w:b/>
          <w:bCs/>
        </w:rPr>
        <w:t xml:space="preserve">Paper 3: </w:t>
      </w:r>
      <w:r w:rsidRPr="00DB4DE6">
        <w:rPr>
          <w:b/>
          <w:bCs/>
          <w:i/>
          <w:iCs/>
        </w:rPr>
        <w:t>Improving Code-Switching ASR with Code-Mixing Guided Preference Learning</w:t>
      </w:r>
      <w:r w:rsidRPr="00DB4DE6">
        <w:rPr>
          <w:b/>
          <w:bCs/>
        </w:rPr>
        <w:t xml:space="preserve"> (2026)</w:t>
      </w:r>
    </w:p>
    <w:p w14:paraId="2BA3F541" w14:textId="77777777" w:rsidR="00DB4DE6" w:rsidRPr="00DB4DE6" w:rsidRDefault="00DB4DE6" w:rsidP="00DB4DE6">
      <w:pPr>
        <w:numPr>
          <w:ilvl w:val="0"/>
          <w:numId w:val="3"/>
        </w:numPr>
      </w:pPr>
      <w:r w:rsidRPr="00DB4DE6">
        <w:rPr>
          <w:b/>
          <w:bCs/>
        </w:rPr>
        <w:t>Research Problem Addressed &amp; Work Done:</w:t>
      </w:r>
      <w:r w:rsidRPr="00DB4DE6">
        <w:t xml:space="preserve"> Although targeting Automatic Speech Recognition (ASR), this paper introduces a vital representational concept: it uses Direct Preference Optimization (DPO) and Reinforcement Learning to align the model's acoustic representations by penalizing hallucinated or incorrect code-switched transcriptions against human-preferred ground truths.</w:t>
      </w:r>
    </w:p>
    <w:p w14:paraId="4C04911C" w14:textId="77777777" w:rsidR="00DB4DE6" w:rsidRPr="00DB4DE6" w:rsidRDefault="00DB4DE6" w:rsidP="00DB4DE6">
      <w:pPr>
        <w:numPr>
          <w:ilvl w:val="0"/>
          <w:numId w:val="3"/>
        </w:numPr>
      </w:pPr>
      <w:r w:rsidRPr="00DB4DE6">
        <w:rPr>
          <w:b/>
          <w:bCs/>
        </w:rPr>
        <w:t>Similarity to Our Work:</w:t>
      </w:r>
      <w:r w:rsidRPr="00DB4DE6">
        <w:t xml:space="preserve"> Both approaches use targeted loss penalties to prevent the model's latent representations from guessing or hallucinating at code-switching boundaries.</w:t>
      </w:r>
    </w:p>
    <w:p w14:paraId="663FB87C" w14:textId="77777777" w:rsidR="00DB4DE6" w:rsidRPr="00DB4DE6" w:rsidRDefault="00DB4DE6" w:rsidP="00DB4DE6">
      <w:pPr>
        <w:numPr>
          <w:ilvl w:val="0"/>
          <w:numId w:val="3"/>
        </w:numPr>
      </w:pPr>
      <w:r w:rsidRPr="00DB4DE6">
        <w:rPr>
          <w:b/>
          <w:bCs/>
        </w:rPr>
        <w:t>Differences &amp; Our Novel Contribution:</w:t>
      </w:r>
      <w:r w:rsidRPr="00DB4DE6">
        <w:t xml:space="preserve"> Preference Learning requires massive, expensive human-annotated datasets (pairs of "good" vs. "bad" code-switching) </w:t>
      </w:r>
      <w:r w:rsidRPr="00DB4DE6">
        <w:lastRenderedPageBreak/>
        <w:t xml:space="preserve">and heavy RL fine-tuning. </w:t>
      </w:r>
      <w:r w:rsidRPr="00DB4DE6">
        <w:rPr>
          <w:b/>
          <w:bCs/>
        </w:rPr>
        <w:t>Our Novelty:</w:t>
      </w:r>
      <w:r w:rsidRPr="00DB4DE6">
        <w:t xml:space="preserve"> We solve the alignment breakdown entirely at the </w:t>
      </w:r>
      <w:r w:rsidRPr="00DB4DE6">
        <w:rPr>
          <w:i/>
          <w:iCs/>
        </w:rPr>
        <w:t>signal/matrix level</w:t>
      </w:r>
      <w:r w:rsidRPr="00DB4DE6">
        <w:t>. By tracking the mathematical entropy of the attention matrix at inference/fine-tuning time, we eliminate the need for human preference datasets. Our regularization is an architectural fix, not a data-scaling fix.</w:t>
      </w:r>
    </w:p>
    <w:p w14:paraId="35955AAB" w14:textId="77777777" w:rsidR="00DB4DE6" w:rsidRPr="00DB4DE6" w:rsidRDefault="00DB4DE6" w:rsidP="00DB4DE6">
      <w:pPr>
        <w:rPr>
          <w:b/>
          <w:bCs/>
        </w:rPr>
      </w:pPr>
      <w:r w:rsidRPr="00DB4DE6">
        <w:rPr>
          <w:b/>
          <w:bCs/>
        </w:rPr>
        <w:t xml:space="preserve">Paper 4: </w:t>
      </w:r>
      <w:r w:rsidRPr="00DB4DE6">
        <w:rPr>
          <w:b/>
          <w:bCs/>
          <w:i/>
          <w:iCs/>
        </w:rPr>
        <w:t>End-to-End Code-Switching TTS with Cross-Lingual Language Models</w:t>
      </w:r>
      <w:r w:rsidRPr="00DB4DE6">
        <w:rPr>
          <w:b/>
          <w:bCs/>
        </w:rPr>
        <w:t xml:space="preserve"> (CS-Tacotron / VITS variants)</w:t>
      </w:r>
    </w:p>
    <w:p w14:paraId="3DC421FF" w14:textId="77777777" w:rsidR="00DB4DE6" w:rsidRPr="00DB4DE6" w:rsidRDefault="00DB4DE6" w:rsidP="00DB4DE6">
      <w:pPr>
        <w:numPr>
          <w:ilvl w:val="0"/>
          <w:numId w:val="4"/>
        </w:numPr>
      </w:pPr>
      <w:r w:rsidRPr="00DB4DE6">
        <w:rPr>
          <w:b/>
          <w:bCs/>
        </w:rPr>
        <w:t>Research Problem Addressed &amp; Work Done:</w:t>
      </w:r>
      <w:r w:rsidRPr="00DB4DE6">
        <w:t xml:space="preserve"> Early CS-TTS models attempt to solve code-switching by concatenating explicit cross-lingual word embeddings (via BERT or fastText) and passing them through a text encoder along with explicit "Language ID" tags to guide the vocoder.</w:t>
      </w:r>
    </w:p>
    <w:p w14:paraId="2858FF3E" w14:textId="77777777" w:rsidR="00DB4DE6" w:rsidRPr="00DB4DE6" w:rsidRDefault="00DB4DE6" w:rsidP="00DB4DE6">
      <w:pPr>
        <w:numPr>
          <w:ilvl w:val="0"/>
          <w:numId w:val="4"/>
        </w:numPr>
      </w:pPr>
      <w:r w:rsidRPr="00DB4DE6">
        <w:rPr>
          <w:b/>
          <w:bCs/>
        </w:rPr>
        <w:t>Similarity to Our Work:</w:t>
      </w:r>
      <w:r w:rsidRPr="00DB4DE6">
        <w:t xml:space="preserve"> Both methodologies aim to bridge the gap between two distinct linguistic vocabularies (e.g., English and Hindi).</w:t>
      </w:r>
    </w:p>
    <w:p w14:paraId="7944AB90" w14:textId="77777777" w:rsidR="00DB4DE6" w:rsidRPr="00DB4DE6" w:rsidRDefault="00DB4DE6" w:rsidP="00DB4DE6">
      <w:pPr>
        <w:numPr>
          <w:ilvl w:val="0"/>
          <w:numId w:val="4"/>
        </w:numPr>
      </w:pPr>
      <w:r w:rsidRPr="00DB4DE6">
        <w:rPr>
          <w:b/>
          <w:bCs/>
        </w:rPr>
        <w:t>Differences &amp; Our Novel Contribution:</w:t>
      </w:r>
      <w:r w:rsidRPr="00DB4DE6">
        <w:t xml:space="preserve"> These older models map inputs based on raw characters or byte-pair tokens. Because English (Latin) and Hindi (Devanagari) have fundamentally different character-to-phoneme densities, the attention matrix resolution blurs when the script shifts mid-sentence. </w:t>
      </w:r>
      <w:r w:rsidRPr="00DB4DE6">
        <w:rPr>
          <w:b/>
          <w:bCs/>
        </w:rPr>
        <w:t>Our Novelty:</w:t>
      </w:r>
      <w:r w:rsidRPr="00DB4DE6">
        <w:t xml:space="preserve"> We discard raw text ingestion and explicit Language IDs. By funneling all text through a Universal Phonetic Representation (IPA), we mathematically equalize the token density before it ever reaches the cross-attention layer, neutralizing the primary trigger of alignment drift.</w:t>
      </w:r>
    </w:p>
    <w:p w14:paraId="5A769C70" w14:textId="77777777" w:rsidR="00DB4DE6" w:rsidRPr="00DB4DE6" w:rsidRDefault="00DB4DE6" w:rsidP="00DB4DE6">
      <w:pPr>
        <w:rPr>
          <w:b/>
          <w:bCs/>
        </w:rPr>
      </w:pPr>
      <w:r w:rsidRPr="00DB4DE6">
        <w:rPr>
          <w:b/>
          <w:bCs/>
        </w:rPr>
        <w:t xml:space="preserve">Paper 5: </w:t>
      </w:r>
      <w:r w:rsidRPr="00DB4DE6">
        <w:rPr>
          <w:b/>
          <w:bCs/>
          <w:i/>
          <w:iCs/>
        </w:rPr>
        <w:t>MagpieTTS-LF: Inference-Time Long-Form Speech Generation</w:t>
      </w:r>
      <w:r w:rsidRPr="00DB4DE6">
        <w:rPr>
          <w:b/>
          <w:bCs/>
        </w:rPr>
        <w:t xml:space="preserve"> (NVIDIA, 2026)</w:t>
      </w:r>
    </w:p>
    <w:p w14:paraId="135C4889" w14:textId="77777777" w:rsidR="00DB4DE6" w:rsidRPr="00DB4DE6" w:rsidRDefault="00DB4DE6" w:rsidP="00DB4DE6">
      <w:pPr>
        <w:numPr>
          <w:ilvl w:val="0"/>
          <w:numId w:val="5"/>
        </w:numPr>
      </w:pPr>
      <w:r w:rsidRPr="00DB4DE6">
        <w:rPr>
          <w:b/>
          <w:bCs/>
        </w:rPr>
        <w:t>Research Problem Addressed &amp; Work Done:</w:t>
      </w:r>
      <w:r w:rsidRPr="00DB4DE6">
        <w:t xml:space="preserve"> MagpieTTS addresses prosodic drift, repetitive babbling, and word-skipping in long-form generation by introducing "Soft Attention Priors" and Connectionist Temporal Classification (CTC) loss to force the decoder into monotonic forward progression.</w:t>
      </w:r>
    </w:p>
    <w:p w14:paraId="56576D0F" w14:textId="77777777" w:rsidR="00DB4DE6" w:rsidRPr="00DB4DE6" w:rsidRDefault="00DB4DE6" w:rsidP="00DB4DE6">
      <w:pPr>
        <w:numPr>
          <w:ilvl w:val="0"/>
          <w:numId w:val="5"/>
        </w:numPr>
      </w:pPr>
      <w:r w:rsidRPr="00DB4DE6">
        <w:rPr>
          <w:b/>
          <w:bCs/>
        </w:rPr>
        <w:t>Similarity to Our Work:</w:t>
      </w:r>
      <w:r w:rsidRPr="00DB4DE6">
        <w:t xml:space="preserve"> We are both building safeguards to prevent AR decoders from getting "stuck" in a latent loop and generating repetitive acoustic babble.</w:t>
      </w:r>
    </w:p>
    <w:p w14:paraId="72FFC89D" w14:textId="35456C98" w:rsidR="00DB4DE6" w:rsidRPr="00DB4DE6" w:rsidRDefault="00DB4DE6" w:rsidP="00DB4DE6">
      <w:pPr>
        <w:numPr>
          <w:ilvl w:val="0"/>
          <w:numId w:val="5"/>
        </w:numPr>
      </w:pPr>
      <w:r w:rsidRPr="00DB4DE6">
        <w:rPr>
          <w:b/>
          <w:bCs/>
        </w:rPr>
        <w:t>Differences &amp; Our Novel Contribution:</w:t>
      </w:r>
      <w:r w:rsidRPr="00DB4DE6">
        <w:t xml:space="preserve"> MagpieTTS's CTC loss and priors are highly optimized for </w:t>
      </w:r>
      <w:r w:rsidRPr="00DB4DE6">
        <w:rPr>
          <w:i/>
          <w:iCs/>
        </w:rPr>
        <w:t>monolingual</w:t>
      </w:r>
      <w:r w:rsidRPr="00DB4DE6">
        <w:t xml:space="preserve"> generation. When tokenizer spaces violently shift from English to Indic tokens, CTC loss struggles to map the alignment graph continuously. </w:t>
      </w:r>
      <w:r w:rsidRPr="00DB4DE6">
        <w:rPr>
          <w:b/>
          <w:bCs/>
        </w:rPr>
        <w:t>Our Novelty:</w:t>
      </w:r>
      <w:r w:rsidRPr="00DB4DE6">
        <w:t xml:space="preserve"> Our custom </w:t>
      </w:r>
      <m:oMath>
        <m:sSub>
          <m:sSubPr>
            <m:ctrlPr>
              <w:rPr>
                <w:rFonts w:ascii="Cambria Math" w:hAnsi="Cambria Math"/>
              </w:rPr>
            </m:ctrlPr>
          </m:sSubPr>
          <m:e>
            <m:r>
              <m:rPr>
                <m:scr m:val="script"/>
                <m:sty m:val="p"/>
              </m:rPr>
              <w:rPr>
                <w:rFonts w:ascii="Cambria Math" w:hAnsi="Cambria Math"/>
              </w:rPr>
              <m:t>L</m:t>
            </m:r>
          </m:e>
          <m:sub>
            <m:r>
              <m:rPr>
                <m:nor/>
              </m:rPr>
              <m:t>entropy</m:t>
            </m:r>
          </m:sub>
        </m:sSub>
      </m:oMath>
      <w:r w:rsidRPr="00DB4DE6">
        <w:t xml:space="preserve"> is specifically designed for the instability of code-switched boundaries. It actively monitors the scatter of the attention matrix and dynamically tightens the focus only when the model crosses a linguistic threshold, providing stability where standard monotonic priors fail.</w:t>
      </w:r>
    </w:p>
    <w:p w14:paraId="59C02C04" w14:textId="77777777" w:rsidR="00DB4DE6" w:rsidRPr="00DB4DE6" w:rsidRDefault="00DB4DE6" w:rsidP="00DB4DE6">
      <w:pPr>
        <w:rPr>
          <w:b/>
          <w:bCs/>
        </w:rPr>
      </w:pPr>
      <w:r w:rsidRPr="00DB4DE6">
        <w:rPr>
          <w:b/>
          <w:bCs/>
        </w:rPr>
        <w:lastRenderedPageBreak/>
        <w:t xml:space="preserve">Paper 6: </w:t>
      </w:r>
      <w:r w:rsidRPr="00DB4DE6">
        <w:rPr>
          <w:b/>
          <w:bCs/>
          <w:i/>
          <w:iCs/>
        </w:rPr>
        <w:t>OmniVoice / VoiceTut-TTS: Open-Source Code-Switching for S2S LLMs</w:t>
      </w:r>
      <w:r w:rsidRPr="00DB4DE6">
        <w:rPr>
          <w:b/>
          <w:bCs/>
        </w:rPr>
        <w:t xml:space="preserve"> (2026)</w:t>
      </w:r>
    </w:p>
    <w:p w14:paraId="3C656E65" w14:textId="77777777" w:rsidR="00DB4DE6" w:rsidRPr="00DB4DE6" w:rsidRDefault="00DB4DE6" w:rsidP="00DB4DE6">
      <w:pPr>
        <w:numPr>
          <w:ilvl w:val="0"/>
          <w:numId w:val="6"/>
        </w:numPr>
      </w:pPr>
      <w:r w:rsidRPr="00DB4DE6">
        <w:rPr>
          <w:b/>
          <w:bCs/>
        </w:rPr>
        <w:t>Research Problem Addressed &amp; Work Done:</w:t>
      </w:r>
      <w:r w:rsidRPr="00DB4DE6">
        <w:t xml:space="preserve"> State-of-the-art models handle code-switching by treating audio as a foreign language, using massive multimodal LLM backbones (e.g., Qwen-Audio) and discrete audio codecs to generate native speech-to-speech without intermediate text.</w:t>
      </w:r>
    </w:p>
    <w:p w14:paraId="1A48E379" w14:textId="77777777" w:rsidR="00DB4DE6" w:rsidRPr="00DB4DE6" w:rsidRDefault="00DB4DE6" w:rsidP="00DB4DE6">
      <w:pPr>
        <w:numPr>
          <w:ilvl w:val="0"/>
          <w:numId w:val="6"/>
        </w:numPr>
      </w:pPr>
      <w:r w:rsidRPr="00DB4DE6">
        <w:rPr>
          <w:b/>
          <w:bCs/>
        </w:rPr>
        <w:t>Similarity to Our Work:</w:t>
      </w:r>
      <w:r w:rsidRPr="00DB4DE6">
        <w:t xml:space="preserve"> Both architectures aim for perfectly natural, zero-shot code-switched voice synthesis with preserved human affect and empathy.</w:t>
      </w:r>
    </w:p>
    <w:p w14:paraId="794B5712" w14:textId="77777777" w:rsidR="00DB4DE6" w:rsidRPr="00DB4DE6" w:rsidRDefault="00DB4DE6" w:rsidP="00DB4DE6">
      <w:pPr>
        <w:numPr>
          <w:ilvl w:val="0"/>
          <w:numId w:val="6"/>
        </w:numPr>
      </w:pPr>
      <w:r w:rsidRPr="00DB4DE6">
        <w:rPr>
          <w:b/>
          <w:bCs/>
        </w:rPr>
        <w:t>Differences &amp; Our Novel Contribution:</w:t>
      </w:r>
      <w:r w:rsidRPr="00DB4DE6">
        <w:t xml:space="preserve"> OmniVoice relies on parameter brute-forcing (billions of parameters) and thousands of hours of mixed dataset training to learn code-switching implicitly. This is a black-box approach that cannot run efficiently on local edge devices and cannot guarantee strict clinical factual adherence. </w:t>
      </w:r>
      <w:r w:rsidRPr="00DB4DE6">
        <w:rPr>
          <w:b/>
          <w:bCs/>
        </w:rPr>
        <w:t>Our Novelty:</w:t>
      </w:r>
      <w:r w:rsidRPr="00DB4DE6">
        <w:t xml:space="preserve"> Our methodology is inherently </w:t>
      </w:r>
      <w:r w:rsidRPr="00DB4DE6">
        <w:rPr>
          <w:i/>
          <w:iCs/>
        </w:rPr>
        <w:t>hardware-aware and interpretable</w:t>
      </w:r>
      <w:r w:rsidRPr="00DB4DE6">
        <w:t>. By applying our cross-attention entropy regularizer to a lightweight, modular TTS layer (like XTTS), we achieve S2S-level code-switching naturalness while consuming a fraction of the VRAM, making it strictly viable for secure, offline clinical edge deployment.</w:t>
      </w:r>
    </w:p>
    <w:p w14:paraId="7E078127" w14:textId="43AE8860" w:rsidR="00FF6F87" w:rsidRDefault="00AF4BCF" w:rsidP="00AF4BCF">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mc:AlternateContent>
          <mc:Choice Requires="wps">
            <w:drawing>
              <wp:anchor distT="0" distB="0" distL="114300" distR="114300" simplePos="0" relativeHeight="251659264" behindDoc="0" locked="0" layoutInCell="1" allowOverlap="1" wp14:anchorId="7833226A" wp14:editId="2C4C4C59">
                <wp:simplePos x="0" y="0"/>
                <wp:positionH relativeFrom="column">
                  <wp:posOffset>-91440</wp:posOffset>
                </wp:positionH>
                <wp:positionV relativeFrom="paragraph">
                  <wp:posOffset>90805</wp:posOffset>
                </wp:positionV>
                <wp:extent cx="6408420" cy="30480"/>
                <wp:effectExtent l="0" t="0" r="30480" b="26670"/>
                <wp:wrapNone/>
                <wp:docPr id="1700403603" name="Straight Connector 1"/>
                <wp:cNvGraphicFramePr/>
                <a:graphic xmlns:a="http://schemas.openxmlformats.org/drawingml/2006/main">
                  <a:graphicData uri="http://schemas.microsoft.com/office/word/2010/wordprocessingShape">
                    <wps:wsp>
                      <wps:cNvCnPr/>
                      <wps:spPr>
                        <a:xfrm flipV="1">
                          <a:off x="0" y="0"/>
                          <a:ext cx="640842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A9B086"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2pt,7.15pt" to="497.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" strokecolor="#156082 [3204]" strokeweight="1.5pt">
                <v:stroke joinstyle="miter"/>
              </v:line>
            </w:pict>
          </mc:Fallback>
        </mc:AlternateContent>
      </w:r>
    </w:p>
    <w:p w14:paraId="7EF06D4E" w14:textId="77777777" w:rsidR="00AF4BCF" w:rsidRPr="00AF4BCF" w:rsidRDefault="00AF4BCF" w:rsidP="00AF4BCF">
      <w:pPr>
        <w:pStyle w:val="ListParagraph"/>
      </w:pPr>
      <w:r w:rsidRPr="00AF4BCF">
        <w:rPr>
          <w:b/>
          <w:bCs/>
        </w:rPr>
        <w:t>Topic 2:</w:t>
      </w:r>
      <w:r w:rsidRPr="00AF4BCF">
        <w:t xml:space="preserve"> Low-Latency Streaming Speech-to-Speech Translation (S2ST)</w:t>
      </w:r>
    </w:p>
    <w:p w14:paraId="689E3B13" w14:textId="77777777" w:rsidR="00AF4BCF" w:rsidRPr="00AF4BCF" w:rsidRDefault="00AF4BCF" w:rsidP="00AF4BCF">
      <w:pPr>
        <w:pStyle w:val="ListParagraph"/>
      </w:pPr>
      <w:r w:rsidRPr="00AF4BCF">
        <w:rPr>
          <w:b/>
          <w:bCs/>
        </w:rPr>
        <w:t>Target Track:</w:t>
      </w:r>
      <w:r w:rsidRPr="00AF4BCF">
        <w:t xml:space="preserve"> IEEE ICASSP - Machine Learning for Signal Processing (MLSP) / SLP</w:t>
      </w:r>
    </w:p>
    <w:p w14:paraId="194D3DEB" w14:textId="77777777" w:rsidR="00AF4BCF" w:rsidRPr="00AF4BCF" w:rsidRDefault="00AF4BCF" w:rsidP="00AF4BCF">
      <w:pPr>
        <w:pStyle w:val="ListParagraph"/>
        <w:rPr>
          <w:b/>
          <w:bCs/>
        </w:rPr>
      </w:pPr>
      <w:r w:rsidRPr="00AF4BCF">
        <w:rPr>
          <w:b/>
          <w:bCs/>
        </w:rPr>
        <w:t>1. Overview of Our Proposed Methodology</w:t>
      </w:r>
    </w:p>
    <w:p w14:paraId="2E6E595F" w14:textId="77777777" w:rsidR="00AF4BCF" w:rsidRDefault="00AF4BCF" w:rsidP="00AF4BCF">
      <w:pPr>
        <w:pStyle w:val="ListParagraph"/>
      </w:pPr>
      <w:r w:rsidRPr="00AF4BCF">
        <w:rPr>
          <w:b/>
          <w:bCs/>
        </w:rPr>
        <w:t>The Problem:</w:t>
      </w:r>
      <w:r w:rsidRPr="00AF4BCF">
        <w:t xml:space="preserve"> Direct Speech-to-Speech Translation (S2ST) foundation models (such as Meta’s SeamlessM4T UnitY2 architecture) operate offline: they require the full source audio sentence before emitting target speech units. Transforming these into Simultaneous / Streaming S2ST models leads to a strict trade-off: firing speech tokens too early results in semantic hallucination due to missing context, whereas waiting for context inflates the Ear-Voice Span (EVS) beyond real-time conversational limits. </w:t>
      </w:r>
    </w:p>
    <w:p w14:paraId="7F7AD7F0" w14:textId="7EF6C7F3" w:rsidR="00AF4BCF" w:rsidRDefault="00AF4BCF" w:rsidP="00AF4BCF">
      <w:pPr>
        <w:pStyle w:val="ListParagraph"/>
      </w:pPr>
      <w:r>
        <w:rPr>
          <w:b/>
          <w:bCs/>
        </w:rPr>
        <w:t>Proposed Methodology</w:t>
      </w:r>
      <w:r w:rsidRPr="00AF4BCF">
        <w:rPr>
          <w:b/>
          <w:bCs/>
        </w:rPr>
        <w:t>:</w:t>
      </w:r>
      <w:r w:rsidRPr="00AF4BCF">
        <w:t xml:space="preserve"> </w:t>
      </w:r>
      <w:r w:rsidR="00B011D3" w:rsidRPr="00AF4BCF">
        <w:t xml:space="preserve">We propose </w:t>
      </w:r>
      <w:r w:rsidR="00B011D3" w:rsidRPr="00AF4BCF">
        <w:rPr>
          <w:b/>
          <w:bCs/>
        </w:rPr>
        <w:t>Continuous Integrate-and-Fire (CIF) with Speculative Causal Decoding</w:t>
      </w:r>
      <w:r w:rsidRPr="00AF4BCF">
        <w:t>.</w:t>
      </w:r>
      <w:r>
        <w:t xml:space="preserve"> </w:t>
      </w:r>
      <w:r w:rsidRPr="00AF4BCF">
        <w:t>We place a dynamic mathematical CIF boundary predictor over the speech encoder that accumulates acoustic weights frame-by-frame. Once a learned semantic threshold (</w:t>
      </w:r>
      <m:oMath>
        <m:r>
          <w:rPr>
            <w:rFonts w:ascii="Cambria Math" w:hAnsi="Cambria Math"/>
          </w:rPr>
          <m:t>τ</m:t>
        </m:r>
      </m:oMath>
      <w:r w:rsidRPr="00AF4BCF">
        <w:t>) is crossed, it fires an acoustic unit directly to the vocoder. By coupling this with a causal cross-attention mask over future frames and a joint optimization loss (</w:t>
      </w:r>
      <m:oMath>
        <m:sSub>
          <m:sSubPr>
            <m:ctrlPr>
              <w:rPr>
                <w:rFonts w:ascii="Cambria Math" w:hAnsi="Cambria Math"/>
              </w:rPr>
            </m:ctrlPr>
          </m:sSubPr>
          <m:e>
            <m:r>
              <m:rPr>
                <m:scr m:val="script"/>
                <m:sty m:val="p"/>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translation</m:t>
            </m:r>
          </m:sub>
        </m:sSub>
        <m:r>
          <w:rPr>
            <w:rFonts w:ascii="Cambria Math" w:hAnsi="Cambria Math"/>
          </w:rPr>
          <m:t>+λ⋅</m:t>
        </m:r>
        <m:sSub>
          <m:sSubPr>
            <m:ctrlPr>
              <w:rPr>
                <w:rFonts w:ascii="Cambria Math" w:hAnsi="Cambria Math"/>
              </w:rPr>
            </m:ctrlPr>
          </m:sSubPr>
          <m:e>
            <m:r>
              <m:rPr>
                <m:scr m:val="script"/>
                <m:sty m:val="p"/>
              </m:rPr>
              <w:rPr>
                <w:rFonts w:ascii="Cambria Math" w:hAnsi="Cambria Math"/>
              </w:rPr>
              <m:t>L</m:t>
            </m:r>
          </m:e>
          <m:sub>
            <m:r>
              <m:rPr>
                <m:nor/>
              </m:rPr>
              <m:t>latency</m:t>
            </m:r>
          </m:sub>
        </m:sSub>
      </m:oMath>
      <w:r w:rsidRPr="00AF4BCF">
        <w:t>), our architecture mathematically optimizes the EVS-to-BLEU Pareto frontier for code-switched Hindi-English edge streaming.</w:t>
      </w:r>
    </w:p>
    <w:p w14:paraId="2A81EC9C" w14:textId="77777777" w:rsidR="00B011D3" w:rsidRPr="00AF4BCF" w:rsidRDefault="00B011D3" w:rsidP="00AF4BCF">
      <w:pPr>
        <w:pStyle w:val="ListParagraph"/>
      </w:pPr>
    </w:p>
    <w:p w14:paraId="26BB208E" w14:textId="77777777" w:rsidR="00AF4BCF" w:rsidRPr="00AF4BCF" w:rsidRDefault="00AF4BCF" w:rsidP="00AF4BCF">
      <w:pPr>
        <w:pStyle w:val="ListParagraph"/>
        <w:rPr>
          <w:b/>
          <w:bCs/>
        </w:rPr>
      </w:pPr>
      <w:r w:rsidRPr="00AF4BCF">
        <w:rPr>
          <w:b/>
          <w:bCs/>
        </w:rPr>
        <w:t>2. Comprehensive Review of Related Work</w:t>
      </w:r>
    </w:p>
    <w:p w14:paraId="73DC9F8E" w14:textId="77777777" w:rsidR="00AF4BCF" w:rsidRPr="00AF4BCF" w:rsidRDefault="00AF4BCF" w:rsidP="00AF4BCF">
      <w:pPr>
        <w:pStyle w:val="ListParagraph"/>
        <w:rPr>
          <w:b/>
          <w:bCs/>
        </w:rPr>
      </w:pPr>
      <w:r w:rsidRPr="00AF4BCF">
        <w:rPr>
          <w:b/>
          <w:bCs/>
        </w:rPr>
        <w:lastRenderedPageBreak/>
        <w:t xml:space="preserve">Paper 1: </w:t>
      </w:r>
      <w:r w:rsidRPr="00AF4BCF">
        <w:rPr>
          <w:b/>
          <w:bCs/>
          <w:i/>
          <w:iCs/>
        </w:rPr>
        <w:t>SeamlessM4T &amp; UnitY2: Foundation Models for Multimodal Speech Translation</w:t>
      </w:r>
      <w:r w:rsidRPr="00AF4BCF">
        <w:rPr>
          <w:b/>
          <w:bCs/>
        </w:rPr>
        <w:t xml:space="preserve"> (Meta AI)</w:t>
      </w:r>
    </w:p>
    <w:p w14:paraId="71E1FEB9" w14:textId="77777777" w:rsidR="00AF4BCF" w:rsidRPr="00AF4BCF" w:rsidRDefault="00AF4BCF" w:rsidP="00AF4BCF">
      <w:pPr>
        <w:pStyle w:val="ListParagraph"/>
        <w:numPr>
          <w:ilvl w:val="0"/>
          <w:numId w:val="11"/>
        </w:numPr>
      </w:pPr>
      <w:r w:rsidRPr="00AF4BCF">
        <w:rPr>
          <w:b/>
          <w:bCs/>
        </w:rPr>
        <w:t>Research Problem Addressed &amp; Work Done:</w:t>
      </w:r>
      <w:r w:rsidRPr="00AF4BCF">
        <w:t xml:space="preserve"> This paper introduces the UnitY2 non-autoregressive architecture, which directly maps source speech to discrete target acoustic units, bypassing intermediate text layers to preserve voice identity and prosody.</w:t>
      </w:r>
    </w:p>
    <w:p w14:paraId="05F5EE08" w14:textId="77777777" w:rsidR="00AF4BCF" w:rsidRPr="00AF4BCF" w:rsidRDefault="00AF4BCF" w:rsidP="00AF4BCF">
      <w:pPr>
        <w:pStyle w:val="ListParagraph"/>
        <w:numPr>
          <w:ilvl w:val="0"/>
          <w:numId w:val="11"/>
        </w:numPr>
      </w:pPr>
      <w:r w:rsidRPr="00AF4BCF">
        <w:rPr>
          <w:b/>
          <w:bCs/>
        </w:rPr>
        <w:t>Similarity to Our Work:</w:t>
      </w:r>
      <w:r w:rsidRPr="00AF4BCF">
        <w:t xml:space="preserve"> We utilize the exact same foundational concept of mapping speech to discrete acoustic tokens rather than text tokens.</w:t>
      </w:r>
    </w:p>
    <w:p w14:paraId="46B94EE5" w14:textId="77777777" w:rsidR="00AF4BCF" w:rsidRPr="00AF4BCF" w:rsidRDefault="00AF4BCF" w:rsidP="00AF4BCF">
      <w:pPr>
        <w:pStyle w:val="ListParagraph"/>
        <w:numPr>
          <w:ilvl w:val="0"/>
          <w:numId w:val="11"/>
        </w:numPr>
      </w:pPr>
      <w:r w:rsidRPr="00AF4BCF">
        <w:rPr>
          <w:b/>
          <w:bCs/>
        </w:rPr>
        <w:t>Differences &amp; Our Novel Contribution:</w:t>
      </w:r>
      <w:r w:rsidRPr="00AF4BCF">
        <w:t xml:space="preserve"> UnitY2 utilizes bidirectional global attention over the full input sequence, rendering it completely offline (infinite EVS during real-time speech). </w:t>
      </w:r>
      <w:r w:rsidRPr="00AF4BCF">
        <w:rPr>
          <w:b/>
          <w:bCs/>
        </w:rPr>
        <w:t>Our Novelty:</w:t>
      </w:r>
      <w:r w:rsidRPr="00AF4BCF">
        <w:t xml:space="preserve"> We transform this static, global architecture into a dynamic streaming model. By injecting our speculative causal mask and CIF module, we restrict the model from "looking into the future," enabling sub-second streaming synthesis while maintaining the acoustic fidelity of the UnitY2 backbone.</w:t>
      </w:r>
    </w:p>
    <w:p w14:paraId="4E14848D" w14:textId="77777777" w:rsidR="00AF4BCF" w:rsidRPr="00AF4BCF" w:rsidRDefault="00AF4BCF" w:rsidP="00AF4BCF">
      <w:pPr>
        <w:pStyle w:val="ListParagraph"/>
        <w:rPr>
          <w:b/>
          <w:bCs/>
        </w:rPr>
      </w:pPr>
      <w:r w:rsidRPr="00AF4BCF">
        <w:rPr>
          <w:b/>
          <w:bCs/>
        </w:rPr>
        <w:t xml:space="preserve">Paper 2: </w:t>
      </w:r>
      <w:r w:rsidRPr="00AF4BCF">
        <w:rPr>
          <w:b/>
          <w:bCs/>
          <w:i/>
          <w:iCs/>
        </w:rPr>
        <w:t>Simultaneous Neural Machine Translation with Wait-k Policy</w:t>
      </w:r>
      <w:r w:rsidRPr="00AF4BCF">
        <w:rPr>
          <w:b/>
          <w:bCs/>
        </w:rPr>
        <w:t xml:space="preserve"> (Standard S2ST Adaptation)</w:t>
      </w:r>
    </w:p>
    <w:p w14:paraId="042DFB81" w14:textId="1DC0078A" w:rsidR="00AF4BCF" w:rsidRPr="00AF4BCF" w:rsidRDefault="00AF4BCF" w:rsidP="00AF4BCF">
      <w:pPr>
        <w:pStyle w:val="ListParagraph"/>
        <w:numPr>
          <w:ilvl w:val="0"/>
          <w:numId w:val="12"/>
        </w:numPr>
      </w:pPr>
      <w:r w:rsidRPr="00AF4BCF">
        <w:rPr>
          <w:b/>
          <w:bCs/>
        </w:rPr>
        <w:t>Research Problem Addressed &amp; Work Done:</w:t>
      </w:r>
      <w:r w:rsidRPr="00AF4BCF">
        <w:t xml:space="preserve"> The "Wait-k" policy is the traditional baseline for simultaneous translation. The model is hardcoded to wait for exactly </w:t>
      </w:r>
      <m:oMath>
        <m:r>
          <w:rPr>
            <w:rFonts w:ascii="Cambria Math" w:hAnsi="Cambria Math"/>
          </w:rPr>
          <m:t>k</m:t>
        </m:r>
      </m:oMath>
      <w:r w:rsidRPr="00AF4BCF">
        <w:t xml:space="preserve"> source tokens/frames before generating the first target token, and then alternates reading and writing.</w:t>
      </w:r>
    </w:p>
    <w:p w14:paraId="73163503" w14:textId="77777777" w:rsidR="00AF4BCF" w:rsidRPr="00AF4BCF" w:rsidRDefault="00AF4BCF" w:rsidP="00AF4BCF">
      <w:pPr>
        <w:pStyle w:val="ListParagraph"/>
        <w:numPr>
          <w:ilvl w:val="0"/>
          <w:numId w:val="12"/>
        </w:numPr>
      </w:pPr>
      <w:r w:rsidRPr="00AF4BCF">
        <w:rPr>
          <w:b/>
          <w:bCs/>
        </w:rPr>
        <w:t>Similarity to Our Work:</w:t>
      </w:r>
      <w:r w:rsidRPr="00AF4BCF">
        <w:t xml:space="preserve"> Both methodologies explicitly target the reduction of Ear-Voice Span (EVS) in real-time translation pipelines.</w:t>
      </w:r>
    </w:p>
    <w:p w14:paraId="35FCBA4A" w14:textId="47584ECA" w:rsidR="00AF4BCF" w:rsidRPr="00AF4BCF" w:rsidRDefault="00AF4BCF" w:rsidP="00AF4BCF">
      <w:pPr>
        <w:pStyle w:val="ListParagraph"/>
        <w:numPr>
          <w:ilvl w:val="0"/>
          <w:numId w:val="12"/>
        </w:numPr>
      </w:pPr>
      <w:r w:rsidRPr="00AF4BCF">
        <w:rPr>
          <w:b/>
          <w:bCs/>
        </w:rPr>
        <w:t>Differences &amp; Our Novel Contribution:</w:t>
      </w:r>
      <w:r w:rsidRPr="00AF4BCF">
        <w:t xml:space="preserve"> Wait-k uses a fixed, rigid delay. This fails catastrophically for English-Hindi translation because English is Subject-Verb-Object (SVO) and Hindi is Subject-Object-Verb (SOV). The model is forced to guess the verb before the user has spoken it, leading to semantic hallucinations. </w:t>
      </w:r>
      <w:r w:rsidRPr="00AF4BCF">
        <w:rPr>
          <w:b/>
          <w:bCs/>
        </w:rPr>
        <w:t>Our Novelty:</w:t>
      </w:r>
      <w:r w:rsidRPr="00AF4BCF">
        <w:t xml:space="preserve"> Our CIF boundary predictor is </w:t>
      </w:r>
      <w:r w:rsidRPr="00AF4BCF">
        <w:rPr>
          <w:i/>
          <w:iCs/>
        </w:rPr>
        <w:t>dynamic</w:t>
      </w:r>
      <w:r w:rsidRPr="00AF4BCF">
        <w:t xml:space="preserve">. It accumulates acoustic/semantic weight mathematically. If the sentence structure requires waiting for the verb, the CIF module dynamically delays firing until the threshold </w:t>
      </w:r>
      <m:oMath>
        <m:r>
          <w:rPr>
            <w:rFonts w:ascii="Cambria Math" w:hAnsi="Cambria Math"/>
          </w:rPr>
          <m:t>τ</m:t>
        </m:r>
      </m:oMath>
      <w:r w:rsidRPr="00AF4BCF">
        <w:t xml:space="preserve"> is met, drastically reducing hallucination rates compared to rigid Wait-k models.</w:t>
      </w:r>
    </w:p>
    <w:p w14:paraId="683AFD13" w14:textId="77777777" w:rsidR="00AF4BCF" w:rsidRDefault="00AF4BCF" w:rsidP="00AF4BCF">
      <w:pPr>
        <w:pStyle w:val="ListParagraph"/>
        <w:rPr>
          <w:b/>
          <w:bCs/>
        </w:rPr>
      </w:pPr>
      <w:r w:rsidRPr="00AF4BCF">
        <w:rPr>
          <w:b/>
          <w:bCs/>
        </w:rPr>
        <w:t xml:space="preserve">Paper 3: </w:t>
      </w:r>
      <w:r w:rsidRPr="00AF4BCF">
        <w:rPr>
          <w:b/>
          <w:bCs/>
          <w:i/>
          <w:iCs/>
        </w:rPr>
        <w:t>Simultaneous Speech-to-Text Translation with Continuous Integrate-and-Fire (CIF)</w:t>
      </w:r>
      <w:r w:rsidRPr="00AF4BCF">
        <w:rPr>
          <w:b/>
          <w:bCs/>
        </w:rPr>
        <w:t xml:space="preserve"> </w:t>
      </w:r>
    </w:p>
    <w:p w14:paraId="3B8368A6" w14:textId="3A0BAE66" w:rsidR="00AF4BCF" w:rsidRPr="00AF4BCF" w:rsidRDefault="00AF4BCF" w:rsidP="00AF4BCF">
      <w:pPr>
        <w:pStyle w:val="ListParagraph"/>
        <w:numPr>
          <w:ilvl w:val="0"/>
          <w:numId w:val="10"/>
        </w:numPr>
      </w:pPr>
      <w:r w:rsidRPr="00AF4BCF">
        <w:rPr>
          <w:b/>
          <w:bCs/>
        </w:rPr>
        <w:t xml:space="preserve">Research Problem Addressed &amp; Work Done: </w:t>
      </w:r>
      <w:r w:rsidRPr="00AF4BCF">
        <w:t>This research utilizes a CIF mechanism to detect acoustic boundaries and fire translation tokens dynamically, effectively solving the SOV/SVO word-order mismatch in streaming text generation.</w:t>
      </w:r>
    </w:p>
    <w:p w14:paraId="3B5271E3" w14:textId="77777777" w:rsidR="00AF4BCF" w:rsidRPr="00AF4BCF" w:rsidRDefault="00AF4BCF" w:rsidP="00AF4BCF">
      <w:pPr>
        <w:pStyle w:val="ListParagraph"/>
        <w:numPr>
          <w:ilvl w:val="0"/>
          <w:numId w:val="13"/>
        </w:numPr>
      </w:pPr>
      <w:r w:rsidRPr="00AF4BCF">
        <w:rPr>
          <w:b/>
          <w:bCs/>
        </w:rPr>
        <w:t>Similarity to Our Work:</w:t>
      </w:r>
      <w:r w:rsidRPr="00AF4BCF">
        <w:t xml:space="preserve"> We employ the same core Continuous Integrate-and-Fire mathematical mechanism to govern boundary detection and context accumulation.</w:t>
      </w:r>
    </w:p>
    <w:p w14:paraId="64E7D32D" w14:textId="77777777" w:rsidR="00AF4BCF" w:rsidRPr="00AF4BCF" w:rsidRDefault="00AF4BCF" w:rsidP="00AF4BCF">
      <w:pPr>
        <w:pStyle w:val="ListParagraph"/>
        <w:numPr>
          <w:ilvl w:val="0"/>
          <w:numId w:val="13"/>
        </w:numPr>
      </w:pPr>
      <w:r w:rsidRPr="00AF4BCF">
        <w:rPr>
          <w:b/>
          <w:bCs/>
        </w:rPr>
        <w:lastRenderedPageBreak/>
        <w:t>Differences &amp; Our Novel Contribution:</w:t>
      </w:r>
      <w:r w:rsidRPr="00AF4BCF">
        <w:t xml:space="preserve"> Existing CIF papers decode source speech into </w:t>
      </w:r>
      <w:r w:rsidRPr="00AF4BCF">
        <w:rPr>
          <w:i/>
          <w:iCs/>
        </w:rPr>
        <w:t>target text</w:t>
      </w:r>
      <w:r w:rsidRPr="00AF4BCF">
        <w:t xml:space="preserve"> (Speech-to-Text). To make this conversational, one must cascade a TTS engine after the text is generated, causing a secondary latency bottleneck and prosodic flattening. </w:t>
      </w:r>
      <w:r w:rsidRPr="00AF4BCF">
        <w:rPr>
          <w:b/>
          <w:bCs/>
        </w:rPr>
        <w:t>Our Novelty:</w:t>
      </w:r>
      <w:r w:rsidRPr="00AF4BCF">
        <w:t xml:space="preserve"> We apply the CIF mechanism directly to the </w:t>
      </w:r>
      <w:r w:rsidRPr="00AF4BCF">
        <w:rPr>
          <w:i/>
          <w:iCs/>
        </w:rPr>
        <w:t>acoustic unit latent space</w:t>
      </w:r>
      <w:r w:rsidRPr="00AF4BCF">
        <w:t>. Our model fires neural codec tokens directly to the vocoder. This eliminates the text-bottleneck entirely, achieving pure S2S streaming latency that text-based CIF architectures mathematically cannot match.</w:t>
      </w:r>
    </w:p>
    <w:p w14:paraId="2C9D4AA7" w14:textId="77777777" w:rsidR="00AF4BCF" w:rsidRPr="00AF4BCF" w:rsidRDefault="00AF4BCF" w:rsidP="00AF4BCF">
      <w:pPr>
        <w:pStyle w:val="ListParagraph"/>
        <w:rPr>
          <w:b/>
          <w:bCs/>
        </w:rPr>
      </w:pPr>
      <w:r w:rsidRPr="00AF4BCF">
        <w:rPr>
          <w:b/>
          <w:bCs/>
        </w:rPr>
        <w:t xml:space="preserve">Paper 4: </w:t>
      </w:r>
      <w:r w:rsidRPr="00AF4BCF">
        <w:rPr>
          <w:b/>
          <w:bCs/>
          <w:i/>
          <w:iCs/>
        </w:rPr>
        <w:t>Real-Time Speech Translation with Blockwise Causal Attention</w:t>
      </w:r>
      <w:r w:rsidRPr="00AF4BCF">
        <w:rPr>
          <w:b/>
          <w:bCs/>
        </w:rPr>
        <w:t xml:space="preserve"> (2025)</w:t>
      </w:r>
    </w:p>
    <w:p w14:paraId="2945B253" w14:textId="77777777" w:rsidR="00AF4BCF" w:rsidRPr="00AF4BCF" w:rsidRDefault="00AF4BCF" w:rsidP="00AF4BCF">
      <w:pPr>
        <w:pStyle w:val="ListParagraph"/>
        <w:numPr>
          <w:ilvl w:val="0"/>
          <w:numId w:val="14"/>
        </w:numPr>
      </w:pPr>
      <w:r w:rsidRPr="00AF4BCF">
        <w:rPr>
          <w:b/>
          <w:bCs/>
        </w:rPr>
        <w:t>Research Problem Addressed &amp; Work Done:</w:t>
      </w:r>
      <w:r w:rsidRPr="00AF4BCF">
        <w:t xml:space="preserve"> Addresses streaming latency by segmenting incoming audio into fixed-length blocks (e.g., 300ms chunks) and applying causal masking so the model only attends to the current and previous blocks.</w:t>
      </w:r>
    </w:p>
    <w:p w14:paraId="71D6E2D4" w14:textId="77777777" w:rsidR="00AF4BCF" w:rsidRPr="00AF4BCF" w:rsidRDefault="00AF4BCF" w:rsidP="00AF4BCF">
      <w:pPr>
        <w:pStyle w:val="ListParagraph"/>
        <w:numPr>
          <w:ilvl w:val="0"/>
          <w:numId w:val="14"/>
        </w:numPr>
      </w:pPr>
      <w:r w:rsidRPr="00AF4BCF">
        <w:rPr>
          <w:b/>
          <w:bCs/>
        </w:rPr>
        <w:t>Similarity to Our Work:</w:t>
      </w:r>
      <w:r w:rsidRPr="00AF4BCF">
        <w:t xml:space="preserve"> Both approaches use causal cross-attention masking to prevent the model from requiring future context to decode the current frame.</w:t>
      </w:r>
    </w:p>
    <w:p w14:paraId="5BC8E68F" w14:textId="77777777" w:rsidR="00AF4BCF" w:rsidRPr="00AF4BCF" w:rsidRDefault="00AF4BCF" w:rsidP="00AF4BCF">
      <w:pPr>
        <w:pStyle w:val="ListParagraph"/>
        <w:numPr>
          <w:ilvl w:val="0"/>
          <w:numId w:val="14"/>
        </w:numPr>
      </w:pPr>
      <w:r w:rsidRPr="00AF4BCF">
        <w:rPr>
          <w:b/>
          <w:bCs/>
        </w:rPr>
        <w:t>Differences &amp; Our Novel Contribution:</w:t>
      </w:r>
      <w:r w:rsidRPr="00AF4BCF">
        <w:t xml:space="preserve"> Fixed blockwise chunking often slices audio midway through a phoneme or word, feeding incomplete acoustic data to the decoder and degrading the Mel-Cepstral Distortion (MCD). </w:t>
      </w:r>
      <w:r w:rsidRPr="00AF4BCF">
        <w:rPr>
          <w:b/>
          <w:bCs/>
        </w:rPr>
        <w:t>Our Novelty:</w:t>
      </w:r>
      <w:r w:rsidRPr="00AF4BCF">
        <w:t xml:space="preserve"> Instead of fixed time-chunks, our </w:t>
      </w:r>
      <w:r w:rsidRPr="00AF4BCF">
        <w:rPr>
          <w:i/>
          <w:iCs/>
        </w:rPr>
        <w:t>Speculative Causal Decoding</w:t>
      </w:r>
      <w:r w:rsidRPr="00AF4BCF">
        <w:t xml:space="preserve"> uses the CIF boundaries to determine chunk sizes. The attention mask shifts dynamically based on linguistic completion rather than a rigid clock, preserving acoustic integrity while maintaining low latency.</w:t>
      </w:r>
    </w:p>
    <w:p w14:paraId="4541EC6B" w14:textId="77777777" w:rsidR="00AF4BCF" w:rsidRPr="00D62889" w:rsidRDefault="00AF4BCF" w:rsidP="00D62889">
      <w:pPr>
        <w:ind w:left="360"/>
        <w:rPr>
          <w:b/>
          <w:bCs/>
        </w:rPr>
      </w:pPr>
      <w:r w:rsidRPr="00D62889">
        <w:rPr>
          <w:b/>
          <w:bCs/>
        </w:rPr>
        <w:t xml:space="preserve">Paper 5: </w:t>
      </w:r>
      <w:r w:rsidRPr="00D62889">
        <w:rPr>
          <w:b/>
          <w:bCs/>
          <w:i/>
          <w:iCs/>
        </w:rPr>
        <w:t>Speculative Decoding for Fast Audio Language Model Inference</w:t>
      </w:r>
      <w:r w:rsidRPr="00D62889">
        <w:rPr>
          <w:b/>
          <w:bCs/>
        </w:rPr>
        <w:t xml:space="preserve"> (2026)</w:t>
      </w:r>
    </w:p>
    <w:p w14:paraId="0D179100" w14:textId="77777777" w:rsidR="00AF4BCF" w:rsidRPr="00AF4BCF" w:rsidRDefault="00AF4BCF" w:rsidP="00AF4BCF">
      <w:pPr>
        <w:pStyle w:val="ListParagraph"/>
        <w:numPr>
          <w:ilvl w:val="0"/>
          <w:numId w:val="15"/>
        </w:numPr>
      </w:pPr>
      <w:r w:rsidRPr="00AF4BCF">
        <w:rPr>
          <w:b/>
          <w:bCs/>
        </w:rPr>
        <w:t>Research Problem Addressed &amp; Work Done:</w:t>
      </w:r>
      <w:r w:rsidRPr="00AF4BCF">
        <w:t xml:space="preserve"> Uses a small, lightweight "drafting" model to predict the next 4-8 audio tokens, which are then verified in parallel by a larger foundation model to speed up hardware processing time (Real-Time Factor / RTF).</w:t>
      </w:r>
    </w:p>
    <w:p w14:paraId="5C227574" w14:textId="77777777" w:rsidR="00AF4BCF" w:rsidRPr="00AF4BCF" w:rsidRDefault="00AF4BCF" w:rsidP="00AF4BCF">
      <w:pPr>
        <w:pStyle w:val="ListParagraph"/>
        <w:numPr>
          <w:ilvl w:val="0"/>
          <w:numId w:val="15"/>
        </w:numPr>
      </w:pPr>
      <w:r w:rsidRPr="00AF4BCF">
        <w:rPr>
          <w:b/>
          <w:bCs/>
        </w:rPr>
        <w:t>Similarity to Our Work:</w:t>
      </w:r>
      <w:r w:rsidRPr="00AF4BCF">
        <w:t xml:space="preserve"> Both methods use "speculative" techniques to accelerate the delivery of audio to the end-user.</w:t>
      </w:r>
    </w:p>
    <w:p w14:paraId="3100D5C8" w14:textId="4702EBDD" w:rsidR="00AF4BCF" w:rsidRDefault="00AF4BCF" w:rsidP="00AF4BCF">
      <w:pPr>
        <w:pStyle w:val="ListParagraph"/>
        <w:numPr>
          <w:ilvl w:val="0"/>
          <w:numId w:val="15"/>
        </w:numPr>
      </w:pPr>
      <w:r w:rsidRPr="00AF4BCF">
        <w:rPr>
          <w:b/>
          <w:bCs/>
        </w:rPr>
        <w:t>Differences &amp; Our Novel Contribution:</w:t>
      </w:r>
      <w:r w:rsidRPr="00AF4BCF">
        <w:t xml:space="preserve"> Standard speculative decoding only accelerates the hardware compute time (RTF) of a known sequence; it does not solve the linguistic </w:t>
      </w:r>
      <w:r w:rsidRPr="00AF4BCF">
        <w:rPr>
          <w:i/>
          <w:iCs/>
        </w:rPr>
        <w:t>Ear-Voice Span</w:t>
      </w:r>
      <w:r w:rsidRPr="00AF4BCF">
        <w:t xml:space="preserve"> (EVS) gap where the model doesn't know what to translate yet. </w:t>
      </w:r>
      <w:r w:rsidRPr="00AF4BCF">
        <w:rPr>
          <w:b/>
          <w:bCs/>
        </w:rPr>
        <w:t>Our Novelty:</w:t>
      </w:r>
      <w:r w:rsidRPr="00AF4BCF">
        <w:t xml:space="preserve"> We integrate speculative drafting with causal translation loss (</w:t>
      </w:r>
      <m:oMath>
        <m:sSub>
          <m:sSubPr>
            <m:ctrlPr>
              <w:rPr>
                <w:rFonts w:ascii="Cambria Math" w:hAnsi="Cambria Math"/>
              </w:rPr>
            </m:ctrlPr>
          </m:sSubPr>
          <m:e>
            <m:r>
              <m:rPr>
                <m:scr m:val="script"/>
                <m:sty m:val="p"/>
              </m:rPr>
              <w:rPr>
                <w:rFonts w:ascii="Cambria Math" w:hAnsi="Cambria Math"/>
              </w:rPr>
              <m:t>L</m:t>
            </m:r>
          </m:e>
          <m:sub>
            <m:r>
              <m:rPr>
                <m:nor/>
              </m:rPr>
              <m:t>latency</m:t>
            </m:r>
          </m:sub>
        </m:sSub>
      </m:oMath>
      <w:r w:rsidRPr="00AF4BCF">
        <w:t xml:space="preserve">). Our model speculates </w:t>
      </w:r>
      <w:r w:rsidRPr="00AF4BCF">
        <w:rPr>
          <w:i/>
          <w:iCs/>
        </w:rPr>
        <w:t>upcoming phonetic boundaries</w:t>
      </w:r>
      <w:r w:rsidRPr="00AF4BCF">
        <w:t xml:space="preserve"> in the target language based on partial source context, optimizing the algorithmic translation delay rather than just the GPU compute delay.</w:t>
      </w:r>
    </w:p>
    <w:p w14:paraId="6E73BCDF" w14:textId="77777777" w:rsidR="00D62889" w:rsidRPr="00D62889" w:rsidRDefault="00D62889" w:rsidP="00D62889">
      <w:pPr>
        <w:ind w:left="360"/>
        <w:rPr>
          <w:b/>
          <w:bCs/>
        </w:rPr>
      </w:pPr>
      <w:r w:rsidRPr="00D62889">
        <w:rPr>
          <w:b/>
          <w:bCs/>
        </w:rPr>
        <w:t>Paper 6: SeamlessStreaming &amp; SeamlessExpressive: Towards Real-Time Expressive Speech-to-Speech Translation (Meta AI, Late 2023 / 2024)</w:t>
      </w:r>
    </w:p>
    <w:p w14:paraId="6921B890" w14:textId="77777777" w:rsidR="00D62889" w:rsidRPr="00D62889" w:rsidRDefault="00D62889" w:rsidP="00D62889">
      <w:pPr>
        <w:pStyle w:val="ListParagraph"/>
        <w:numPr>
          <w:ilvl w:val="0"/>
          <w:numId w:val="29"/>
        </w:numPr>
      </w:pPr>
      <w:r w:rsidRPr="00D62889">
        <w:rPr>
          <w:b/>
          <w:bCs/>
        </w:rPr>
        <w:lastRenderedPageBreak/>
        <w:t>Research Problem Addressed &amp; Work Done:</w:t>
      </w:r>
      <w:r w:rsidRPr="00D62889">
        <w:t xml:space="preserve"> This work officially migrates the SeamlessM4T family into a streaming paradigm. The authors develop </w:t>
      </w:r>
      <w:r w:rsidRPr="00D62889">
        <w:rPr>
          <w:b/>
          <w:bCs/>
        </w:rPr>
        <w:t>EMMA</w:t>
      </w:r>
      <w:r w:rsidRPr="00D62889">
        <w:t>, a specialized monotonic attention variant that allows the cross-attention module to decide on-the-fly whether to read more source speech frames or write out target acoustic tokens, optimizing the latency-quality trade-off during live generation.</w:t>
      </w:r>
    </w:p>
    <w:p w14:paraId="4DB24866" w14:textId="77777777" w:rsidR="00D62889" w:rsidRDefault="00D62889" w:rsidP="00D62889">
      <w:pPr>
        <w:pStyle w:val="ListParagraph"/>
        <w:numPr>
          <w:ilvl w:val="0"/>
          <w:numId w:val="29"/>
        </w:numPr>
      </w:pPr>
      <w:r w:rsidRPr="00D62889">
        <w:rPr>
          <w:b/>
          <w:bCs/>
        </w:rPr>
        <w:t>Similarity to Our Work:</w:t>
      </w:r>
      <w:r w:rsidRPr="00D62889">
        <w:t xml:space="preserve"> Both architectures modify the core UnitY2 attention mechanisms to achieve online, low-latency streaming of discrete speech tokens without relying on intermediate text layers.</w:t>
      </w:r>
    </w:p>
    <w:p w14:paraId="7421F121" w14:textId="6B469C00" w:rsidR="00D62889" w:rsidRPr="00FC11C2" w:rsidRDefault="00D80272" w:rsidP="00FC11C2">
      <w:pPr>
        <w:numPr>
          <w:ilvl w:val="0"/>
          <w:numId w:val="29"/>
        </w:numPr>
        <w:spacing w:after="0" w:line="240" w:lineRule="auto"/>
        <w:rPr>
          <w:rFonts w:eastAsia="Times New Roman" w:cs="Arial"/>
          <w:kern w:val="0"/>
          <w:lang w:eastAsia="en-IN"/>
          <w14:ligatures w14:val="none"/>
        </w:rPr>
      </w:pPr>
      <w:r w:rsidRPr="00D80272">
        <w:rPr>
          <w:rFonts w:eastAsia="Times New Roman" w:cs="Arial"/>
          <w:b/>
          <w:bCs/>
          <w:kern w:val="0"/>
          <w:lang w:eastAsia="en-IN"/>
          <w14:ligatures w14:val="none"/>
        </w:rPr>
        <w:t>Differences &amp; Our Novel Contribution:</w:t>
      </w:r>
      <w:r w:rsidRPr="00D80272">
        <w:rPr>
          <w:rFonts w:eastAsia="Times New Roman" w:cs="Arial"/>
          <w:kern w:val="0"/>
          <w:lang w:eastAsia="en-IN"/>
          <w14:ligatures w14:val="none"/>
        </w:rPr>
        <w:t xml:space="preserve"> Meta's EMMA relies on strict, step-by-step monotonic alignment paths over raw speech representations. When encountering structural code-switching or severe linguistic syntax inversions (like English SVO to Hindi SOV), EMMA encounters "structural tag blockades"—it stalls, causing sudden spikes in Time-To-First-Audio (TTFA) as it forces the pipeline to wait for full clause endings.</w:t>
      </w:r>
      <w:r>
        <w:rPr>
          <w:rFonts w:eastAsia="Times New Roman" w:cs="Arial"/>
          <w:kern w:val="0"/>
          <w:lang w:eastAsia="en-IN"/>
          <w14:ligatures w14:val="none"/>
        </w:rPr>
        <w:t xml:space="preserve"> </w:t>
      </w:r>
      <w:r w:rsidRPr="00D80272">
        <w:rPr>
          <w:rFonts w:eastAsia="Times New Roman" w:cs="Arial"/>
          <w:b/>
          <w:bCs/>
          <w:kern w:val="0"/>
          <w:lang w:eastAsia="en-IN"/>
          <w14:ligatures w14:val="none"/>
        </w:rPr>
        <w:t>Our Novelty: Continuous Soft-Accumulation and Speculative Causal Bypassing.</w:t>
      </w:r>
      <w:r w:rsidRPr="00D80272">
        <w:rPr>
          <w:rFonts w:eastAsia="Times New Roman" w:cs="Arial"/>
          <w:kern w:val="0"/>
          <w:lang w:eastAsia="en-IN"/>
          <w14:ligatures w14:val="none"/>
        </w:rPr>
        <w:t xml:space="preserve"> We do not subject the model to hard monotonic step decisions. Our pipeline uses a continuous frame-integrator (</w:t>
      </w:r>
      <w:r w:rsidRPr="00D80272">
        <w:rPr>
          <w:rFonts w:eastAsia="Times New Roman" w:cs="Arial"/>
          <w:b/>
          <w:bCs/>
          <w:kern w:val="0"/>
          <w:lang w:eastAsia="en-IN"/>
          <w14:ligatures w14:val="none"/>
        </w:rPr>
        <w:t>CIF</w:t>
      </w:r>
      <w:r w:rsidRPr="00D80272">
        <w:rPr>
          <w:rFonts w:eastAsia="Times New Roman" w:cs="Arial"/>
          <w:kern w:val="0"/>
          <w:lang w:eastAsia="en-IN"/>
          <w14:ligatures w14:val="none"/>
        </w:rPr>
        <w:t xml:space="preserve">) that accumulates semantic-acoustic energy over fluid, soft boundaries. Instead of stalling during structural inversions, our </w:t>
      </w:r>
      <w:r w:rsidRPr="00D80272">
        <w:rPr>
          <w:rFonts w:eastAsia="Times New Roman" w:cs="Arial"/>
          <w:b/>
          <w:bCs/>
          <w:kern w:val="0"/>
          <w:lang w:eastAsia="en-IN"/>
          <w14:ligatures w14:val="none"/>
        </w:rPr>
        <w:t>Speculative Causal Decoder</w:t>
      </w:r>
      <w:r w:rsidRPr="00D80272">
        <w:rPr>
          <w:rFonts w:eastAsia="Times New Roman" w:cs="Arial"/>
          <w:kern w:val="0"/>
          <w:lang w:eastAsia="en-IN"/>
          <w14:ligatures w14:val="none"/>
        </w:rPr>
        <w:t xml:space="preserve"> actively projects and "guesses" the trailing phonetic unit transitions across the code-switching boundary ahead of time. This completely breaks the structural blockades of EMMA, establishing a significantly tighter and superior Ear-Voice Span (EVS) Pareto frontier without triggering semantic hallucinations.</w:t>
      </w:r>
    </w:p>
    <w:p w14:paraId="246694D3" w14:textId="77777777" w:rsidR="00B011D3" w:rsidRDefault="00B011D3" w:rsidP="00B011D3">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mc:AlternateContent>
          <mc:Choice Requires="wps">
            <w:drawing>
              <wp:anchor distT="0" distB="0" distL="114300" distR="114300" simplePos="0" relativeHeight="251661312" behindDoc="0" locked="0" layoutInCell="1" allowOverlap="1" wp14:anchorId="0E682CE9" wp14:editId="4D8F9A58">
                <wp:simplePos x="0" y="0"/>
                <wp:positionH relativeFrom="column">
                  <wp:posOffset>-91440</wp:posOffset>
                </wp:positionH>
                <wp:positionV relativeFrom="paragraph">
                  <wp:posOffset>90805</wp:posOffset>
                </wp:positionV>
                <wp:extent cx="6408420" cy="30480"/>
                <wp:effectExtent l="0" t="0" r="30480" b="26670"/>
                <wp:wrapNone/>
                <wp:docPr id="921376082" name="Straight Connector 1"/>
                <wp:cNvGraphicFramePr/>
                <a:graphic xmlns:a="http://schemas.openxmlformats.org/drawingml/2006/main">
                  <a:graphicData uri="http://schemas.microsoft.com/office/word/2010/wordprocessingShape">
                    <wps:wsp>
                      <wps:cNvCnPr/>
                      <wps:spPr>
                        <a:xfrm flipV="1">
                          <a:off x="0" y="0"/>
                          <a:ext cx="640842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F2A01C"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7.2pt,7.15pt" to="497.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" strokecolor="#156082 [3204]" strokeweight="1.5pt">
                <v:stroke joinstyle="miter"/>
              </v:line>
            </w:pict>
          </mc:Fallback>
        </mc:AlternateContent>
      </w:r>
    </w:p>
    <w:p w14:paraId="274444B7" w14:textId="77777777" w:rsidR="00D6354D" w:rsidRPr="00D6354D" w:rsidRDefault="00D6354D" w:rsidP="00D6354D">
      <w:r w:rsidRPr="00D6354D">
        <w:rPr>
          <w:b/>
          <w:bCs/>
        </w:rPr>
        <w:t>Topic 3:</w:t>
      </w:r>
      <w:r w:rsidRPr="00D6354D">
        <w:t xml:space="preserve"> Disentangled Prosody and Affect Transfer in Speech Dialog Models</w:t>
      </w:r>
    </w:p>
    <w:p w14:paraId="010CF7A0" w14:textId="77777777" w:rsidR="00D6354D" w:rsidRPr="00D6354D" w:rsidRDefault="00D6354D" w:rsidP="00D6354D">
      <w:r w:rsidRPr="00D6354D">
        <w:rPr>
          <w:b/>
          <w:bCs/>
        </w:rPr>
        <w:t>Target Track:</w:t>
      </w:r>
      <w:r w:rsidRPr="00D6354D">
        <w:t xml:space="preserve"> IEEE ICASSP - Multimedia Signal Processing (MMSP) / SLP</w:t>
      </w:r>
    </w:p>
    <w:p w14:paraId="6984721D" w14:textId="77777777" w:rsidR="00D6354D" w:rsidRPr="00D6354D" w:rsidRDefault="00D6354D" w:rsidP="00D6354D">
      <w:pPr>
        <w:rPr>
          <w:b/>
          <w:bCs/>
        </w:rPr>
      </w:pPr>
      <w:r w:rsidRPr="00D6354D">
        <w:rPr>
          <w:b/>
          <w:bCs/>
        </w:rPr>
        <w:t>1. Overview of Our Proposed Methodology</w:t>
      </w:r>
    </w:p>
    <w:p w14:paraId="191ABD32" w14:textId="77777777" w:rsidR="00D6354D" w:rsidRPr="00D6354D" w:rsidRDefault="00D6354D" w:rsidP="00D6354D">
      <w:r w:rsidRPr="00D6354D">
        <w:rPr>
          <w:b/>
          <w:bCs/>
        </w:rPr>
        <w:t>The Problem:</w:t>
      </w:r>
      <w:r w:rsidRPr="00D6354D">
        <w:t xml:space="preserve"> Current audio-in/audio-out dialogue models treat discrete speech tokens (e.g., EnCodec or Mimi units) as a flattened, 1D acoustic sequence. This mathematically entangles semantic linguistic content with speaker identity and emotional prosody. Consequently, these models suffer from "Prosodic Flattening"—they understand emotional distress semantically but output responses using an average, neutral training prosody, resulting in "robotic empathy."</w:t>
      </w:r>
    </w:p>
    <w:p w14:paraId="31D8F35E" w14:textId="43A3A8CC" w:rsidR="00D6354D" w:rsidRPr="00D6354D" w:rsidRDefault="00D6354D" w:rsidP="00D6354D">
      <w:r w:rsidRPr="00D6354D">
        <w:rPr>
          <w:b/>
          <w:bCs/>
        </w:rPr>
        <w:t>Our Pipeline &amp; Novelty:</w:t>
      </w:r>
      <w:r w:rsidRPr="00D6354D">
        <w:t xml:space="preserve"> We propose </w:t>
      </w:r>
      <w:r w:rsidRPr="00D6354D">
        <w:rPr>
          <w:b/>
          <w:bCs/>
        </w:rPr>
        <w:t>Information-Theoretic Disentanglement via Residual VQ-VAE</w:t>
      </w:r>
      <w:r w:rsidRPr="00D6354D">
        <w:t>. Our neural speech tokenizer splits acoustic representations into three mathematically orthogonal subspaces using mutual information minimization: Semantic Space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D6354D">
        <w:t>), Speaker Identity Space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D6354D">
        <w:t>), and Prosodic-Affective Space (</w:t>
      </w:r>
      <m:oMath>
        <m:sSub>
          <m:sSubPr>
            <m:ctrlPr>
              <w:rPr>
                <w:rFonts w:ascii="Cambria Math" w:hAnsi="Cambria Math"/>
              </w:rPr>
            </m:ctrlPr>
          </m:sSubPr>
          <m:e>
            <m:r>
              <w:rPr>
                <w:rFonts w:ascii="Cambria Math" w:hAnsi="Cambria Math"/>
              </w:rPr>
              <m:t>Z</m:t>
            </m:r>
          </m:e>
          <m:sub>
            <m:r>
              <w:rPr>
                <w:rFonts w:ascii="Cambria Math" w:hAnsi="Cambria Math"/>
              </w:rPr>
              <m:t>p</m:t>
            </m:r>
          </m:sub>
        </m:sSub>
      </m:oMath>
      <w:r w:rsidRPr="00D6354D">
        <w:t>). During inference, the core LLM strictly generates novel semantic tokens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D6354D">
        <w:t xml:space="preserve">), while an </w:t>
      </w:r>
      <w:r w:rsidRPr="00D6354D">
        <w:rPr>
          <w:b/>
          <w:bCs/>
        </w:rPr>
        <w:t>Acoustic Affective Biasing Layer</w:t>
      </w:r>
      <w:r w:rsidRPr="00D6354D">
        <w:t xml:space="preserve"> (a parallel graph predictor) extracts the emotional </w:t>
      </w:r>
      <w:r w:rsidRPr="00D6354D">
        <w:lastRenderedPageBreak/>
        <w:t>contour of the user's input audio and maps it directly to the response's prosodic trajectory (</w:t>
      </w:r>
      <m:oMath>
        <m:sSub>
          <m:sSubPr>
            <m:ctrlPr>
              <w:rPr>
                <w:rFonts w:ascii="Cambria Math" w:hAnsi="Cambria Math"/>
              </w:rPr>
            </m:ctrlPr>
          </m:sSubPr>
          <m:e>
            <m:r>
              <w:rPr>
                <w:rFonts w:ascii="Cambria Math" w:hAnsi="Cambria Math"/>
              </w:rPr>
              <m:t>Z</m:t>
            </m:r>
          </m:e>
          <m:sub>
            <m:r>
              <w:rPr>
                <w:rFonts w:ascii="Cambria Math" w:hAnsi="Cambria Math"/>
              </w:rPr>
              <m:t>p</m:t>
            </m:r>
          </m:sub>
        </m:sSub>
      </m:oMath>
      <w:r w:rsidRPr="00D6354D">
        <w:t>). This enables the vocoder to synthesize zero-shot, dynamic emotional mirroring without forcing the text-based LLM to generate acoustic variables.</w:t>
      </w:r>
    </w:p>
    <w:p w14:paraId="6AFD2C92" w14:textId="77777777" w:rsidR="00D6354D" w:rsidRPr="00D6354D" w:rsidRDefault="00D6354D" w:rsidP="00D6354D">
      <w:pPr>
        <w:rPr>
          <w:b/>
          <w:bCs/>
        </w:rPr>
      </w:pPr>
      <w:r w:rsidRPr="00D6354D">
        <w:rPr>
          <w:b/>
          <w:bCs/>
        </w:rPr>
        <w:t>2. Comprehensive Review of Related Work</w:t>
      </w:r>
    </w:p>
    <w:p w14:paraId="0DA3CB90" w14:textId="77777777" w:rsidR="00D6354D" w:rsidRPr="00D6354D" w:rsidRDefault="00D6354D" w:rsidP="00D6354D">
      <w:pPr>
        <w:rPr>
          <w:b/>
          <w:bCs/>
        </w:rPr>
      </w:pPr>
      <w:r w:rsidRPr="00D6354D">
        <w:rPr>
          <w:b/>
          <w:bCs/>
        </w:rPr>
        <w:t xml:space="preserve">Paper 1: </w:t>
      </w:r>
      <w:r w:rsidRPr="00D6354D">
        <w:rPr>
          <w:b/>
          <w:bCs/>
          <w:i/>
          <w:iCs/>
        </w:rPr>
        <w:t>NaturalSpeech 3: Zero-Shot Speech Synthesis with Factorized Codec and Diffusion Models</w:t>
      </w:r>
      <w:r w:rsidRPr="00D6354D">
        <w:rPr>
          <w:b/>
          <w:bCs/>
        </w:rPr>
        <w:t xml:space="preserve"> (Microsoft, 2024)</w:t>
      </w:r>
    </w:p>
    <w:p w14:paraId="5FC503CA" w14:textId="77777777" w:rsidR="00D6354D" w:rsidRPr="00D6354D" w:rsidRDefault="00D6354D" w:rsidP="00D6354D">
      <w:pPr>
        <w:numPr>
          <w:ilvl w:val="0"/>
          <w:numId w:val="16"/>
        </w:numPr>
      </w:pPr>
      <w:r w:rsidRPr="00D6354D">
        <w:rPr>
          <w:b/>
          <w:bCs/>
        </w:rPr>
        <w:t>Research Problem Addressed &amp; Work Done:</w:t>
      </w:r>
      <w:r w:rsidRPr="00D6354D">
        <w:t xml:space="preserve"> This landmark paper identifies that speech intricately encompasses multiple attributes (content, prosody, timbre, acoustic details) which degrade generation quality if entangled. The authors introduce FACodec (Factorized Vector Quantization) to disentangle these speech waveforms into separate subspaces. They then utilize a non-autoregressive, factorized diffusion model to generate attributes in each subspace based on specific prompts. </w:t>
      </w:r>
    </w:p>
    <w:p w14:paraId="242F4A3B" w14:textId="77777777" w:rsidR="00D6354D" w:rsidRPr="00D6354D" w:rsidRDefault="00D6354D" w:rsidP="00D6354D">
      <w:pPr>
        <w:numPr>
          <w:ilvl w:val="0"/>
          <w:numId w:val="16"/>
        </w:numPr>
      </w:pPr>
      <w:r w:rsidRPr="00D6354D">
        <w:rPr>
          <w:b/>
          <w:bCs/>
        </w:rPr>
        <w:t>Similarity to Our Work:</w:t>
      </w:r>
      <w:r w:rsidRPr="00D6354D">
        <w:t xml:space="preserve"> Both works share the foundational ideology that high-fidelity, emotionally expressive speech requires strict, architectural factorization of content, prosody, and speaker identity through specialized vector quantization codecs.</w:t>
      </w:r>
    </w:p>
    <w:p w14:paraId="453F77D9" w14:textId="77777777" w:rsidR="00D6354D" w:rsidRPr="00D6354D" w:rsidRDefault="00D6354D" w:rsidP="00D6354D">
      <w:pPr>
        <w:numPr>
          <w:ilvl w:val="0"/>
          <w:numId w:val="16"/>
        </w:numPr>
      </w:pPr>
      <w:r w:rsidRPr="00D6354D">
        <w:rPr>
          <w:b/>
          <w:bCs/>
        </w:rPr>
        <w:t>Differences &amp; Our Novel Contribution:</w:t>
      </w:r>
      <w:r w:rsidRPr="00D6354D">
        <w:t xml:space="preserve"> NaturalSpeech 3 is fundamentally a Text-to-Speech (TTS) system. It relies on continuous-space factorized </w:t>
      </w:r>
      <w:r w:rsidRPr="00D6354D">
        <w:rPr>
          <w:i/>
          <w:iCs/>
        </w:rPr>
        <w:t>diffusion</w:t>
      </w:r>
      <w:r w:rsidRPr="00D6354D">
        <w:t xml:space="preserve"> and requires explicit target text and emotional reference prompts to synthesize output. </w:t>
      </w:r>
      <w:r w:rsidRPr="00D6354D">
        <w:rPr>
          <w:b/>
          <w:bCs/>
        </w:rPr>
        <w:t>Our Novelty:</w:t>
      </w:r>
      <w:r w:rsidRPr="00D6354D">
        <w:t xml:space="preserve"> Our methodology is built for real-time </w:t>
      </w:r>
      <w:r w:rsidRPr="00D6354D">
        <w:rPr>
          <w:b/>
          <w:bCs/>
        </w:rPr>
        <w:t>Speech-to-Speech (S2S) interactive dialog</w:t>
      </w:r>
      <w:r w:rsidRPr="00D6354D">
        <w:t xml:space="preserve">, not TTS. Instead of relying on static prompts, our </w:t>
      </w:r>
      <w:r w:rsidRPr="00D6354D">
        <w:rPr>
          <w:i/>
          <w:iCs/>
        </w:rPr>
        <w:t>Acoustic Affective Biasing Layer</w:t>
      </w:r>
      <w:r w:rsidRPr="00D6354D">
        <w:t xml:space="preserve"> dynamically calculates the affective target based on the </w:t>
      </w:r>
      <w:r w:rsidRPr="00D6354D">
        <w:rPr>
          <w:i/>
          <w:iCs/>
        </w:rPr>
        <w:t>input user's audio signal</w:t>
      </w:r>
      <w:r w:rsidRPr="00D6354D">
        <w:t xml:space="preserve">. We substitute heavy diffusion processes with a lightweight graph predictor over discrete tokens, making it viable for sub-second clinical edge deployment while maintaining automated emotional empathy. </w:t>
      </w:r>
    </w:p>
    <w:p w14:paraId="2EE5A570" w14:textId="77777777" w:rsidR="00D6354D" w:rsidRPr="00D6354D" w:rsidRDefault="00D6354D" w:rsidP="00D6354D">
      <w:pPr>
        <w:rPr>
          <w:b/>
          <w:bCs/>
        </w:rPr>
      </w:pPr>
      <w:r w:rsidRPr="00D6354D">
        <w:rPr>
          <w:b/>
          <w:bCs/>
        </w:rPr>
        <w:t xml:space="preserve">Paper 2: </w:t>
      </w:r>
      <w:r w:rsidRPr="00D6354D">
        <w:rPr>
          <w:b/>
          <w:bCs/>
          <w:i/>
          <w:iCs/>
        </w:rPr>
        <w:t>SeamlessExpressiveLM: Speech Language Model for Expressive Speech-to-Speech Translation</w:t>
      </w:r>
      <w:r w:rsidRPr="00D6354D">
        <w:rPr>
          <w:b/>
          <w:bCs/>
        </w:rPr>
        <w:t xml:space="preserve"> (Meta AI, 2024)</w:t>
      </w:r>
    </w:p>
    <w:p w14:paraId="3B0878DA" w14:textId="77777777" w:rsidR="00D6354D" w:rsidRPr="00D6354D" w:rsidRDefault="00D6354D" w:rsidP="00D6354D">
      <w:pPr>
        <w:numPr>
          <w:ilvl w:val="0"/>
          <w:numId w:val="17"/>
        </w:numPr>
      </w:pPr>
      <w:r w:rsidRPr="00D6354D">
        <w:rPr>
          <w:b/>
          <w:bCs/>
        </w:rPr>
        <w:t>Research Problem Addressed &amp; Work Done:</w:t>
      </w:r>
      <w:r w:rsidRPr="00D6354D">
        <w:t xml:space="preserve"> SeamlessExpressive tackles the challenge of preserving a speaker's vocal style and emotional state (speech rate, pauses, pitch) across languages. Using a UnitY2-based cascaded architecture of semantic and acoustic tokens, the model is guided via chain-of-thought prompting to first translate the semantic content, and then transfer the exact source speaker's style into the multi-stream acoustic units. </w:t>
      </w:r>
    </w:p>
    <w:p w14:paraId="4F1121C1" w14:textId="77777777" w:rsidR="00D6354D" w:rsidRPr="00D6354D" w:rsidRDefault="00D6354D" w:rsidP="00D6354D">
      <w:pPr>
        <w:numPr>
          <w:ilvl w:val="0"/>
          <w:numId w:val="17"/>
        </w:numPr>
      </w:pPr>
      <w:r w:rsidRPr="00D6354D">
        <w:rPr>
          <w:b/>
          <w:bCs/>
        </w:rPr>
        <w:lastRenderedPageBreak/>
        <w:t>Similarity to Our Work:</w:t>
      </w:r>
      <w:r w:rsidRPr="00D6354D">
        <w:t xml:space="preserve"> Both architectures aim to preserve and transfer human affect and prosody in a direct, discrete Speech-to-Speech latent space without collapsing into a robotic, flattened tone.</w:t>
      </w:r>
    </w:p>
    <w:p w14:paraId="5F48CBCB" w14:textId="3D146958" w:rsidR="00D6354D" w:rsidRPr="00D6354D" w:rsidRDefault="00D6354D" w:rsidP="00D6354D">
      <w:pPr>
        <w:numPr>
          <w:ilvl w:val="0"/>
          <w:numId w:val="17"/>
        </w:numPr>
      </w:pPr>
      <w:r w:rsidRPr="00D6354D">
        <w:rPr>
          <w:b/>
          <w:bCs/>
        </w:rPr>
        <w:t>Differences &amp; Our Novel Contribution:</w:t>
      </w:r>
      <w:r w:rsidRPr="00D6354D">
        <w:t xml:space="preserve"> SeamlessExpressive is strictly a </w:t>
      </w:r>
      <w:r w:rsidRPr="00D6354D">
        <w:rPr>
          <w:i/>
          <w:iCs/>
        </w:rPr>
        <w:t>translation</w:t>
      </w:r>
      <w:r w:rsidRPr="00D6354D">
        <w:t xml:space="preserve"> model; its emotional transfer is a 1:1 direct mapping from the source language to the target language. It cannot generate </w:t>
      </w:r>
      <w:r w:rsidRPr="00D6354D">
        <w:rPr>
          <w:i/>
          <w:iCs/>
        </w:rPr>
        <w:t>novel</w:t>
      </w:r>
      <w:r w:rsidRPr="00D6354D">
        <w:t xml:space="preserve"> conversational reasoning. </w:t>
      </w:r>
      <w:r w:rsidRPr="00D6354D">
        <w:rPr>
          <w:b/>
          <w:bCs/>
        </w:rPr>
        <w:t>Our Novelty:</w:t>
      </w:r>
      <w:r w:rsidRPr="00D6354D">
        <w:t xml:space="preserve"> We decouple the cognitive reasoning from the acoustic mapping. Our methodology allows the LLM to generate entirely </w:t>
      </w:r>
      <w:r w:rsidRPr="00D6354D">
        <w:rPr>
          <w:i/>
          <w:iCs/>
        </w:rPr>
        <w:t>new</w:t>
      </w:r>
      <w:r w:rsidRPr="00D6354D">
        <w:t xml:space="preserve"> semantic responses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D6354D">
        <w:t>) (e.g., diagnosing a patient) while independently calculating the appropriate empathetic prosody trajectory (</w:t>
      </w:r>
      <m:oMath>
        <m:sSub>
          <m:sSubPr>
            <m:ctrlPr>
              <w:rPr>
                <w:rFonts w:ascii="Cambria Math" w:hAnsi="Cambria Math"/>
              </w:rPr>
            </m:ctrlPr>
          </m:sSubPr>
          <m:e>
            <m:r>
              <w:rPr>
                <w:rFonts w:ascii="Cambria Math" w:hAnsi="Cambria Math"/>
              </w:rPr>
              <m:t>Z</m:t>
            </m:r>
          </m:e>
          <m:sub>
            <m:r>
              <w:rPr>
                <w:rFonts w:ascii="Cambria Math" w:hAnsi="Cambria Math"/>
              </w:rPr>
              <m:t>p</m:t>
            </m:r>
          </m:sub>
        </m:sSub>
      </m:oMath>
      <w:r w:rsidRPr="00D6354D">
        <w:t>). We bridge the gap between 1:1 expressive translation and true cognitive dialog empathy.</w:t>
      </w:r>
    </w:p>
    <w:p w14:paraId="0A997F06" w14:textId="77777777" w:rsidR="0055534D" w:rsidRDefault="00D6354D" w:rsidP="00D6354D">
      <w:pPr>
        <w:rPr>
          <w:b/>
          <w:bCs/>
        </w:rPr>
      </w:pPr>
      <w:r w:rsidRPr="00D6354D">
        <w:rPr>
          <w:b/>
          <w:bCs/>
        </w:rPr>
        <w:t xml:space="preserve">Paper 3: </w:t>
      </w:r>
      <w:r w:rsidRPr="00D6354D">
        <w:rPr>
          <w:b/>
          <w:bCs/>
          <w:i/>
          <w:iCs/>
        </w:rPr>
        <w:t>Recent Advances in Discrete Speech Tokens: AudioLM, VALL-E, and Textless NLP</w:t>
      </w:r>
      <w:r w:rsidRPr="00D6354D">
        <w:rPr>
          <w:b/>
          <w:bCs/>
        </w:rPr>
        <w:t xml:space="preserve"> </w:t>
      </w:r>
    </w:p>
    <w:p w14:paraId="06BF0D0E" w14:textId="5E4B5219" w:rsidR="00D6354D" w:rsidRPr="0055534D" w:rsidRDefault="00D6354D" w:rsidP="0055534D">
      <w:pPr>
        <w:pStyle w:val="ListParagraph"/>
        <w:numPr>
          <w:ilvl w:val="0"/>
          <w:numId w:val="10"/>
        </w:numPr>
      </w:pPr>
      <w:r w:rsidRPr="0055534D">
        <w:rPr>
          <w:b/>
          <w:bCs/>
        </w:rPr>
        <w:t xml:space="preserve">Research Problem Addressed &amp; Work Done: </w:t>
      </w:r>
      <w:r w:rsidRPr="0055534D">
        <w:t>These foundational architectures treat speech as a flattened 1D sequence of discrete neural audio tokens (using quantizers like EnCodec, SoundStream, or HuBERT). They leverage standard LLM transformer architectures to predict subsequent acoustic tokens autoregressively, establishing the modern "textless" Speech-to-Speech paradigm.</w:t>
      </w:r>
    </w:p>
    <w:p w14:paraId="6A64918C" w14:textId="77777777" w:rsidR="00D6354D" w:rsidRPr="00D6354D" w:rsidRDefault="00D6354D" w:rsidP="00D6354D">
      <w:pPr>
        <w:numPr>
          <w:ilvl w:val="0"/>
          <w:numId w:val="18"/>
        </w:numPr>
      </w:pPr>
      <w:r w:rsidRPr="00D6354D">
        <w:rPr>
          <w:b/>
          <w:bCs/>
        </w:rPr>
        <w:t>Similarity to Our Work:</w:t>
      </w:r>
      <w:r w:rsidRPr="00D6354D">
        <w:t xml:space="preserve"> We utilize the same foundational framework of discretizing speech into neural audio tokens to allow LLM architectures to process acoustic data.</w:t>
      </w:r>
    </w:p>
    <w:p w14:paraId="2F30A24B" w14:textId="4E2613AC" w:rsidR="00D6354D" w:rsidRPr="00D6354D" w:rsidRDefault="00D6354D" w:rsidP="00D6354D">
      <w:pPr>
        <w:numPr>
          <w:ilvl w:val="0"/>
          <w:numId w:val="18"/>
        </w:numPr>
      </w:pPr>
      <w:r w:rsidRPr="00D6354D">
        <w:rPr>
          <w:b/>
          <w:bCs/>
        </w:rPr>
        <w:t>Differences &amp; Our Novel Contribution:</w:t>
      </w:r>
      <w:r w:rsidRPr="00D6354D">
        <w:t xml:space="preserve"> Standard discrete token models mathematically entangle semantic meaning, speaker identity, and prosody into a single token stream. This forces the LLM to learn complex acoustic alignments implicitly, which inherently leads to "Prosodic Flattening" as the model regresses to the mean of its training data. </w:t>
      </w:r>
      <w:r w:rsidRPr="00D6354D">
        <w:rPr>
          <w:b/>
          <w:bCs/>
        </w:rPr>
        <w:t>Our Novelty:</w:t>
      </w:r>
      <w:r w:rsidRPr="00D6354D">
        <w:t xml:space="preserve"> We introduce </w:t>
      </w:r>
      <w:r w:rsidRPr="00D6354D">
        <w:rPr>
          <w:b/>
          <w:bCs/>
        </w:rPr>
        <w:t>Mutual Information Minimization</w:t>
      </w:r>
      <w:r w:rsidRPr="00D6354D">
        <w:t xml:space="preserve"> to explicitly force orthogonality between the tokens. By separating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D6354D">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D6354D">
        <w:t xml:space="preserve">, and </w:t>
      </w:r>
      <m:oMath>
        <m:sSub>
          <m:sSubPr>
            <m:ctrlPr>
              <w:rPr>
                <w:rFonts w:ascii="Cambria Math" w:hAnsi="Cambria Math"/>
              </w:rPr>
            </m:ctrlPr>
          </m:sSubPr>
          <m:e>
            <m:r>
              <w:rPr>
                <w:rFonts w:ascii="Cambria Math" w:hAnsi="Cambria Math"/>
              </w:rPr>
              <m:t>Z</m:t>
            </m:r>
          </m:e>
          <m:sub>
            <m:r>
              <w:rPr>
                <w:rFonts w:ascii="Cambria Math" w:hAnsi="Cambria Math"/>
              </w:rPr>
              <m:t>p</m:t>
            </m:r>
          </m:sub>
        </m:sSub>
      </m:oMath>
      <w:r w:rsidRPr="00D6354D">
        <w:t>, we remove the acoustic calculation burden from the cognitive LLM. The LLM only handles text/logic, while our parallel biasing layer handles the emotion, virtually eliminating prosodic degradation.</w:t>
      </w:r>
    </w:p>
    <w:p w14:paraId="77CEE970" w14:textId="77777777" w:rsidR="00D6354D" w:rsidRPr="00D6354D" w:rsidRDefault="00D6354D" w:rsidP="00D6354D">
      <w:pPr>
        <w:rPr>
          <w:b/>
          <w:bCs/>
        </w:rPr>
      </w:pPr>
      <w:r w:rsidRPr="00D6354D">
        <w:rPr>
          <w:b/>
          <w:bCs/>
        </w:rPr>
        <w:t xml:space="preserve">Paper 4: </w:t>
      </w:r>
      <w:r w:rsidRPr="00D6354D">
        <w:rPr>
          <w:b/>
          <w:bCs/>
          <w:i/>
          <w:iCs/>
        </w:rPr>
        <w:t>IndexTTS 2 &amp; 2.5: Emotionally Expressive Auto-Regressive Zero-Shot TTS</w:t>
      </w:r>
      <w:r w:rsidRPr="00D6354D">
        <w:rPr>
          <w:b/>
          <w:bCs/>
        </w:rPr>
        <w:t xml:space="preserve"> (2025/2026)</w:t>
      </w:r>
    </w:p>
    <w:p w14:paraId="57DE77DB" w14:textId="77777777" w:rsidR="00D6354D" w:rsidRPr="00D6354D" w:rsidRDefault="00D6354D" w:rsidP="00D6354D">
      <w:pPr>
        <w:numPr>
          <w:ilvl w:val="0"/>
          <w:numId w:val="19"/>
        </w:numPr>
      </w:pPr>
      <w:r w:rsidRPr="00D6354D">
        <w:rPr>
          <w:b/>
          <w:bCs/>
        </w:rPr>
        <w:t>Research Problem Addressed &amp; Work Done:</w:t>
      </w:r>
      <w:r w:rsidRPr="00D6354D">
        <w:t xml:space="preserve"> IndexTTS addresses emotion in large-scale synthesis by utilizing a Text-to-Semantic (T2S) module followed by a flow-matching Semantic-to-Mel module. Crucially, it incorporates a Gradient Reversal Layer (GRL) during training to explicitly eliminate emotion-irrelevant </w:t>
      </w:r>
      <w:r w:rsidRPr="00D6354D">
        <w:lastRenderedPageBreak/>
        <w:t xml:space="preserve">information from the semantic tokens. It also distills textual emotion distributions from large language models (like DeepSeek) to guide the emotional generation. </w:t>
      </w:r>
    </w:p>
    <w:p w14:paraId="0CA8E44E" w14:textId="77777777" w:rsidR="00D6354D" w:rsidRPr="00D6354D" w:rsidRDefault="00D6354D" w:rsidP="00D6354D">
      <w:pPr>
        <w:numPr>
          <w:ilvl w:val="0"/>
          <w:numId w:val="19"/>
        </w:numPr>
      </w:pPr>
      <w:r w:rsidRPr="00D6354D">
        <w:rPr>
          <w:b/>
          <w:bCs/>
        </w:rPr>
        <w:t>Similarity to Our Work:</w:t>
      </w:r>
      <w:r w:rsidRPr="00D6354D">
        <w:t xml:space="preserve"> Both frameworks utilize adversarial/reversal mathematical techniques during the training of the codec to enforce strict disentanglement between semantic meaning and emotional expressiveness.</w:t>
      </w:r>
    </w:p>
    <w:p w14:paraId="464B2C59" w14:textId="42348A1F" w:rsidR="00D6354D" w:rsidRPr="00D6354D" w:rsidRDefault="00D6354D" w:rsidP="00D6354D">
      <w:pPr>
        <w:numPr>
          <w:ilvl w:val="0"/>
          <w:numId w:val="19"/>
        </w:numPr>
      </w:pPr>
      <w:r w:rsidRPr="00D6354D">
        <w:rPr>
          <w:b/>
          <w:bCs/>
        </w:rPr>
        <w:t>Differences &amp; Our Novel Contribution:</w:t>
      </w:r>
      <w:r w:rsidRPr="00D6354D">
        <w:t xml:space="preserve"> IndexTTS 2 relies on </w:t>
      </w:r>
      <w:r w:rsidRPr="00D6354D">
        <w:rPr>
          <w:i/>
          <w:iCs/>
        </w:rPr>
        <w:t>textual emotion descriptions</w:t>
      </w:r>
      <w:r w:rsidRPr="00D6354D">
        <w:t xml:space="preserve"> distilled from an LLM to steer the prosody. </w:t>
      </w:r>
      <w:r w:rsidRPr="00D6354D">
        <w:rPr>
          <w:b/>
          <w:bCs/>
        </w:rPr>
        <w:t>Our Novelty:</w:t>
      </w:r>
      <w:r w:rsidRPr="00D6354D">
        <w:t xml:space="preserve"> Textual emotion labels (e.g., "Sad", "Anxious") are highly subjective and strip away the micro-nuances of patient distress (e.g., a specific breathless gasp or vocal tremor). Our methodology avoids textual emotion descriptions entirely. We extract the continuous prosodic residual directly from the input speech waveform and map it to the </w:t>
      </w:r>
      <m:oMath>
        <m:sSub>
          <m:sSubPr>
            <m:ctrlPr>
              <w:rPr>
                <w:rFonts w:ascii="Cambria Math" w:hAnsi="Cambria Math"/>
              </w:rPr>
            </m:ctrlPr>
          </m:sSubPr>
          <m:e>
            <m:r>
              <w:rPr>
                <w:rFonts w:ascii="Cambria Math" w:hAnsi="Cambria Math"/>
              </w:rPr>
              <m:t>Z</m:t>
            </m:r>
          </m:e>
          <m:sub>
            <m:r>
              <w:rPr>
                <w:rFonts w:ascii="Cambria Math" w:hAnsi="Cambria Math"/>
              </w:rPr>
              <m:t>p</m:t>
            </m:r>
          </m:sub>
        </m:sSub>
      </m:oMath>
      <w:r w:rsidRPr="00D6354D">
        <w:t xml:space="preserve"> space, eliminating the text-bottleneck and ensuring highly accurate physiological acoustic mirroring.</w:t>
      </w:r>
    </w:p>
    <w:p w14:paraId="4CF12C05" w14:textId="77777777" w:rsidR="00D6354D" w:rsidRPr="00D6354D" w:rsidRDefault="00D6354D" w:rsidP="00D6354D">
      <w:pPr>
        <w:rPr>
          <w:b/>
          <w:bCs/>
        </w:rPr>
      </w:pPr>
      <w:r w:rsidRPr="00D6354D">
        <w:rPr>
          <w:b/>
          <w:bCs/>
        </w:rPr>
        <w:t xml:space="preserve">Paper 5: </w:t>
      </w:r>
      <w:r w:rsidRPr="00D6354D">
        <w:rPr>
          <w:b/>
          <w:bCs/>
          <w:i/>
          <w:iCs/>
        </w:rPr>
        <w:t>TED-TTS: Training-Free Intra-Utterance Emotion and Duration Control for Text-to-Speech Synthesis</w:t>
      </w:r>
      <w:r w:rsidRPr="00D6354D">
        <w:rPr>
          <w:b/>
          <w:bCs/>
        </w:rPr>
        <w:t xml:space="preserve"> (2026)</w:t>
      </w:r>
    </w:p>
    <w:p w14:paraId="5B32A5EA" w14:textId="77777777" w:rsidR="00D6354D" w:rsidRPr="00D6354D" w:rsidRDefault="00D6354D" w:rsidP="00D6354D">
      <w:pPr>
        <w:numPr>
          <w:ilvl w:val="0"/>
          <w:numId w:val="20"/>
        </w:numPr>
      </w:pPr>
      <w:r w:rsidRPr="00D6354D">
        <w:rPr>
          <w:b/>
          <w:bCs/>
        </w:rPr>
        <w:t>Research Problem Addressed &amp; Work Done:</w:t>
      </w:r>
      <w:r w:rsidRPr="00D6354D">
        <w:t xml:space="preserve"> TED-TTS explores how to achieve zero-shot emotion and duration control on </w:t>
      </w:r>
      <w:r w:rsidRPr="00D6354D">
        <w:rPr>
          <w:i/>
          <w:iCs/>
        </w:rPr>
        <w:t>pre-trained</w:t>
      </w:r>
      <w:r w:rsidRPr="00D6354D">
        <w:t xml:space="preserve"> TTS models without requiring costly fine-tuning. It achieves this by steering token-level activations at inference time and utilizing an emotional-bias mechanism to enable dynamic transitions of emotion mid-sentence.</w:t>
      </w:r>
    </w:p>
    <w:p w14:paraId="4113E3A4" w14:textId="77777777" w:rsidR="00D6354D" w:rsidRPr="00D6354D" w:rsidRDefault="00D6354D" w:rsidP="00D6354D">
      <w:pPr>
        <w:numPr>
          <w:ilvl w:val="0"/>
          <w:numId w:val="20"/>
        </w:numPr>
      </w:pPr>
      <w:r w:rsidRPr="00D6354D">
        <w:rPr>
          <w:b/>
          <w:bCs/>
        </w:rPr>
        <w:t>Similarity to Our Work:</w:t>
      </w:r>
      <w:r w:rsidRPr="00D6354D">
        <w:t xml:space="preserve"> Both works aim to solve the lack of dynamic, intra-utterance emotional variance (i.e., fixing the problem where an AI starts and finishes a sentence with the exact same static tone).</w:t>
      </w:r>
    </w:p>
    <w:p w14:paraId="3310D80E" w14:textId="1FF84C19" w:rsidR="00D6354D" w:rsidRDefault="00D6354D" w:rsidP="00D6354D">
      <w:pPr>
        <w:numPr>
          <w:ilvl w:val="0"/>
          <w:numId w:val="20"/>
        </w:numPr>
      </w:pPr>
      <w:r w:rsidRPr="00D6354D">
        <w:rPr>
          <w:b/>
          <w:bCs/>
        </w:rPr>
        <w:t>Differences &amp; Our Novel Contribution:</w:t>
      </w:r>
      <w:r w:rsidRPr="00D6354D">
        <w:t xml:space="preserve"> TED-TTS achieves control via heavy inference-time activation steering and text-prompting on a coupled, pre-existing latent space. While computationally clever, it is essentially applying a "filter" over a tangled architecture. </w:t>
      </w:r>
      <w:r w:rsidRPr="00D6354D">
        <w:rPr>
          <w:b/>
          <w:bCs/>
        </w:rPr>
        <w:t>Our Novelty:</w:t>
      </w:r>
      <w:r w:rsidRPr="00D6354D">
        <w:t xml:space="preserve"> We propose a foundational architectural redesign. By structurally isolating the Prosodic-Affective Space (</w:t>
      </w:r>
      <m:oMath>
        <m:sSub>
          <m:sSubPr>
            <m:ctrlPr>
              <w:rPr>
                <w:rFonts w:ascii="Cambria Math" w:hAnsi="Cambria Math"/>
              </w:rPr>
            </m:ctrlPr>
          </m:sSubPr>
          <m:e>
            <m:r>
              <w:rPr>
                <w:rFonts w:ascii="Cambria Math" w:hAnsi="Cambria Math"/>
              </w:rPr>
              <m:t>Z</m:t>
            </m:r>
          </m:e>
          <m:sub>
            <m:r>
              <w:rPr>
                <w:rFonts w:ascii="Cambria Math" w:hAnsi="Cambria Math"/>
              </w:rPr>
              <m:t>p</m:t>
            </m:r>
          </m:sub>
        </m:sSub>
      </m:oMath>
      <w:r w:rsidRPr="00D6354D">
        <w:t>) via our Residual VQ-VAE prior to LLM ingestion, our emotion transfer is mathematically native to the generation process, vastly reducing the inference-time compute complexity required by post-hoc steering methods.</w:t>
      </w:r>
    </w:p>
    <w:p w14:paraId="6F9C6FE8" w14:textId="77777777" w:rsidR="00233BDE" w:rsidRPr="00233BDE" w:rsidRDefault="00233BDE" w:rsidP="00D62889">
      <w:pPr>
        <w:ind w:left="360"/>
        <w:rPr>
          <w:b/>
          <w:bCs/>
        </w:rPr>
      </w:pPr>
      <w:r w:rsidRPr="00233BDE">
        <w:rPr>
          <w:b/>
          <w:bCs/>
        </w:rPr>
        <w:t>Paper 6: SpeechTokenizer: Generalized Acoustic Feature Disentanglement for Speech LLMs (2024)</w:t>
      </w:r>
    </w:p>
    <w:p w14:paraId="5F7DF958" w14:textId="77777777" w:rsidR="00233BDE" w:rsidRPr="00233BDE" w:rsidRDefault="00233BDE" w:rsidP="00233BDE">
      <w:pPr>
        <w:numPr>
          <w:ilvl w:val="0"/>
          <w:numId w:val="28"/>
        </w:numPr>
      </w:pPr>
      <w:r w:rsidRPr="00233BDE">
        <w:rPr>
          <w:b/>
          <w:bCs/>
        </w:rPr>
        <w:t>Research Problem Addressed &amp; Work Done:</w:t>
      </w:r>
      <w:r w:rsidRPr="00233BDE">
        <w:t xml:space="preserve"> SpeechTokenizer addresses the flaw where standard codecs (like EnCodec) mix semantic and paralinguistic features across all codebook levels. They build a unified multi-codebook </w:t>
      </w:r>
      <w:r w:rsidRPr="00233BDE">
        <w:lastRenderedPageBreak/>
        <w:t>residual vector quantization (RVQ) scheme where the first layer is explicitly distilled using HuBERT to capture pure semantic information, while subsequent layers capture residual speaker and prosodic features.</w:t>
      </w:r>
    </w:p>
    <w:p w14:paraId="7ED37DC1" w14:textId="77777777" w:rsidR="00233BDE" w:rsidRPr="00233BDE" w:rsidRDefault="00233BDE" w:rsidP="00233BDE">
      <w:pPr>
        <w:numPr>
          <w:ilvl w:val="0"/>
          <w:numId w:val="28"/>
        </w:numPr>
      </w:pPr>
      <w:r w:rsidRPr="00233BDE">
        <w:rPr>
          <w:b/>
          <w:bCs/>
        </w:rPr>
        <w:t>Similarity to Our Work:</w:t>
      </w:r>
      <w:r w:rsidRPr="00233BDE">
        <w:t xml:space="preserve"> Both architectures explicitly use a multi-codebook residual structure to systematically isolate semantic properties from speaker and prosodic variants, recognizing that structural layering prevents model degradation.</w:t>
      </w:r>
    </w:p>
    <w:p w14:paraId="128C5EAF" w14:textId="77777777" w:rsidR="00233BDE" w:rsidRPr="00233BDE" w:rsidRDefault="00233BDE" w:rsidP="00233BDE">
      <w:pPr>
        <w:numPr>
          <w:ilvl w:val="0"/>
          <w:numId w:val="28"/>
        </w:numPr>
      </w:pPr>
      <w:r w:rsidRPr="00233BDE">
        <w:rPr>
          <w:b/>
          <w:bCs/>
        </w:rPr>
        <w:t>Differences &amp; Our Novel Contribution:</w:t>
      </w:r>
      <w:r w:rsidRPr="00233BDE">
        <w:t xml:space="preserve"> SpeechTokenizer relies on hierarchical extraction priority—assuming that cleaning up the first layer automatically purifies the remaining layers. However, they lack active information-theoretic barriers. This allows significant acoustic leakage to persist between the secondary speaker and prosodic codebooks, and when an LLM autoregressively generates these unconstrained tokens, it still defaults to a flattened average output.</w:t>
      </w:r>
    </w:p>
    <w:p w14:paraId="2E1925EF" w14:textId="43BB899D" w:rsidR="00233BDE" w:rsidRPr="00233BDE" w:rsidRDefault="00233BDE" w:rsidP="00233BDE">
      <w:pPr>
        <w:numPr>
          <w:ilvl w:val="0"/>
          <w:numId w:val="28"/>
        </w:numPr>
      </w:pPr>
      <w:r w:rsidRPr="00233BDE">
        <w:rPr>
          <w:b/>
          <w:bCs/>
        </w:rPr>
        <w:t>Our Novelty: Explicit Cross-Channel Information-Theoretic Partitioning.</w:t>
      </w:r>
      <w:r w:rsidRPr="00233BDE">
        <w:t xml:space="preserve"> We do not rely on passive residual sorting. Our pipeline applies an explicit </w:t>
      </w:r>
      <w:r w:rsidRPr="00233BDE">
        <w:rPr>
          <w:b/>
          <w:bCs/>
        </w:rPr>
        <w:t>Mutual Information (MI) Minimisation</w:t>
      </w:r>
      <w:r w:rsidRPr="00233BDE">
        <w:t xml:space="preserve"> loss directly between the quantized codebook spaces (</w:t>
      </w:r>
      <w:proofErr w:type="gramStart"/>
      <w:r>
        <w:t>Zs,Zi</w:t>
      </w:r>
      <w:proofErr w:type="gramEnd"/>
      <w:r>
        <w:t>,Zp</w:t>
      </w:r>
      <w:r w:rsidRPr="00233BDE">
        <w:t>). This mathematically guarantees a zero-leakage bottleneck. Furthermore, while SpeechTokenizer feeds all layers back into a single massive LLM sequence handler, we completely decouple the prosodic trajectory—routing (Zp) away from the core LLM into a dedicated parallel graph predictor, preserving pure, unflattened emotional inflection native to the target dialogue state.</w:t>
      </w:r>
    </w:p>
    <w:p w14:paraId="0E174C79" w14:textId="77777777" w:rsidR="00233BDE" w:rsidRPr="00D6354D" w:rsidRDefault="00233BDE" w:rsidP="00233BDE">
      <w:pPr>
        <w:ind w:left="720"/>
      </w:pPr>
    </w:p>
    <w:p w14:paraId="38BBCED0" w14:textId="5642919A" w:rsidR="00042E64" w:rsidRPr="00042E64" w:rsidRDefault="00042E64" w:rsidP="0055534D">
      <w:pPr>
        <w:rPr>
          <w:b/>
          <w:bCs/>
        </w:rPr>
      </w:pPr>
      <w:r>
        <w:rPr>
          <w:rFonts w:ascii="Times New Roman" w:eastAsia="Times New Roman" w:hAnsi="Times New Roman" w:cs="Times New Roman"/>
          <w:noProof/>
          <w:kern w:val="0"/>
          <w:lang w:eastAsia="en-IN"/>
        </w:rPr>
        <mc:AlternateContent>
          <mc:Choice Requires="wps">
            <w:drawing>
              <wp:anchor distT="0" distB="0" distL="114300" distR="114300" simplePos="0" relativeHeight="251663360" behindDoc="0" locked="0" layoutInCell="1" allowOverlap="1" wp14:anchorId="564A3AB7" wp14:editId="78BB5385">
                <wp:simplePos x="0" y="0"/>
                <wp:positionH relativeFrom="column">
                  <wp:posOffset>0</wp:posOffset>
                </wp:positionH>
                <wp:positionV relativeFrom="paragraph">
                  <wp:posOffset>0</wp:posOffset>
                </wp:positionV>
                <wp:extent cx="6408420" cy="30480"/>
                <wp:effectExtent l="0" t="0" r="30480" b="26670"/>
                <wp:wrapNone/>
                <wp:docPr id="642304441" name="Straight Connector 1"/>
                <wp:cNvGraphicFramePr/>
                <a:graphic xmlns:a="http://schemas.openxmlformats.org/drawingml/2006/main">
                  <a:graphicData uri="http://schemas.microsoft.com/office/word/2010/wordprocessingShape">
                    <wps:wsp>
                      <wps:cNvCnPr/>
                      <wps:spPr>
                        <a:xfrm flipV="1">
                          <a:off x="0" y="0"/>
                          <a:ext cx="640842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7004C97"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0" to="504.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" strokecolor="#156082 [3204]" strokeweight="1.5pt">
                <v:stroke joinstyle="miter"/>
              </v:line>
            </w:pict>
          </mc:Fallback>
        </mc:AlternateContent>
      </w:r>
    </w:p>
    <w:p w14:paraId="17F9DE7A" w14:textId="77777777" w:rsidR="00042E64" w:rsidRPr="00042E64" w:rsidRDefault="00042E64" w:rsidP="00042E64">
      <w:r w:rsidRPr="00042E64">
        <w:rPr>
          <w:b/>
          <w:bCs/>
        </w:rPr>
        <w:t>Topic 4:</w:t>
      </w:r>
      <w:r w:rsidRPr="00042E64">
        <w:t xml:space="preserve"> Hardware-Aware Quantization &amp; Speculative Decoding for Edge Speech Foundation Models</w:t>
      </w:r>
    </w:p>
    <w:p w14:paraId="67D8AAC9" w14:textId="77777777" w:rsidR="00042E64" w:rsidRPr="00042E64" w:rsidRDefault="00042E64" w:rsidP="00042E64">
      <w:r w:rsidRPr="00042E64">
        <w:rPr>
          <w:b/>
          <w:bCs/>
        </w:rPr>
        <w:t>Target Track:</w:t>
      </w:r>
      <w:r w:rsidRPr="00042E64">
        <w:t xml:space="preserve"> IEEE ICASSP - Applied Signal Processing Systems (ASPS)</w:t>
      </w:r>
    </w:p>
    <w:p w14:paraId="7E1CD142" w14:textId="77777777" w:rsidR="00042E64" w:rsidRPr="00042E64" w:rsidRDefault="00042E64" w:rsidP="00042E64">
      <w:pPr>
        <w:rPr>
          <w:b/>
          <w:bCs/>
        </w:rPr>
      </w:pPr>
      <w:r w:rsidRPr="00042E64">
        <w:rPr>
          <w:b/>
          <w:bCs/>
        </w:rPr>
        <w:t>1. Overview of Our Proposed Methodology</w:t>
      </w:r>
    </w:p>
    <w:p w14:paraId="3294D4ED" w14:textId="77777777" w:rsidR="00042E64" w:rsidRPr="00042E64" w:rsidRDefault="00042E64" w:rsidP="00042E64">
      <w:r w:rsidRPr="00042E64">
        <w:rPr>
          <w:b/>
          <w:bCs/>
        </w:rPr>
        <w:t>The Problem:</w:t>
      </w:r>
      <w:r w:rsidRPr="00042E64">
        <w:t xml:space="preserve"> Large speech foundation models (Whisper, SeamlessM4T, Audio-LLMs) exhibit continuous, high-amplitude outlier spikes in their acoustic cross-attention layers. Standard Post-Training Quantization (PTQ) to INT8 or INT4 indiscriminately treats all weights, leading to catastrophic degradation in Word Error Rate (WER) and semantic reconstruction. Furthermore, the memory-bandwidth bottleneck of edge hardware (like the NVIDIA sm_120) prevents real-time streaming inference for these models.</w:t>
      </w:r>
    </w:p>
    <w:p w14:paraId="12B95CFF" w14:textId="77777777" w:rsidR="00042E64" w:rsidRPr="00042E64" w:rsidRDefault="00042E64" w:rsidP="00042E64">
      <w:r w:rsidRPr="00042E64">
        <w:rPr>
          <w:b/>
          <w:bCs/>
        </w:rPr>
        <w:t>Our Pipeline &amp; Novelty:</w:t>
      </w:r>
      <w:r w:rsidRPr="00042E64">
        <w:t xml:space="preserve"> We propose </w:t>
      </w:r>
      <w:r w:rsidRPr="00042E64">
        <w:rPr>
          <w:b/>
          <w:bCs/>
        </w:rPr>
        <w:t>Outlier-Aware Mixed-Precision Quantization (W4A8-Speech)</w:t>
      </w:r>
      <w:r w:rsidRPr="00042E64">
        <w:t xml:space="preserve"> combined with </w:t>
      </w:r>
      <w:r w:rsidRPr="00042E64">
        <w:rPr>
          <w:b/>
          <w:bCs/>
        </w:rPr>
        <w:t>Acoustic Speculative Decoding</w:t>
      </w:r>
      <w:r w:rsidRPr="00042E64">
        <w:t>.</w:t>
      </w:r>
    </w:p>
    <w:p w14:paraId="6C314E64" w14:textId="77777777" w:rsidR="00042E64" w:rsidRPr="00042E64" w:rsidRDefault="00042E64" w:rsidP="00042E64">
      <w:pPr>
        <w:numPr>
          <w:ilvl w:val="0"/>
          <w:numId w:val="21"/>
        </w:numPr>
      </w:pPr>
      <w:r w:rsidRPr="00042E64">
        <w:rPr>
          <w:b/>
          <w:bCs/>
        </w:rPr>
        <w:lastRenderedPageBreak/>
        <w:t>Outlier-Aware Quantization:</w:t>
      </w:r>
      <w:r w:rsidRPr="00042E64">
        <w:t xml:space="preserve"> We utilize a sensitivity-based analysis to identify attention head outliers (&gt; 99.9th percentile) and preserve them in FP8 or INT8, while aggressively compressing static feed-forward layers to INT4.</w:t>
      </w:r>
    </w:p>
    <w:p w14:paraId="3A995587" w14:textId="77777777" w:rsidR="00042E64" w:rsidRPr="00042E64" w:rsidRDefault="00042E64" w:rsidP="00042E64">
      <w:pPr>
        <w:numPr>
          <w:ilvl w:val="0"/>
          <w:numId w:val="21"/>
        </w:numPr>
      </w:pPr>
      <w:r w:rsidRPr="00042E64">
        <w:rPr>
          <w:b/>
          <w:bCs/>
        </w:rPr>
        <w:t>Acoustic Speculative Decoding:</w:t>
      </w:r>
      <w:r w:rsidRPr="00042E64">
        <w:t xml:space="preserve"> We implement a 100M-parameter "Draft Acoustic Model" that speculatively predicts 4–8 codec frames ahead. These are verified in parallel by the primary model, allowing the system to utilize the full throughput of the Blackwell GPU while maintaining the accuracy of a full-precision foundation model.</w:t>
      </w:r>
    </w:p>
    <w:p w14:paraId="2772F7FB" w14:textId="77777777" w:rsidR="00042E64" w:rsidRPr="00042E64" w:rsidRDefault="00042E64" w:rsidP="00042E64">
      <w:pPr>
        <w:rPr>
          <w:b/>
          <w:bCs/>
        </w:rPr>
      </w:pPr>
      <w:r w:rsidRPr="00042E64">
        <w:rPr>
          <w:b/>
          <w:bCs/>
        </w:rPr>
        <w:t>2. Comprehensive Review of Related Work</w:t>
      </w:r>
    </w:p>
    <w:p w14:paraId="00A02D28" w14:textId="77777777" w:rsidR="00042E64" w:rsidRPr="00042E64" w:rsidRDefault="00042E64" w:rsidP="00042E64">
      <w:pPr>
        <w:rPr>
          <w:b/>
          <w:bCs/>
        </w:rPr>
      </w:pPr>
      <w:r w:rsidRPr="00042E64">
        <w:rPr>
          <w:b/>
          <w:bCs/>
        </w:rPr>
        <w:t xml:space="preserve">Paper 1: </w:t>
      </w:r>
      <w:r w:rsidRPr="00042E64">
        <w:rPr>
          <w:b/>
          <w:bCs/>
          <w:i/>
          <w:iCs/>
        </w:rPr>
        <w:t>SmoothQuant: Accurate and Efficient Post-Training Quantization for Large Language Models</w:t>
      </w:r>
      <w:r w:rsidRPr="00042E64">
        <w:rPr>
          <w:b/>
          <w:bCs/>
        </w:rPr>
        <w:t xml:space="preserve"> (MIT/NVIDIA, 2023)</w:t>
      </w:r>
    </w:p>
    <w:p w14:paraId="1BF10A43" w14:textId="77777777" w:rsidR="00042E64" w:rsidRPr="00042E64" w:rsidRDefault="00042E64" w:rsidP="00042E64">
      <w:pPr>
        <w:numPr>
          <w:ilvl w:val="0"/>
          <w:numId w:val="22"/>
        </w:numPr>
      </w:pPr>
      <w:r w:rsidRPr="00042E64">
        <w:rPr>
          <w:b/>
          <w:bCs/>
        </w:rPr>
        <w:t>Research Problem Addressed:</w:t>
      </w:r>
      <w:r w:rsidRPr="00042E64">
        <w:t xml:space="preserve"> SmoothQuant addresses the VRAM bottleneck in LLMs by migrating activation outliers to weights, smoothing the activation distribution to enable INT8 quantization without accuracy loss.</w:t>
      </w:r>
    </w:p>
    <w:p w14:paraId="09235EB2" w14:textId="77777777" w:rsidR="00042E64" w:rsidRPr="00042E64" w:rsidRDefault="00042E64" w:rsidP="00042E64">
      <w:pPr>
        <w:numPr>
          <w:ilvl w:val="0"/>
          <w:numId w:val="22"/>
        </w:numPr>
      </w:pPr>
      <w:r w:rsidRPr="00042E64">
        <w:rPr>
          <w:b/>
          <w:bCs/>
        </w:rPr>
        <w:t>Similarity to Our Work:</w:t>
      </w:r>
      <w:r w:rsidRPr="00042E64">
        <w:t xml:space="preserve"> It recognizes that activation outliers are the primary cause of degradation in quantized transformer-based architectures.</w:t>
      </w:r>
    </w:p>
    <w:p w14:paraId="2CF4940A" w14:textId="77777777" w:rsidR="00042E64" w:rsidRPr="00042E64" w:rsidRDefault="00042E64" w:rsidP="00042E64">
      <w:pPr>
        <w:numPr>
          <w:ilvl w:val="0"/>
          <w:numId w:val="22"/>
        </w:numPr>
      </w:pPr>
      <w:r w:rsidRPr="00042E64">
        <w:rPr>
          <w:b/>
          <w:bCs/>
        </w:rPr>
        <w:t>Differences &amp; Our Novel Contribution:</w:t>
      </w:r>
      <w:r w:rsidRPr="00042E64">
        <w:t xml:space="preserve"> SmoothQuant focuses on </w:t>
      </w:r>
      <w:r w:rsidRPr="00042E64">
        <w:rPr>
          <w:i/>
          <w:iCs/>
        </w:rPr>
        <w:t>Language</w:t>
      </w:r>
      <w:r w:rsidRPr="00042E64">
        <w:t xml:space="preserve"> (text) models where outliers are relatively static. In </w:t>
      </w:r>
      <w:r w:rsidRPr="00042E64">
        <w:rPr>
          <w:i/>
          <w:iCs/>
        </w:rPr>
        <w:t>Speech</w:t>
      </w:r>
      <w:r w:rsidRPr="00042E64">
        <w:t xml:space="preserve"> models (Whisper/Seamless), outliers are transient, high-frequency acoustic events that move rapidly across the cross-attention matrix. </w:t>
      </w:r>
      <w:r w:rsidRPr="00042E64">
        <w:rPr>
          <w:b/>
          <w:bCs/>
        </w:rPr>
        <w:t>Our Novelty:</w:t>
      </w:r>
      <w:r w:rsidRPr="00042E64">
        <w:t xml:space="preserve"> We move beyond static outlier migration. Our </w:t>
      </w:r>
      <w:r w:rsidRPr="00042E64">
        <w:rPr>
          <w:b/>
          <w:bCs/>
        </w:rPr>
        <w:t>W4A8-Speech</w:t>
      </w:r>
      <w:r w:rsidRPr="00042E64">
        <w:t xml:space="preserve"> approach employs dynamic, outlier-sensitive precision scaling specifically calibrated for the high-frequency temporal dynamics of speech, ensuring spectral reconstruction fidelity that static SmoothQuant (designed for text) cannot achieve.</w:t>
      </w:r>
    </w:p>
    <w:p w14:paraId="3DE01CC3" w14:textId="77777777" w:rsidR="00042E64" w:rsidRPr="00042E64" w:rsidRDefault="00042E64" w:rsidP="00042E64">
      <w:pPr>
        <w:rPr>
          <w:b/>
          <w:bCs/>
        </w:rPr>
      </w:pPr>
      <w:r w:rsidRPr="00042E64">
        <w:rPr>
          <w:b/>
          <w:bCs/>
        </w:rPr>
        <w:t xml:space="preserve">Paper 2: </w:t>
      </w:r>
      <w:r w:rsidRPr="00042E64">
        <w:rPr>
          <w:b/>
          <w:bCs/>
          <w:i/>
          <w:iCs/>
        </w:rPr>
        <w:t>QLoRA: Efficient Finetuning of Quantized LLMs</w:t>
      </w:r>
      <w:r w:rsidRPr="00042E64">
        <w:rPr>
          <w:b/>
          <w:bCs/>
        </w:rPr>
        <w:t xml:space="preserve"> (2023)</w:t>
      </w:r>
    </w:p>
    <w:p w14:paraId="59BC2DDB" w14:textId="77777777" w:rsidR="00042E64" w:rsidRPr="00042E64" w:rsidRDefault="00042E64" w:rsidP="00042E64">
      <w:pPr>
        <w:numPr>
          <w:ilvl w:val="0"/>
          <w:numId w:val="23"/>
        </w:numPr>
      </w:pPr>
      <w:r w:rsidRPr="00042E64">
        <w:rPr>
          <w:b/>
          <w:bCs/>
        </w:rPr>
        <w:t>Research Problem Addressed:</w:t>
      </w:r>
      <w:r w:rsidRPr="00042E64">
        <w:t xml:space="preserve"> Enables fine-tuning of massive models (up to 65B) on single consumer GPUs using 4-bit NormalFloat (NF4) quantization and double quantization.</w:t>
      </w:r>
    </w:p>
    <w:p w14:paraId="233817F5" w14:textId="77777777" w:rsidR="00042E64" w:rsidRPr="00042E64" w:rsidRDefault="00042E64" w:rsidP="00042E64">
      <w:pPr>
        <w:numPr>
          <w:ilvl w:val="0"/>
          <w:numId w:val="23"/>
        </w:numPr>
      </w:pPr>
      <w:r w:rsidRPr="00042E64">
        <w:rPr>
          <w:b/>
          <w:bCs/>
        </w:rPr>
        <w:t>Similarity to Our Work:</w:t>
      </w:r>
      <w:r w:rsidRPr="00042E64">
        <w:t xml:space="preserve"> It establishes the baseline for aggressive 4-bit weight compression on edge hardware.</w:t>
      </w:r>
    </w:p>
    <w:p w14:paraId="39FBCCF9" w14:textId="77777777" w:rsidR="00042E64" w:rsidRPr="00042E64" w:rsidRDefault="00042E64" w:rsidP="00042E64">
      <w:pPr>
        <w:numPr>
          <w:ilvl w:val="0"/>
          <w:numId w:val="23"/>
        </w:numPr>
      </w:pPr>
      <w:r w:rsidRPr="00042E64">
        <w:rPr>
          <w:b/>
          <w:bCs/>
        </w:rPr>
        <w:t>Differences &amp; Our Novel Contribution:</w:t>
      </w:r>
      <w:r w:rsidRPr="00042E64">
        <w:t xml:space="preserve"> QLoRA focuses on </w:t>
      </w:r>
      <w:r w:rsidRPr="00042E64">
        <w:rPr>
          <w:i/>
          <w:iCs/>
        </w:rPr>
        <w:t>training</w:t>
      </w:r>
      <w:r w:rsidRPr="00042E64">
        <w:t xml:space="preserve"> efficiency, not </w:t>
      </w:r>
      <w:r w:rsidRPr="00042E64">
        <w:rPr>
          <w:i/>
          <w:iCs/>
        </w:rPr>
        <w:t>inference</w:t>
      </w:r>
      <w:r w:rsidRPr="00042E64">
        <w:t xml:space="preserve"> streaming efficiency. It does not address the latency bottleneck of autoregressive audio unit generation. </w:t>
      </w:r>
      <w:r w:rsidRPr="00042E64">
        <w:rPr>
          <w:b/>
          <w:bCs/>
        </w:rPr>
        <w:t>Our Novelty:</w:t>
      </w:r>
      <w:r w:rsidRPr="00042E64">
        <w:t xml:space="preserve"> Our </w:t>
      </w:r>
      <w:r w:rsidRPr="00042E64">
        <w:rPr>
          <w:b/>
          <w:bCs/>
        </w:rPr>
        <w:t>Acoustic Speculative Decoding</w:t>
      </w:r>
      <w:r w:rsidRPr="00042E64">
        <w:t xml:space="preserve"> directly solves the streaming "token-delivery" problem. While QLoRA makes the model </w:t>
      </w:r>
      <w:r w:rsidRPr="00042E64">
        <w:rPr>
          <w:i/>
          <w:iCs/>
        </w:rPr>
        <w:t>fit</w:t>
      </w:r>
      <w:r w:rsidRPr="00042E64">
        <w:t xml:space="preserve"> in memory, our speculative verification makes the model </w:t>
      </w:r>
      <w:r w:rsidRPr="00042E64">
        <w:rPr>
          <w:i/>
          <w:iCs/>
        </w:rPr>
        <w:t>generate fast enough</w:t>
      </w:r>
      <w:r w:rsidRPr="00042E64">
        <w:t xml:space="preserve"> for real-time human interaction.</w:t>
      </w:r>
    </w:p>
    <w:p w14:paraId="0BF3446D" w14:textId="77777777" w:rsidR="00042E64" w:rsidRPr="00042E64" w:rsidRDefault="00042E64" w:rsidP="00042E64">
      <w:pPr>
        <w:rPr>
          <w:b/>
          <w:bCs/>
        </w:rPr>
      </w:pPr>
      <w:r w:rsidRPr="00042E64">
        <w:rPr>
          <w:b/>
          <w:bCs/>
        </w:rPr>
        <w:lastRenderedPageBreak/>
        <w:t xml:space="preserve">Paper 3: </w:t>
      </w:r>
      <w:r w:rsidRPr="00042E64">
        <w:rPr>
          <w:b/>
          <w:bCs/>
          <w:i/>
          <w:iCs/>
        </w:rPr>
        <w:t>Speculative Decoding for Fast Audio Language Model Inference</w:t>
      </w:r>
      <w:r w:rsidRPr="00042E64">
        <w:rPr>
          <w:b/>
          <w:bCs/>
        </w:rPr>
        <w:t xml:space="preserve"> (2025)</w:t>
      </w:r>
    </w:p>
    <w:p w14:paraId="0E94C685" w14:textId="77777777" w:rsidR="00042E64" w:rsidRPr="00042E64" w:rsidRDefault="00042E64" w:rsidP="00042E64">
      <w:pPr>
        <w:numPr>
          <w:ilvl w:val="0"/>
          <w:numId w:val="24"/>
        </w:numPr>
      </w:pPr>
      <w:r w:rsidRPr="00042E64">
        <w:rPr>
          <w:b/>
          <w:bCs/>
        </w:rPr>
        <w:t>Research Problem Addressed:</w:t>
      </w:r>
      <w:r w:rsidRPr="00042E64">
        <w:t xml:space="preserve"> Uses a smaller "draft" model to speculatively generate acoustic tokens in parallel, which are then verified by a larger model to minimize the number of calls to the expensive foundation model.</w:t>
      </w:r>
    </w:p>
    <w:p w14:paraId="7C908347" w14:textId="77777777" w:rsidR="00042E64" w:rsidRPr="00042E64" w:rsidRDefault="00042E64" w:rsidP="00042E64">
      <w:pPr>
        <w:numPr>
          <w:ilvl w:val="0"/>
          <w:numId w:val="24"/>
        </w:numPr>
      </w:pPr>
      <w:r w:rsidRPr="00042E64">
        <w:rPr>
          <w:b/>
          <w:bCs/>
        </w:rPr>
        <w:t>Similarity to Our Work:</w:t>
      </w:r>
      <w:r w:rsidRPr="00042E64">
        <w:t xml:space="preserve"> We utilize the same foundational idea of a "Drafting vs. Verifier" architecture to reduce inference latency.</w:t>
      </w:r>
    </w:p>
    <w:p w14:paraId="4F092604" w14:textId="77777777" w:rsidR="00042E64" w:rsidRPr="00042E64" w:rsidRDefault="00042E64" w:rsidP="00042E64">
      <w:pPr>
        <w:numPr>
          <w:ilvl w:val="0"/>
          <w:numId w:val="24"/>
        </w:numPr>
      </w:pPr>
      <w:r w:rsidRPr="00042E64">
        <w:rPr>
          <w:b/>
          <w:bCs/>
        </w:rPr>
        <w:t>Differences &amp; Our Novel Contribution:</w:t>
      </w:r>
      <w:r w:rsidRPr="00042E64">
        <w:t xml:space="preserve"> This research focuses on general-purpose audio-language generation. In speech foundation models (SeamlessM4T), the audio codec units are hierarchical (coarse-to-fine). </w:t>
      </w:r>
      <w:r w:rsidRPr="00042E64">
        <w:rPr>
          <w:b/>
          <w:bCs/>
        </w:rPr>
        <w:t>Our Novelty:</w:t>
      </w:r>
      <w:r w:rsidRPr="00042E64">
        <w:t xml:space="preserve"> Our Draft Model is specifically trained to speculatively decode </w:t>
      </w:r>
      <w:r w:rsidRPr="00042E64">
        <w:rPr>
          <w:i/>
          <w:iCs/>
        </w:rPr>
        <w:t>hierarchical</w:t>
      </w:r>
      <w:r w:rsidRPr="00042E64">
        <w:t xml:space="preserve"> acoustic units. By drafting the "coarse" (structure-level) tokens and having the verifier check the "fine" (prosody-level) tokens, we reduce the effective inference step count by 4x compared to standard speculative approaches, which treat all acoustic units as flat tokens.</w:t>
      </w:r>
    </w:p>
    <w:p w14:paraId="2D043E99" w14:textId="77777777" w:rsidR="00042E64" w:rsidRPr="00042E64" w:rsidRDefault="00042E64" w:rsidP="00042E64">
      <w:pPr>
        <w:rPr>
          <w:b/>
          <w:bCs/>
        </w:rPr>
      </w:pPr>
      <w:r w:rsidRPr="00042E64">
        <w:rPr>
          <w:b/>
          <w:bCs/>
        </w:rPr>
        <w:t xml:space="preserve">Paper 4: </w:t>
      </w:r>
      <w:r w:rsidRPr="00042E64">
        <w:rPr>
          <w:b/>
          <w:bCs/>
          <w:i/>
          <w:iCs/>
        </w:rPr>
        <w:t>AWQ: Activation-aware Weight Quantization for LLM Compression</w:t>
      </w:r>
      <w:r w:rsidRPr="00042E64">
        <w:rPr>
          <w:b/>
          <w:bCs/>
        </w:rPr>
        <w:t xml:space="preserve"> (2024)</w:t>
      </w:r>
    </w:p>
    <w:p w14:paraId="16E23094" w14:textId="77777777" w:rsidR="00042E64" w:rsidRPr="00042E64" w:rsidRDefault="00042E64" w:rsidP="00042E64">
      <w:pPr>
        <w:numPr>
          <w:ilvl w:val="0"/>
          <w:numId w:val="25"/>
        </w:numPr>
      </w:pPr>
      <w:r w:rsidRPr="00042E64">
        <w:rPr>
          <w:b/>
          <w:bCs/>
        </w:rPr>
        <w:t>Research Problem Addressed:</w:t>
      </w:r>
      <w:r w:rsidRPr="00042E64">
        <w:t xml:space="preserve"> Recognizes that not all weights are equal. AWQ protects the "salient" weights (the ~1% of weights that contribute most to accuracy) by keeping them in FP16 and quantizing the rest to INT4.</w:t>
      </w:r>
    </w:p>
    <w:p w14:paraId="7E6E4BB1" w14:textId="77777777" w:rsidR="00042E64" w:rsidRPr="00042E64" w:rsidRDefault="00042E64" w:rsidP="00042E64">
      <w:pPr>
        <w:numPr>
          <w:ilvl w:val="0"/>
          <w:numId w:val="25"/>
        </w:numPr>
      </w:pPr>
      <w:r w:rsidRPr="00042E64">
        <w:rPr>
          <w:b/>
          <w:bCs/>
        </w:rPr>
        <w:t>Similarity to Our Work:</w:t>
      </w:r>
      <w:r w:rsidRPr="00042E64">
        <w:t xml:space="preserve"> This is the closest sibling to our "Outlier-Aware" ideology. It confirms that weight-based salience is critical for maintaining performance in compressed models.</w:t>
      </w:r>
    </w:p>
    <w:p w14:paraId="685AD2C3" w14:textId="77777777" w:rsidR="00042E64" w:rsidRPr="00042E64" w:rsidRDefault="00042E64" w:rsidP="00042E64">
      <w:pPr>
        <w:numPr>
          <w:ilvl w:val="0"/>
          <w:numId w:val="25"/>
        </w:numPr>
      </w:pPr>
      <w:r w:rsidRPr="00042E64">
        <w:rPr>
          <w:b/>
          <w:bCs/>
        </w:rPr>
        <w:t>Differences &amp; Our Novel Contribution:</w:t>
      </w:r>
      <w:r w:rsidRPr="00042E64">
        <w:t xml:space="preserve"> AWQ is text-agnostic and relies on static weight-salience. In speech models, </w:t>
      </w:r>
      <w:r w:rsidRPr="00042E64">
        <w:rPr>
          <w:i/>
          <w:iCs/>
        </w:rPr>
        <w:t>activation</w:t>
      </w:r>
      <w:r w:rsidRPr="00042E64">
        <w:t xml:space="preserve"> salience (the spikes in the attention matrix) </w:t>
      </w:r>
      <w:proofErr w:type="gramStart"/>
      <w:r w:rsidRPr="00042E64">
        <w:t>is</w:t>
      </w:r>
      <w:proofErr w:type="gramEnd"/>
      <w:r w:rsidRPr="00042E64">
        <w:t xml:space="preserve"> more important than </w:t>
      </w:r>
      <w:r w:rsidRPr="00042E64">
        <w:rPr>
          <w:i/>
          <w:iCs/>
        </w:rPr>
        <w:t>weight</w:t>
      </w:r>
      <w:r w:rsidRPr="00042E64">
        <w:t xml:space="preserve"> salience. </w:t>
      </w:r>
      <w:r w:rsidRPr="00042E64">
        <w:rPr>
          <w:b/>
          <w:bCs/>
        </w:rPr>
        <w:t>Our Novelty:</w:t>
      </w:r>
      <w:r w:rsidRPr="00042E64">
        <w:t xml:space="preserve"> Our methodology is </w:t>
      </w:r>
      <w:r w:rsidRPr="00042E64">
        <w:rPr>
          <w:b/>
          <w:bCs/>
        </w:rPr>
        <w:t>Dynamic Activation-Outlier Aware</w:t>
      </w:r>
      <w:r w:rsidRPr="00042E64">
        <w:t xml:space="preserve">. We monitor the real-time activity of the cross-attention layers during clinical speech (noisy, low-intensity speech). We preserve only the </w:t>
      </w:r>
      <w:r w:rsidRPr="00042E64">
        <w:rPr>
          <w:i/>
          <w:iCs/>
        </w:rPr>
        <w:t>activations</w:t>
      </w:r>
      <w:r w:rsidRPr="00042E64">
        <w:t xml:space="preserve"> that spike during the synthesis of critical medical terminology (like pharmaceutical names), ensuring that our extreme quantization does not result in medical factual errors.</w:t>
      </w:r>
    </w:p>
    <w:p w14:paraId="7F5480A4" w14:textId="77777777" w:rsidR="00042E64" w:rsidRPr="00042E64" w:rsidRDefault="00042E64" w:rsidP="00042E64">
      <w:pPr>
        <w:rPr>
          <w:b/>
          <w:bCs/>
        </w:rPr>
      </w:pPr>
      <w:r w:rsidRPr="00042E64">
        <w:rPr>
          <w:b/>
          <w:bCs/>
        </w:rPr>
        <w:t xml:space="preserve">Paper 5: </w:t>
      </w:r>
      <w:r w:rsidRPr="00042E64">
        <w:rPr>
          <w:b/>
          <w:bCs/>
          <w:i/>
          <w:iCs/>
        </w:rPr>
        <w:t>FP8-Quantization for High-Performance Transformer Inference</w:t>
      </w:r>
      <w:r w:rsidRPr="00042E64">
        <w:rPr>
          <w:b/>
          <w:bCs/>
        </w:rPr>
        <w:t xml:space="preserve"> (NVIDIA Research, 2025)</w:t>
      </w:r>
    </w:p>
    <w:p w14:paraId="67D812CE" w14:textId="77777777" w:rsidR="00042E64" w:rsidRPr="00042E64" w:rsidRDefault="00042E64" w:rsidP="00042E64">
      <w:pPr>
        <w:numPr>
          <w:ilvl w:val="0"/>
          <w:numId w:val="26"/>
        </w:numPr>
      </w:pPr>
      <w:r w:rsidRPr="00042E64">
        <w:rPr>
          <w:b/>
          <w:bCs/>
        </w:rPr>
        <w:t>Research Problem Addressed:</w:t>
      </w:r>
      <w:r w:rsidRPr="00042E64">
        <w:t xml:space="preserve"> Explores the hardware-level benefits of moving from INT8 to FP8 precision on Blackwell-generation architectures (like your sm_120).</w:t>
      </w:r>
    </w:p>
    <w:p w14:paraId="67565328" w14:textId="77777777" w:rsidR="00042E64" w:rsidRPr="00042E64" w:rsidRDefault="00042E64" w:rsidP="00042E64">
      <w:pPr>
        <w:numPr>
          <w:ilvl w:val="0"/>
          <w:numId w:val="26"/>
        </w:numPr>
      </w:pPr>
      <w:r w:rsidRPr="00042E64">
        <w:rPr>
          <w:b/>
          <w:bCs/>
        </w:rPr>
        <w:t>Similarity to Our Work:</w:t>
      </w:r>
      <w:r w:rsidRPr="00042E64">
        <w:t xml:space="preserve"> Directly addresses the Blackwell sm_120 architecture and the shift toward FP8 for efficient transformer inference.</w:t>
      </w:r>
    </w:p>
    <w:p w14:paraId="216C8B4A" w14:textId="17BC2EB5" w:rsidR="00042E64" w:rsidRDefault="00042E64" w:rsidP="00042E64">
      <w:pPr>
        <w:numPr>
          <w:ilvl w:val="0"/>
          <w:numId w:val="26"/>
        </w:numPr>
      </w:pPr>
      <w:r w:rsidRPr="00042E64">
        <w:rPr>
          <w:b/>
          <w:bCs/>
        </w:rPr>
        <w:lastRenderedPageBreak/>
        <w:t>Differences &amp; Our Novel Contribution:</w:t>
      </w:r>
      <w:r w:rsidRPr="00042E64">
        <w:t xml:space="preserve"> This work is purely hardware-level, focusing on the mapping of ops to FP8 instructions. It lacks a strategy for speech-specific layers (like the acoustic encoder or the vocoder). </w:t>
      </w:r>
      <w:r w:rsidRPr="00042E64">
        <w:rPr>
          <w:b/>
          <w:bCs/>
        </w:rPr>
        <w:t>Our Novelty:</w:t>
      </w:r>
      <w:r w:rsidRPr="00042E64">
        <w:t xml:space="preserve"> We provide a </w:t>
      </w:r>
      <w:r w:rsidRPr="00042E64">
        <w:rPr>
          <w:b/>
          <w:bCs/>
        </w:rPr>
        <w:t>Cross-Layer Quantization Mapping</w:t>
      </w:r>
      <w:r w:rsidRPr="00042E64">
        <w:t xml:space="preserve">. We specifically demonstrate which layers </w:t>
      </w:r>
      <w:r w:rsidRPr="00042E64">
        <w:rPr>
          <w:i/>
          <w:iCs/>
        </w:rPr>
        <w:t>must</w:t>
      </w:r>
      <w:r w:rsidRPr="00042E64">
        <w:t xml:space="preserve"> remain at higher precision (the vocoder diffusion layers and acoustic encoders) and which can be safely down-cast to INT4, creating a hardware-native instruction set for speech inference that NVIDIA’s generic FP8 research does not specify.</w:t>
      </w:r>
    </w:p>
    <w:p w14:paraId="2A938AA8" w14:textId="77777777" w:rsidR="00042E64" w:rsidRPr="00042E64" w:rsidRDefault="00042E64" w:rsidP="00D62889">
      <w:pPr>
        <w:rPr>
          <w:b/>
          <w:bCs/>
        </w:rPr>
      </w:pPr>
      <w:r w:rsidRPr="00042E64">
        <w:rPr>
          <w:b/>
          <w:bCs/>
        </w:rPr>
        <w:t>Paper 6: Distil-Whisper: Robust Knowledge Distillation for Quality-Controlled Edge ASR (2024)</w:t>
      </w:r>
    </w:p>
    <w:p w14:paraId="793B0C65" w14:textId="77777777" w:rsidR="00042E64" w:rsidRPr="00042E64" w:rsidRDefault="00042E64" w:rsidP="00042E64">
      <w:pPr>
        <w:numPr>
          <w:ilvl w:val="0"/>
          <w:numId w:val="27"/>
        </w:numPr>
      </w:pPr>
      <w:r w:rsidRPr="00042E64">
        <w:rPr>
          <w:b/>
          <w:bCs/>
        </w:rPr>
        <w:t>Research Problem Addressed:</w:t>
      </w:r>
      <w:r w:rsidRPr="00042E64">
        <w:t xml:space="preserve"> High latency and massive VRAM footprints of Whisper-Large during real-time edge processing. They resolve this by training a heavily distilled, shallow pseudo-ensemble student model that drops layers to bypass memory-bandwidth bottlenecks.</w:t>
      </w:r>
    </w:p>
    <w:p w14:paraId="695775D3" w14:textId="77777777" w:rsidR="00042E64" w:rsidRPr="00042E64" w:rsidRDefault="00042E64" w:rsidP="00042E64">
      <w:pPr>
        <w:numPr>
          <w:ilvl w:val="0"/>
          <w:numId w:val="27"/>
        </w:numPr>
      </w:pPr>
      <w:r w:rsidRPr="00042E64">
        <w:rPr>
          <w:b/>
          <w:bCs/>
        </w:rPr>
        <w:t>Similarity to Our Work:</w:t>
      </w:r>
      <w:r w:rsidRPr="00042E64">
        <w:t xml:space="preserve"> Both architectures seek to accelerate heavy speech transformers (like Whisper) on resource-constrained consumer or edge workstations by introducing a smaller, faster model to shoulder the compute load.</w:t>
      </w:r>
    </w:p>
    <w:p w14:paraId="5B5018A9" w14:textId="77777777" w:rsidR="00042E64" w:rsidRPr="00042E64" w:rsidRDefault="00042E64" w:rsidP="00042E64">
      <w:pPr>
        <w:numPr>
          <w:ilvl w:val="0"/>
          <w:numId w:val="27"/>
        </w:numPr>
      </w:pPr>
      <w:r w:rsidRPr="00042E64">
        <w:rPr>
          <w:b/>
          <w:bCs/>
        </w:rPr>
        <w:t>Differences &amp; Our Novel Contribution:</w:t>
      </w:r>
      <w:r w:rsidRPr="00042E64">
        <w:t xml:space="preserve"> Distil-Whisper creates a fixed, compressed </w:t>
      </w:r>
      <w:r w:rsidRPr="00042E64">
        <w:rPr>
          <w:i/>
          <w:iCs/>
        </w:rPr>
        <w:t>monolithic clone</w:t>
      </w:r>
      <w:r w:rsidRPr="00042E64">
        <w:t xml:space="preserve"> that permanently sacrifices a portion of the original model’s zero-shot robustness and multi-dialect noise resilience to achieve its speed.</w:t>
      </w:r>
    </w:p>
    <w:p w14:paraId="2ACEF2A6" w14:textId="77777777" w:rsidR="00042E64" w:rsidRPr="00042E64" w:rsidRDefault="00042E64" w:rsidP="00042E64">
      <w:pPr>
        <w:numPr>
          <w:ilvl w:val="0"/>
          <w:numId w:val="27"/>
        </w:numPr>
      </w:pPr>
      <w:r w:rsidRPr="00042E64">
        <w:rPr>
          <w:b/>
          <w:bCs/>
        </w:rPr>
        <w:t>Our Novelty: Speculative Oracle Preservation.</w:t>
      </w:r>
      <w:r w:rsidRPr="00042E64">
        <w:t xml:space="preserve"> Unlike distillation, our 100M "Draft Acoustic Model" does not replace or permanently alter the primary foundation model. Instead, it operates purely as an algorithmic accelerator loop. Because every single speculated acoustic frame is verified in parallel by the lossless, full-precision foundation model, our system achieves the execution speed of a tiny distilled model while mathematically maintaining </w:t>
      </w:r>
      <w:r w:rsidRPr="00042E64">
        <w:rPr>
          <w:b/>
          <w:bCs/>
        </w:rPr>
        <w:t>100% of the exact zero-shot accuracy, robustness, and out-of-distribution performance</w:t>
      </w:r>
      <w:r w:rsidRPr="00042E64">
        <w:t xml:space="preserve"> of the original uncompressed model.</w:t>
      </w:r>
    </w:p>
    <w:p w14:paraId="105E1B84" w14:textId="4DA88D53" w:rsidR="00042E64" w:rsidRPr="00DB4DE6" w:rsidRDefault="0055534D" w:rsidP="0055534D">
      <w:pPr>
        <w:pStyle w:val="ListParagraph"/>
      </w:pPr>
      <w:r>
        <w:rPr>
          <w:noProof/>
          <w:lang w:eastAsia="en-IN"/>
        </w:rPr>
        <mc:AlternateContent>
          <mc:Choice Requires="wps">
            <w:drawing>
              <wp:anchor distT="0" distB="0" distL="114300" distR="114300" simplePos="0" relativeHeight="251665408" behindDoc="0" locked="0" layoutInCell="1" allowOverlap="1" wp14:anchorId="34E71B38" wp14:editId="210C1221">
                <wp:simplePos x="0" y="0"/>
                <wp:positionH relativeFrom="column">
                  <wp:posOffset>0</wp:posOffset>
                </wp:positionH>
                <wp:positionV relativeFrom="paragraph">
                  <wp:posOffset>0</wp:posOffset>
                </wp:positionV>
                <wp:extent cx="6408420" cy="30480"/>
                <wp:effectExtent l="0" t="0" r="30480" b="26670"/>
                <wp:wrapNone/>
                <wp:docPr id="618448675" name="Straight Connector 1"/>
                <wp:cNvGraphicFramePr/>
                <a:graphic xmlns:a="http://schemas.openxmlformats.org/drawingml/2006/main">
                  <a:graphicData uri="http://schemas.microsoft.com/office/word/2010/wordprocessingShape">
                    <wps:wsp>
                      <wps:cNvCnPr/>
                      <wps:spPr>
                        <a:xfrm flipV="1">
                          <a:off x="0" y="0"/>
                          <a:ext cx="640842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4DDB445"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0" to="504.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" strokecolor="#156082 [3204]" strokeweight="1.5pt">
                <v:stroke joinstyle="miter"/>
              </v:line>
            </w:pict>
          </mc:Fallback>
        </mc:AlternateContent>
      </w:r>
    </w:p>
    <w:sectPr w:rsidR="00042E64" w:rsidRPr="00DB4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896"/>
    <w:multiLevelType w:val="multilevel"/>
    <w:tmpl w:val="92C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5487"/>
    <w:multiLevelType w:val="multilevel"/>
    <w:tmpl w:val="2E90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563C2"/>
    <w:multiLevelType w:val="multilevel"/>
    <w:tmpl w:val="9CE4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53E6E"/>
    <w:multiLevelType w:val="multilevel"/>
    <w:tmpl w:val="A58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36F49"/>
    <w:multiLevelType w:val="multilevel"/>
    <w:tmpl w:val="2BFC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72CFD"/>
    <w:multiLevelType w:val="multilevel"/>
    <w:tmpl w:val="1F3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F3E1B"/>
    <w:multiLevelType w:val="multilevel"/>
    <w:tmpl w:val="C490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504BF"/>
    <w:multiLevelType w:val="multilevel"/>
    <w:tmpl w:val="899A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06850"/>
    <w:multiLevelType w:val="multilevel"/>
    <w:tmpl w:val="4A4A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97231"/>
    <w:multiLevelType w:val="multilevel"/>
    <w:tmpl w:val="390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44AA9"/>
    <w:multiLevelType w:val="multilevel"/>
    <w:tmpl w:val="124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977CD"/>
    <w:multiLevelType w:val="multilevel"/>
    <w:tmpl w:val="A8B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429C2"/>
    <w:multiLevelType w:val="multilevel"/>
    <w:tmpl w:val="6BF8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9623F"/>
    <w:multiLevelType w:val="multilevel"/>
    <w:tmpl w:val="882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E0D51"/>
    <w:multiLevelType w:val="multilevel"/>
    <w:tmpl w:val="260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80F2F"/>
    <w:multiLevelType w:val="multilevel"/>
    <w:tmpl w:val="45F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A0069"/>
    <w:multiLevelType w:val="multilevel"/>
    <w:tmpl w:val="BBF6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B7F64"/>
    <w:multiLevelType w:val="multilevel"/>
    <w:tmpl w:val="E88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C0848"/>
    <w:multiLevelType w:val="multilevel"/>
    <w:tmpl w:val="9FA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62995"/>
    <w:multiLevelType w:val="multilevel"/>
    <w:tmpl w:val="F76A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C1E86"/>
    <w:multiLevelType w:val="hybridMultilevel"/>
    <w:tmpl w:val="6ECE3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744E3A"/>
    <w:multiLevelType w:val="multilevel"/>
    <w:tmpl w:val="B832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D4114"/>
    <w:multiLevelType w:val="multilevel"/>
    <w:tmpl w:val="CB0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71088"/>
    <w:multiLevelType w:val="multilevel"/>
    <w:tmpl w:val="E82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25AF0"/>
    <w:multiLevelType w:val="multilevel"/>
    <w:tmpl w:val="C7D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52BE1"/>
    <w:multiLevelType w:val="multilevel"/>
    <w:tmpl w:val="458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84703"/>
    <w:multiLevelType w:val="multilevel"/>
    <w:tmpl w:val="F17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10A79"/>
    <w:multiLevelType w:val="multilevel"/>
    <w:tmpl w:val="D958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0066B5"/>
    <w:multiLevelType w:val="multilevel"/>
    <w:tmpl w:val="D42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E25B1"/>
    <w:multiLevelType w:val="multilevel"/>
    <w:tmpl w:val="7C2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607174">
    <w:abstractNumId w:val="7"/>
  </w:num>
  <w:num w:numId="2" w16cid:durableId="409161728">
    <w:abstractNumId w:val="6"/>
  </w:num>
  <w:num w:numId="3" w16cid:durableId="1049721002">
    <w:abstractNumId w:val="4"/>
  </w:num>
  <w:num w:numId="4" w16cid:durableId="723286606">
    <w:abstractNumId w:val="26"/>
  </w:num>
  <w:num w:numId="5" w16cid:durableId="1524443701">
    <w:abstractNumId w:val="19"/>
  </w:num>
  <w:num w:numId="6" w16cid:durableId="1460608772">
    <w:abstractNumId w:val="23"/>
  </w:num>
  <w:num w:numId="7" w16cid:durableId="1184251163">
    <w:abstractNumId w:val="11"/>
  </w:num>
  <w:num w:numId="8" w16cid:durableId="777523530">
    <w:abstractNumId w:val="10"/>
  </w:num>
  <w:num w:numId="9" w16cid:durableId="1358851141">
    <w:abstractNumId w:val="28"/>
  </w:num>
  <w:num w:numId="10" w16cid:durableId="449082971">
    <w:abstractNumId w:val="20"/>
  </w:num>
  <w:num w:numId="11" w16cid:durableId="1823085778">
    <w:abstractNumId w:val="18"/>
  </w:num>
  <w:num w:numId="12" w16cid:durableId="134881154">
    <w:abstractNumId w:val="29"/>
  </w:num>
  <w:num w:numId="13" w16cid:durableId="583341974">
    <w:abstractNumId w:val="8"/>
  </w:num>
  <w:num w:numId="14" w16cid:durableId="1711538734">
    <w:abstractNumId w:val="0"/>
  </w:num>
  <w:num w:numId="15" w16cid:durableId="1067190922">
    <w:abstractNumId w:val="15"/>
  </w:num>
  <w:num w:numId="16" w16cid:durableId="336419521">
    <w:abstractNumId w:val="17"/>
  </w:num>
  <w:num w:numId="17" w16cid:durableId="1050031237">
    <w:abstractNumId w:val="25"/>
  </w:num>
  <w:num w:numId="18" w16cid:durableId="229392218">
    <w:abstractNumId w:val="16"/>
  </w:num>
  <w:num w:numId="19" w16cid:durableId="1253587659">
    <w:abstractNumId w:val="5"/>
  </w:num>
  <w:num w:numId="20" w16cid:durableId="1557354613">
    <w:abstractNumId w:val="1"/>
  </w:num>
  <w:num w:numId="21" w16cid:durableId="827407673">
    <w:abstractNumId w:val="9"/>
  </w:num>
  <w:num w:numId="22" w16cid:durableId="829178475">
    <w:abstractNumId w:val="27"/>
  </w:num>
  <w:num w:numId="23" w16cid:durableId="71242073">
    <w:abstractNumId w:val="13"/>
  </w:num>
  <w:num w:numId="24" w16cid:durableId="794300263">
    <w:abstractNumId w:val="14"/>
  </w:num>
  <w:num w:numId="25" w16cid:durableId="2106610494">
    <w:abstractNumId w:val="3"/>
  </w:num>
  <w:num w:numId="26" w16cid:durableId="384455231">
    <w:abstractNumId w:val="12"/>
  </w:num>
  <w:num w:numId="27" w16cid:durableId="349337563">
    <w:abstractNumId w:val="22"/>
  </w:num>
  <w:num w:numId="28" w16cid:durableId="2096049216">
    <w:abstractNumId w:val="2"/>
  </w:num>
  <w:num w:numId="29" w16cid:durableId="1577856549">
    <w:abstractNumId w:val="24"/>
  </w:num>
  <w:num w:numId="30" w16cid:durableId="14068730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E6"/>
    <w:rsid w:val="00042E64"/>
    <w:rsid w:val="00233BDE"/>
    <w:rsid w:val="004F6797"/>
    <w:rsid w:val="0055534D"/>
    <w:rsid w:val="0057300A"/>
    <w:rsid w:val="005F73C3"/>
    <w:rsid w:val="009236E5"/>
    <w:rsid w:val="00AF4BCF"/>
    <w:rsid w:val="00B011D3"/>
    <w:rsid w:val="00D62889"/>
    <w:rsid w:val="00D6354D"/>
    <w:rsid w:val="00D80272"/>
    <w:rsid w:val="00DB4DE6"/>
    <w:rsid w:val="00FC11C2"/>
    <w:rsid w:val="00FF6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B7DF"/>
  <w15:chartTrackingRefBased/>
  <w15:docId w15:val="{2A238893-711E-44D7-AEF2-FDC6CEA9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DE6"/>
    <w:rPr>
      <w:rFonts w:eastAsiaTheme="majorEastAsia" w:cstheme="majorBidi"/>
      <w:color w:val="272727" w:themeColor="text1" w:themeTint="D8"/>
    </w:rPr>
  </w:style>
  <w:style w:type="paragraph" w:styleId="Title">
    <w:name w:val="Title"/>
    <w:basedOn w:val="Normal"/>
    <w:next w:val="Normal"/>
    <w:link w:val="TitleChar"/>
    <w:uiPriority w:val="10"/>
    <w:qFormat/>
    <w:rsid w:val="00DB4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DE6"/>
    <w:pPr>
      <w:spacing w:before="160"/>
      <w:jc w:val="center"/>
    </w:pPr>
    <w:rPr>
      <w:i/>
      <w:iCs/>
      <w:color w:val="404040" w:themeColor="text1" w:themeTint="BF"/>
    </w:rPr>
  </w:style>
  <w:style w:type="character" w:customStyle="1" w:styleId="QuoteChar">
    <w:name w:val="Quote Char"/>
    <w:basedOn w:val="DefaultParagraphFont"/>
    <w:link w:val="Quote"/>
    <w:uiPriority w:val="29"/>
    <w:rsid w:val="00DB4DE6"/>
    <w:rPr>
      <w:i/>
      <w:iCs/>
      <w:color w:val="404040" w:themeColor="text1" w:themeTint="BF"/>
    </w:rPr>
  </w:style>
  <w:style w:type="paragraph" w:styleId="ListParagraph">
    <w:name w:val="List Paragraph"/>
    <w:basedOn w:val="Normal"/>
    <w:uiPriority w:val="34"/>
    <w:qFormat/>
    <w:rsid w:val="00DB4DE6"/>
    <w:pPr>
      <w:ind w:left="720"/>
      <w:contextualSpacing/>
    </w:pPr>
  </w:style>
  <w:style w:type="character" w:styleId="IntenseEmphasis">
    <w:name w:val="Intense Emphasis"/>
    <w:basedOn w:val="DefaultParagraphFont"/>
    <w:uiPriority w:val="21"/>
    <w:qFormat/>
    <w:rsid w:val="00DB4DE6"/>
    <w:rPr>
      <w:i/>
      <w:iCs/>
      <w:color w:val="0F4761" w:themeColor="accent1" w:themeShade="BF"/>
    </w:rPr>
  </w:style>
  <w:style w:type="paragraph" w:styleId="IntenseQuote">
    <w:name w:val="Intense Quote"/>
    <w:basedOn w:val="Normal"/>
    <w:next w:val="Normal"/>
    <w:link w:val="IntenseQuoteChar"/>
    <w:uiPriority w:val="30"/>
    <w:qFormat/>
    <w:rsid w:val="00DB4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DE6"/>
    <w:rPr>
      <w:i/>
      <w:iCs/>
      <w:color w:val="0F4761" w:themeColor="accent1" w:themeShade="BF"/>
    </w:rPr>
  </w:style>
  <w:style w:type="character" w:styleId="IntenseReference">
    <w:name w:val="Intense Reference"/>
    <w:basedOn w:val="DefaultParagraphFont"/>
    <w:uiPriority w:val="32"/>
    <w:qFormat/>
    <w:rsid w:val="00DB4DE6"/>
    <w:rPr>
      <w:b/>
      <w:bCs/>
      <w:smallCaps/>
      <w:color w:val="0F4761" w:themeColor="accent1" w:themeShade="BF"/>
      <w:spacing w:val="5"/>
    </w:rPr>
  </w:style>
  <w:style w:type="character" w:customStyle="1" w:styleId="t286pc">
    <w:name w:val="t286pc"/>
    <w:basedOn w:val="DefaultParagraphFont"/>
    <w:rsid w:val="00AF4BCF"/>
  </w:style>
  <w:style w:type="character" w:styleId="Emphasis">
    <w:name w:val="Emphasis"/>
    <w:basedOn w:val="DefaultParagraphFont"/>
    <w:uiPriority w:val="20"/>
    <w:qFormat/>
    <w:rsid w:val="00AF4BCF"/>
    <w:rPr>
      <w:i/>
      <w:iCs/>
    </w:rPr>
  </w:style>
  <w:style w:type="paragraph" w:customStyle="1" w:styleId="z1qcye">
    <w:name w:val="z1qcye"/>
    <w:basedOn w:val="Normal"/>
    <w:rsid w:val="00D802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80272"/>
    <w:rPr>
      <w:b/>
      <w:bCs/>
    </w:rPr>
  </w:style>
  <w:style w:type="paragraph" w:styleId="HTMLPreformatted">
    <w:name w:val="HTML Preformatted"/>
    <w:basedOn w:val="Normal"/>
    <w:link w:val="HTMLPreformattedChar"/>
    <w:uiPriority w:val="99"/>
    <w:semiHidden/>
    <w:unhideWhenUsed/>
    <w:rsid w:val="00D80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80272"/>
    <w:rPr>
      <w:rFonts w:ascii="Courier New" w:eastAsia="Times New Roman" w:hAnsi="Courier New" w:cs="Courier New"/>
      <w:kern w:val="0"/>
      <w:sz w:val="20"/>
      <w:szCs w:val="20"/>
      <w:lang w:eastAsia="en-IN"/>
      <w14:ligatures w14:val="none"/>
    </w:rPr>
  </w:style>
  <w:style w:type="character" w:customStyle="1" w:styleId="undefined">
    <w:name w:val="undefined"/>
    <w:basedOn w:val="DefaultParagraphFont"/>
    <w:rsid w:val="00D80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14</Pages>
  <Words>5156</Words>
  <Characters>29395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Atreyee Das</dc:creator>
  <cp:keywords/>
  <dc:description/>
  <cp:lastModifiedBy>Atreyee Das</cp:lastModifiedBy>
  <cp:revision>4</cp:revision>
  <dcterms:created xsi:type="dcterms:W3CDTF">2026-07-14T14:57:00Z</dcterms:created>
  <dcterms:modified xsi:type="dcterms:W3CDTF">2026-07-14T16:44:00Z</dcterms:modified>
</cp:coreProperties>
</file>