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Meeting Minutes</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559"/>
        <w:gridCol w:w="2718"/>
        <w:gridCol w:w="2416"/>
        <w:tblGridChange w:id="0">
          <w:tblGrid>
            <w:gridCol w:w="1549"/>
            <w:gridCol w:w="2559"/>
            <w:gridCol w:w="2718"/>
            <w:gridCol w:w="2416"/>
          </w:tblGrid>
        </w:tblGridChange>
      </w:tblGrid>
      <w:tr>
        <w:tc>
          <w:tcPr>
            <w:gridSpan w:val="4"/>
            <w:shd w:fill="bfbfbf" w:val="clear"/>
          </w:tcPr>
          <w:p w:rsidR="00000000" w:rsidDel="00000000" w:rsidP="00000000" w:rsidRDefault="00000000" w:rsidRPr="00000000" w14:paraId="00000002">
            <w:pP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Subject</w:t>
            </w:r>
          </w:p>
        </w:tc>
      </w:tr>
      <w:tr>
        <w:tc>
          <w:tcPr>
            <w:gridSpan w:val="4"/>
          </w:tcPr>
          <w:p w:rsidR="00000000" w:rsidDel="00000000" w:rsidP="00000000" w:rsidRDefault="00000000" w:rsidRPr="00000000" w14:paraId="00000006">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CZ3002 Lab 1 Interim Meeting</w:t>
            </w:r>
          </w:p>
        </w:tc>
      </w:tr>
      <w:tr>
        <w:tc>
          <w:tcPr>
            <w:gridSpan w:val="4"/>
            <w:shd w:fill="bfbfbf" w:val="clear"/>
          </w:tcPr>
          <w:p w:rsidR="00000000" w:rsidDel="00000000" w:rsidP="00000000" w:rsidRDefault="00000000" w:rsidRPr="00000000" w14:paraId="0000000A">
            <w:pPr>
              <w:rPr>
                <w:rFonts w:ascii="Garamond" w:cs="Garamond" w:eastAsia="Garamond" w:hAnsi="Garamond"/>
                <w:sz w:val="32"/>
                <w:szCs w:val="32"/>
              </w:rPr>
            </w:pPr>
            <w:r w:rsidDel="00000000" w:rsidR="00000000" w:rsidRPr="00000000">
              <w:rPr>
                <w:rFonts w:ascii="Garamond" w:cs="Garamond" w:eastAsia="Garamond" w:hAnsi="Garamond"/>
                <w:b w:val="1"/>
                <w:sz w:val="32"/>
                <w:szCs w:val="32"/>
                <w:shd w:fill="bfbfbf" w:val="clear"/>
                <w:rtl w:val="0"/>
              </w:rPr>
              <w:t xml:space="preserve">Day, Time (duration) and Venue</w:t>
            </w:r>
            <w:r w:rsidDel="00000000" w:rsidR="00000000" w:rsidRPr="00000000">
              <w:rPr>
                <w:rtl w:val="0"/>
              </w:rPr>
            </w:r>
          </w:p>
        </w:tc>
      </w:tr>
      <w:tr>
        <w:tc>
          <w:tcPr>
            <w:gridSpan w:val="4"/>
          </w:tcPr>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sz w:val="32"/>
                <w:szCs w:val="32"/>
                <w:rtl w:val="0"/>
              </w:rPr>
              <w:t xml:space="preserve">23</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Jan 2021, </w:t>
            </w:r>
            <w:r w:rsidDel="00000000" w:rsidR="00000000" w:rsidRPr="00000000">
              <w:rPr>
                <w:rFonts w:ascii="Garamond" w:cs="Garamond" w:eastAsia="Garamond" w:hAnsi="Garamond"/>
                <w:sz w:val="32"/>
                <w:szCs w:val="32"/>
                <w:rtl w:val="0"/>
              </w:rPr>
              <w:t xml:space="preserve">2100</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 </w:t>
            </w:r>
            <w:r w:rsidDel="00000000" w:rsidR="00000000" w:rsidRPr="00000000">
              <w:rPr>
                <w:rFonts w:ascii="Garamond" w:cs="Garamond" w:eastAsia="Garamond" w:hAnsi="Garamond"/>
                <w:sz w:val="32"/>
                <w:szCs w:val="32"/>
                <w:rtl w:val="0"/>
              </w:rPr>
              <w:t xml:space="preserve">2200</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sz w:val="32"/>
                <w:szCs w:val="32"/>
                <w:rtl w:val="0"/>
              </w:rPr>
              <w:t xml:space="preserve">Zoom Call</w:t>
            </w:r>
            <w:r w:rsidDel="00000000" w:rsidR="00000000" w:rsidRPr="00000000">
              <w:rPr>
                <w:rtl w:val="0"/>
              </w:rPr>
            </w:r>
          </w:p>
        </w:tc>
      </w:tr>
      <w:tr>
        <w:tc>
          <w:tcPr>
            <w:gridSpan w:val="2"/>
            <w:shd w:fill="bfbfbf" w:val="clear"/>
          </w:tcPr>
          <w:p w:rsidR="00000000" w:rsidDel="00000000" w:rsidP="00000000" w:rsidRDefault="00000000" w:rsidRPr="00000000" w14:paraId="00000013">
            <w:pP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Attendees</w:t>
            </w:r>
          </w:p>
        </w:tc>
        <w:tc>
          <w:tcPr>
            <w:gridSpan w:val="2"/>
            <w:shd w:fill="bfbfbf" w:val="clear"/>
          </w:tcPr>
          <w:p w:rsidR="00000000" w:rsidDel="00000000" w:rsidP="00000000" w:rsidRDefault="00000000" w:rsidRPr="00000000" w14:paraId="00000015">
            <w:pP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Non-Attendees</w:t>
            </w:r>
          </w:p>
        </w:tc>
      </w:tr>
      <w:tr>
        <w:tc>
          <w:tcPr>
            <w:gridSpan w:val="2"/>
          </w:tcPr>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Atrik Das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Rajuavi Vishal Raj</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Padhi Abhinandan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Kelvin Chua</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Melvin Chua</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Bryan Goh</w:t>
            </w:r>
          </w:p>
        </w:tc>
        <w:tc>
          <w:tcPr>
            <w:gridSpan w:val="2"/>
          </w:tcPr>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NIL</w:t>
            </w:r>
          </w:p>
        </w:tc>
      </w:tr>
      <w:tr>
        <w:tc>
          <w:tcPr>
            <w:gridSpan w:val="3"/>
            <w:shd w:fill="bfbfbf" w:val="clear"/>
          </w:tcPr>
          <w:p w:rsidR="00000000" w:rsidDel="00000000" w:rsidP="00000000" w:rsidRDefault="00000000" w:rsidRPr="00000000" w14:paraId="00000020">
            <w:pP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Chaired by:</w:t>
            </w:r>
          </w:p>
        </w:tc>
        <w:tc>
          <w:tcPr>
            <w:shd w:fill="bfbfbf" w:val="clear"/>
          </w:tcPr>
          <w:p w:rsidR="00000000" w:rsidDel="00000000" w:rsidP="00000000" w:rsidRDefault="00000000" w:rsidRPr="00000000" w14:paraId="00000023">
            <w:pP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Atrik Das</w:t>
            </w:r>
          </w:p>
        </w:tc>
      </w:tr>
      <w:tr>
        <w:tc>
          <w:tcPr>
            <w:gridSpan w:val="3"/>
            <w:shd w:fill="bfbfbf" w:val="clear"/>
          </w:tcPr>
          <w:p w:rsidR="00000000" w:rsidDel="00000000" w:rsidP="00000000" w:rsidRDefault="00000000" w:rsidRPr="00000000" w14:paraId="00000024">
            <w:pP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Last meeting minutes has been reviewed</w:t>
            </w:r>
          </w:p>
        </w:tc>
        <w:tc>
          <w:tcPr>
            <w:shd w:fill="bfbfbf" w:val="clear"/>
          </w:tcPr>
          <w:p w:rsidR="00000000" w:rsidDel="00000000" w:rsidP="00000000" w:rsidRDefault="00000000" w:rsidRPr="00000000" w14:paraId="00000027">
            <w:pP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Yes</w:t>
            </w:r>
          </w:p>
        </w:tc>
      </w:tr>
      <w:tr>
        <w:tc>
          <w:tcPr>
            <w:gridSpan w:val="4"/>
            <w:shd w:fill="bfbfbf" w:val="clear"/>
          </w:tcPr>
          <w:p w:rsidR="00000000" w:rsidDel="00000000" w:rsidP="00000000" w:rsidRDefault="00000000" w:rsidRPr="00000000" w14:paraId="00000028">
            <w:pP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Progress Updates</w:t>
            </w:r>
          </w:p>
        </w:tc>
      </w:tr>
      <w:tr>
        <w:tc>
          <w:tcPr/>
          <w:p w:rsidR="00000000" w:rsidDel="00000000" w:rsidP="00000000" w:rsidRDefault="00000000" w:rsidRPr="00000000" w14:paraId="0000002C">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Task</w:t>
            </w:r>
          </w:p>
        </w:tc>
        <w:tc>
          <w:tcPr/>
          <w:p w:rsidR="00000000" w:rsidDel="00000000" w:rsidP="00000000" w:rsidRDefault="00000000" w:rsidRPr="00000000" w14:paraId="0000002D">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Problem / Issues / Progress</w:t>
            </w:r>
          </w:p>
        </w:tc>
        <w:tc>
          <w:tcPr/>
          <w:p w:rsidR="00000000" w:rsidDel="00000000" w:rsidP="00000000" w:rsidRDefault="00000000" w:rsidRPr="00000000" w14:paraId="0000002E">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Solution / Action</w:t>
            </w:r>
          </w:p>
        </w:tc>
        <w:tc>
          <w:tcPr/>
          <w:p w:rsidR="00000000" w:rsidDel="00000000" w:rsidP="00000000" w:rsidRDefault="00000000" w:rsidRPr="00000000" w14:paraId="0000002F">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Taken by / Deadline</w:t>
            </w:r>
          </w:p>
        </w:tc>
      </w:tr>
      <w:tr>
        <w:tc>
          <w:tcPr/>
          <w:p w:rsidR="00000000" w:rsidDel="00000000" w:rsidP="00000000" w:rsidRDefault="00000000" w:rsidRPr="00000000" w14:paraId="0000003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Finalization of idea</w:t>
            </w:r>
          </w:p>
        </w:tc>
        <w:tc>
          <w:tcPr/>
          <w:p w:rsidR="00000000" w:rsidDel="00000000" w:rsidP="00000000" w:rsidRDefault="00000000" w:rsidRPr="00000000" w14:paraId="0000003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settled on 2 final ideas which seemed good in their own ways - a wildfire spread prediction website, and a mall companion app which is designed for planning outings during COVID times. </w:t>
            </w:r>
          </w:p>
          <w:p w:rsidR="00000000" w:rsidDel="00000000" w:rsidP="00000000" w:rsidRDefault="00000000" w:rsidRPr="00000000" w14:paraId="00000032">
            <w:pPr>
              <w:rPr>
                <w:rFonts w:ascii="Garamond" w:cs="Garamond" w:eastAsia="Garamond" w:hAnsi="Garamond"/>
                <w:sz w:val="24"/>
                <w:szCs w:val="24"/>
              </w:rPr>
            </w:pPr>
            <w:r w:rsidDel="00000000" w:rsidR="00000000" w:rsidRPr="00000000">
              <w:rPr>
                <w:rtl w:val="0"/>
              </w:rPr>
            </w:r>
          </w:p>
        </w:tc>
        <w:tc>
          <w:tcPr/>
          <w:p w:rsidR="00000000" w:rsidDel="00000000" w:rsidP="00000000" w:rsidRDefault="00000000" w:rsidRPr="00000000" w14:paraId="0000003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listed the pros and cons of each idea and sent an email to the TA of our lab as well as the course coordinator whose advice would help us settle on an idea.</w:t>
            </w:r>
          </w:p>
        </w:tc>
        <w:tc>
          <w:tcPr/>
          <w:p w:rsidR="00000000" w:rsidDel="00000000" w:rsidP="00000000" w:rsidRDefault="00000000" w:rsidRPr="00000000" w14:paraId="0000003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Deadline: 25/01/2021</w:t>
            </w:r>
          </w:p>
        </w:tc>
      </w:tr>
      <w:tr>
        <w:tc>
          <w:tcPr/>
          <w:p w:rsidR="00000000" w:rsidDel="00000000" w:rsidP="00000000" w:rsidRDefault="00000000" w:rsidRPr="00000000" w14:paraId="0000003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Allocation of tasks for Lab 2 deliverables</w:t>
            </w:r>
          </w:p>
        </w:tc>
        <w:tc>
          <w:tcPr/>
          <w:p w:rsidR="00000000" w:rsidDel="00000000" w:rsidP="00000000" w:rsidRDefault="00000000" w:rsidRPr="00000000" w14:paraId="0000003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Completion of Use Cases and Project Proposal documents</w:t>
            </w:r>
          </w:p>
        </w:tc>
        <w:tc>
          <w:tcPr/>
          <w:p w:rsidR="00000000" w:rsidDel="00000000" w:rsidP="00000000" w:rsidRDefault="00000000" w:rsidRPr="00000000" w14:paraId="00000037">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Kelvin and Melvin: To complete use case diagram and descriptions</w:t>
            </w:r>
          </w:p>
          <w:p w:rsidR="00000000" w:rsidDel="00000000" w:rsidP="00000000" w:rsidRDefault="00000000" w:rsidRPr="00000000" w14:paraId="00000038">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9">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Abhinandan, Atrik, Bryan, Vishal: To complete Project Proposal document</w:t>
            </w:r>
          </w:p>
        </w:tc>
        <w:tc>
          <w:tcPr/>
          <w:p w:rsidR="00000000" w:rsidDel="00000000" w:rsidP="00000000" w:rsidRDefault="00000000" w:rsidRPr="00000000" w14:paraId="0000003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Deadline: 31/01/2021</w:t>
            </w:r>
          </w:p>
        </w:tc>
      </w:tr>
      <w:tr>
        <w:tc>
          <w:tcPr>
            <w:gridSpan w:val="2"/>
            <w:shd w:fill="bfbfbf" w:val="clear"/>
          </w:tcPr>
          <w:p w:rsidR="00000000" w:rsidDel="00000000" w:rsidP="00000000" w:rsidRDefault="00000000" w:rsidRPr="00000000" w14:paraId="0000003B">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Next meeting will be held:</w:t>
            </w:r>
          </w:p>
        </w:tc>
        <w:tc>
          <w:tcPr>
            <w:shd w:fill="bfbfbf" w:val="clear"/>
          </w:tcPr>
          <w:p w:rsidR="00000000" w:rsidDel="00000000" w:rsidP="00000000" w:rsidRDefault="00000000" w:rsidRPr="00000000" w14:paraId="0000003D">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02/02/2021 1030</w:t>
            </w:r>
          </w:p>
        </w:tc>
        <w:tc>
          <w:tcPr>
            <w:shd w:fill="bfbfbf" w:val="clear"/>
          </w:tcPr>
          <w:p w:rsidR="00000000" w:rsidDel="00000000" w:rsidP="00000000" w:rsidRDefault="00000000" w:rsidRPr="00000000" w14:paraId="0000003E">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SW Lab 3</w:t>
            </w:r>
          </w:p>
        </w:tc>
      </w:tr>
      <w:tr>
        <w:tc>
          <w:tcPr>
            <w:gridSpan w:val="3"/>
            <w:shd w:fill="bfbfbf" w:val="clear"/>
          </w:tcPr>
          <w:p w:rsidR="00000000" w:rsidDel="00000000" w:rsidP="00000000" w:rsidRDefault="00000000" w:rsidRPr="00000000" w14:paraId="0000003F">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This meeting has been agreed by all attendees </w:t>
            </w:r>
          </w:p>
        </w:tc>
        <w:tc>
          <w:tcPr>
            <w:shd w:fill="bfbfbf" w:val="clear"/>
          </w:tcPr>
          <w:p w:rsidR="00000000" w:rsidDel="00000000" w:rsidP="00000000" w:rsidRDefault="00000000" w:rsidRPr="00000000" w14:paraId="00000042">
            <w:pPr>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Signature: Atrik</w:t>
            </w:r>
          </w:p>
        </w:tc>
      </w:tr>
    </w:tbl>
    <w:p w:rsidR="00000000" w:rsidDel="00000000" w:rsidP="00000000" w:rsidRDefault="00000000" w:rsidRPr="00000000" w14:paraId="00000043">
      <w:pPr>
        <w:jc w:val="cente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14"/>
        <w:szCs w:val="1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4C55"/>
    <w:pPr>
      <w:spacing w:after="0" w:line="252" w:lineRule="auto"/>
      <w:ind w:left="720"/>
    </w:pPr>
    <w:rPr>
      <w:rFonts w:ascii="Garamond" w:cs="Times New Roman" w:hAnsi="Garamond"/>
      <w:sz w:val="24"/>
      <w:szCs w:val="24"/>
    </w:rPr>
  </w:style>
  <w:style w:type="table" w:styleId="TableGrid">
    <w:name w:val="Table Grid"/>
    <w:basedOn w:val="TableNormal"/>
    <w:uiPriority w:val="59"/>
    <w:rsid w:val="00D762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Smr/nl5rjGX18pYkGvT1TCOL4Q==">AMUW2mWwIyYniaXtLauYumPz3Q+Z2Dbe81qTdzYuCfnwsj9Gw+0+aeG2ZLfGmX9isJop8tyDIvcuB4WiwBx70ypgw1K8lrSqaQlrPR2i69IxQKI/OmqkgvM=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2016-07-29T03:40:00Z</dcterms:created>
  <dc:creator>Shen Zhiqi (Dr)</dc:creator>
</cp:coreProperties>
</file>