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1C4" w:rsidRDefault="008121C4"/>
    <w:sectPr w:rsidR="008121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26"/>
    <w:rsid w:val="00594D26"/>
    <w:rsid w:val="0081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01848-18A8-45C1-B487-8552FB9A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Freudenberg Chemical Specialities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Kühnel, Tino</dc:creator>
  <cp:keywords/>
  <dc:description/>
  <cp:lastModifiedBy>Kühnel, Tino</cp:lastModifiedBy>
  <cp:revision>1</cp:revision>
  <dcterms:created xsi:type="dcterms:W3CDTF">2024-02-29T08:43:00Z</dcterms:created>
  <dcterms:modified xsi:type="dcterms:W3CDTF">2024-02-29T08:43:00Z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e733f9-073b-480d-b2ec-0fb22de1245e_Enabled">
    <vt:lpwstr>true</vt:lpwstr>
  </property>
  <property fmtid="{D5CDD505-2E9C-101B-9397-08002B2CF9AE}" pid="3" name="MSIP_Label_c3e733f9-073b-480d-b2ec-0fb22de1245e_SetDate">
    <vt:lpwstr>2024-02-29T08:43:45Z</vt:lpwstr>
  </property>
  <property fmtid="{D5CDD505-2E9C-101B-9397-08002B2CF9AE}" pid="4" name="MSIP_Label_c3e733f9-073b-480d-b2ec-0fb22de1245e_Method">
    <vt:lpwstr>Standard</vt:lpwstr>
  </property>
  <property fmtid="{D5CDD505-2E9C-101B-9397-08002B2CF9AE}" pid="5" name="MSIP_Label_c3e733f9-073b-480d-b2ec-0fb22de1245e_Name">
    <vt:lpwstr>FCS Group</vt:lpwstr>
  </property>
  <property fmtid="{D5CDD505-2E9C-101B-9397-08002B2CF9AE}" pid="6" name="MSIP_Label_c3e733f9-073b-480d-b2ec-0fb22de1245e_SiteId">
    <vt:lpwstr>34560a6d-1437-4378-add6-5be422d39cce</vt:lpwstr>
  </property>
  <property fmtid="{D5CDD505-2E9C-101B-9397-08002B2CF9AE}" pid="7" name="MSIP_Label_c3e733f9-073b-480d-b2ec-0fb22de1245e_ActionId">
    <vt:lpwstr>c7393b52-82b1-488a-ab96-8cfb96239ee1</vt:lpwstr>
  </property>
  <property fmtid="{D5CDD505-2E9C-101B-9397-08002B2CF9AE}" pid="8" name="MSIP_Label_c3e733f9-073b-480d-b2ec-0fb22de1245e_ContentBits">
    <vt:lpwstr>0</vt:lpwstr>
  </property>
</Properties>
</file>