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spacing w:after="100" w:lineRule="auto"/>
        <w:rPr/>
      </w:pPr>
      <w:r w:rsidDel="00000000" w:rsidR="00000000" w:rsidRPr="00000000">
        <w:rPr>
          <w:rtl w:val="0"/>
        </w:rPr>
      </w:r>
    </w:p>
    <w:p w:rsidR="00000000" w:rsidDel="00000000" w:rsidP="00000000" w:rsidRDefault="00000000" w:rsidRPr="00000000" w14:paraId="00000003">
      <w:pPr>
        <w:spacing w:after="100" w:lineRule="auto"/>
        <w:rPr/>
      </w:pPr>
      <w:r w:rsidDel="00000000" w:rsidR="00000000" w:rsidRPr="00000000">
        <w:rPr>
          <w:rtl w:val="0"/>
        </w:rPr>
        <w:t xml:space="preserve">Nuestro producto está diseñado para lograr que las personas que tienen que cuidar a un familiar en casa permanentemente, puedan contratar a una geriatra si es que surgiese algun imprevisto o simplemente estaran ausentes por un tiempo determinado, y necesiten una persona de confianza con quien dejar a su familiar, todo esto con la seguridad que se requiere y con la certeza de que su familiar recibira una excelente atencion y el mejor de los cuidados. Hemos observado que un factor crítico que afecta a nuestros usuarios es la gran dificultad que existe al momento de buscar geriatras o personas especializadas en el cuidado del adulto mayor. Actualmente, el numero de geriatras en el Peru, es muy reducido esto hace que esta tarea sea aun mas complicada. ¿Como podriamos facilitar el contacto con una geriatra para cuando se requiera de sus servicios y asimismo incrementar el numero de especialistas en el tema?</w:t>
      </w:r>
    </w:p>
    <w:p w:rsidR="00000000" w:rsidDel="00000000" w:rsidP="00000000" w:rsidRDefault="00000000" w:rsidRPr="00000000" w14:paraId="00000004">
      <w:pPr>
        <w:spacing w:after="10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Assumptions: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Creemos que los usuarios tienen la necesidad de contratar a una geriatra cuando tienen algún percance o se van de viaje y simplemente se les hace imposible cuidar a su familiar.</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Estas necesidades se pueden resolver con una aplicación que les ofrezca la posibilidad de contactar y contratar a una geriatra por un tiempo determinado.</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Mis clientes iniciales son los familiares directos de los adultos mayores.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El principal valor que desea obtener un cliente de mi servicio es una persona de confianza que cuide a su familiar.</w:t>
        <w:br w:type="textWrapping"/>
        <w:t xml:space="preserve">4.1. También pueden obtener beneficios tales como la realización de terapias a sus familiares, revision de presión, ritmo cardiaco, etc. </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Llegare a la mayoría de mis clientes mediante </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La aplicación se va a monetizar mediante cobro de comisiones al momento de solicitar una geriatra. </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Mi competidor principal en el mercado será: </w:t>
      </w:r>
    </w:p>
    <w:p w:rsidR="00000000" w:rsidDel="00000000" w:rsidP="00000000" w:rsidRDefault="00000000" w:rsidRPr="00000000" w14:paraId="0000000D">
      <w:pPr>
        <w:spacing w:after="240" w:before="240" w:lineRule="auto"/>
        <w:rPr/>
      </w:pPr>
      <w:r w:rsidDel="00000000" w:rsidR="00000000" w:rsidRPr="00000000">
        <w:rPr>
          <w:rtl w:val="0"/>
        </w:rPr>
        <w:tab/>
        <w:t xml:space="preserve">7.1.  Los venceremos mediante: </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tl w:val="0"/>
        </w:rPr>
        <w:t xml:space="preserve">El mayor riesgo de mi producto es la falta de confianza de los familiares al contratar a una persona desconocida para cuidar a su familiar.</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8.1.  Se resolverá mediante: </w:t>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tl w:val="0"/>
        </w:rPr>
        <w:t xml:space="preserve">¿Qué otros suposiciones tenemos que, si fueran falsas, causarían que el negocio salga mal?</w:t>
      </w:r>
    </w:p>
    <w:p w:rsidR="00000000" w:rsidDel="00000000" w:rsidP="00000000" w:rsidRDefault="00000000" w:rsidRPr="00000000" w14:paraId="00000011">
      <w:pPr>
        <w:spacing w:after="10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