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autotext"/>
        </w:docPartObj>
        <w:id w:val="34596382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/>
            <w:drawing>
              <wp:inline distT="0" distB="0" distL="0" distR="0">
                <wp:extent cx="1417320" cy="750570"/>
                <wp:effectExtent l="0" t="0" r="0" b="0"/>
                <wp:docPr id="1" name="Kép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等线 Light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eastAsia="等线 Light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t>24. csoport prjoektmunka</w:t>
          </w:r>
        </w:p>
      </w:sdtContent>
    </w:sdt>
    <w:sdt>
      <w:sdtPr>
        <w:text/>
        <w:id w:val="150834872"/>
        <w:alias w:val="Alcím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Rendszerfejlesztés korszerű módszerei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Kép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9063355</wp:posOffset>
                </wp:positionV>
                <wp:extent cx="5760720" cy="583565"/>
                <wp:effectExtent l="0" t="0" r="0" b="12700"/>
                <wp:wrapNone/>
                <wp:docPr id="2" name="Szövegdoboz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2021/22/2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text/>
                                <w:alias w:val="Cég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Ficsor attila, selmeci ferenc, kaposi áron erik, bencsik ádám zoltán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rPr/>
                            </w:pPr>
                            <w:sdt>
                              <w:sdtPr>
                                <w:text/>
                                <w:alias w:val="Cím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Szövegdoboz 142" stroked="f" style="position:absolute;margin-left:0pt;margin-top:713.65pt;width:453.5pt;height:45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2021/22/2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text/>
                          <w:alias w:val="Cég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Ficsor attila, selmeci ferenc, kaposi áron erik, bencsik ádám zoltán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alias w:val="Cím"/>
                        </w:sdtPr>
                        <w:sdtContent>
                          <w:r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488883603"/>
      </w:sdtPr>
      <w:sdtContent>
        <w:p>
          <w:pPr>
            <w:pStyle w:val="TOCHeading"/>
            <w:rPr/>
          </w:pPr>
          <w:r>
            <w:rPr>
              <w:lang w:val="hu-HU"/>
            </w:rPr>
            <w:t>Tartalom</w:t>
          </w:r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Jegyzkhivatkozs"/>
              <w:vanish w:val="false"/>
            </w:rPr>
            <w:instrText> TOC \z \o "1-3" \u \h</w:instrText>
          </w:r>
          <w:r>
            <w:rPr>
              <w:webHidden/>
              <w:rStyle w:val="Jegyzkhivatkozs"/>
              <w:vanish w:val="false"/>
            </w:rPr>
            <w:fldChar w:fldCharType="separate"/>
          </w:r>
          <w:hyperlink w:anchor="_Toc283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_Toc28329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Projekt leírása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84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_Toc28471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Adatmodell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1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Osztályok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307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_Toc30742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Szerepek és jogosultságok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7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Adatbázis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10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Egyszerűsített diagram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20"/>
              <w:tab w:val="right" w:pos="9072" w:leader="dot"/>
            </w:tabs>
            <w:rPr/>
          </w:pPr>
          <w:hyperlink w:anchor="_Toc2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Bővített diagram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20"/>
              <w:tab w:val="right" w:pos="9072" w:leader="dot"/>
            </w:tabs>
            <w:rPr/>
          </w:pPr>
          <w:hyperlink w:anchor="_Toc24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Végpontok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1"/>
            <w:tabs>
              <w:tab w:val="clear" w:pos="720"/>
              <w:tab w:val="right" w:pos="9072" w:leader="dot"/>
            </w:tabs>
            <w:rPr/>
          </w:pPr>
          <w:hyperlink w:anchor="_Toc203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_Toc20334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Architechtúra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Cmsor1"/>
        <w:rPr/>
      </w:pPr>
      <w:bookmarkStart w:id="2" w:name="_Toc28329"/>
      <w:r>
        <w:rPr/>
        <w:t>Projekt leírása</w:t>
      </w:r>
      <w:bookmarkEnd w:id="2"/>
    </w:p>
    <w:p>
      <w:pPr>
        <w:pStyle w:val="Normal"/>
        <w:rPr/>
      </w:pPr>
      <w:r>
        <w:rPr/>
        <w:t>Majd egyszer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3" w:name="_Toc28471"/>
      <w:r>
        <w:rPr/>
        <w:t>Adatmodell</w:t>
      </w:r>
      <w:bookmarkEnd w:id="3"/>
    </w:p>
    <w:p>
      <w:pPr>
        <w:pStyle w:val="Normal"/>
        <w:rPr/>
      </w:pPr>
      <w:r>
        <w:rPr/>
      </w:r>
    </w:p>
    <w:p>
      <w:pPr>
        <w:pStyle w:val="Cmsor2"/>
        <w:rPr/>
      </w:pPr>
      <w:bookmarkStart w:id="4" w:name="_Toc31163"/>
      <w:r>
        <w:rPr/>
        <w:t>Osztályok</w:t>
      </w:r>
      <w:bookmarkEnd w:id="4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Felhasználó: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Jelszó: szöveg</w:t>
      </w:r>
    </w:p>
    <w:p>
      <w:pPr>
        <w:pStyle w:val="ListParagraph"/>
        <w:numPr>
          <w:ilvl w:val="1"/>
          <w:numId w:val="1"/>
        </w:numPr>
        <w:rPr/>
      </w:pPr>
      <w:r>
        <w:rPr/>
        <w:t>Szerepkör: összetett (szerepkör)</w:t>
      </w:r>
    </w:p>
    <w:p>
      <w:pPr>
        <w:pStyle w:val="ListParagraph"/>
        <w:numPr>
          <w:ilvl w:val="1"/>
          <w:numId w:val="1"/>
        </w:numPr>
        <w:rPr/>
      </w:pPr>
      <w:r>
        <w:rPr/>
        <w:t>Képesítés: lista (összetett: képesítés)</w:t>
      </w:r>
    </w:p>
    <w:p>
      <w:pPr>
        <w:pStyle w:val="ListParagraph"/>
        <w:numPr>
          <w:ilvl w:val="0"/>
          <w:numId w:val="1"/>
        </w:numPr>
        <w:rPr/>
      </w:pPr>
      <w:r>
        <w:rPr/>
        <w:t>Szepekör: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Jogosultságok: lista (összetett: jogosultság)</w:t>
      </w:r>
    </w:p>
    <w:p>
      <w:pPr>
        <w:pStyle w:val="ListParagraph"/>
        <w:numPr>
          <w:ilvl w:val="0"/>
          <w:numId w:val="1"/>
        </w:numPr>
        <w:rPr/>
      </w:pPr>
      <w:r>
        <w:rPr/>
        <w:t>Jogosultság: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Képesítés: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0"/>
          <w:numId w:val="1"/>
        </w:numPr>
        <w:rPr/>
      </w:pPr>
      <w:r>
        <w:rPr/>
        <w:t>Feladat: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Hozzárendelt felhasználó: összetett (felhasználó)</w:t>
      </w:r>
    </w:p>
    <w:p>
      <w:pPr>
        <w:pStyle w:val="ListParagraph"/>
        <w:numPr>
          <w:ilvl w:val="1"/>
          <w:numId w:val="1"/>
        </w:numPr>
        <w:rPr/>
      </w:pPr>
      <w:r>
        <w:rPr/>
        <w:t>Prioritás: szám</w:t>
      </w:r>
    </w:p>
    <w:p>
      <w:pPr>
        <w:pStyle w:val="ListParagraph"/>
        <w:numPr>
          <w:ilvl w:val="1"/>
          <w:numId w:val="1"/>
        </w:numPr>
        <w:rPr/>
      </w:pPr>
      <w:r>
        <w:rPr/>
        <w:t>EventLog: lista (összetett: log)</w:t>
      </w:r>
    </w:p>
    <w:p>
      <w:pPr>
        <w:pStyle w:val="ListParagraph"/>
        <w:numPr>
          <w:ilvl w:val="0"/>
          <w:numId w:val="1"/>
        </w:numPr>
        <w:rPr/>
      </w:pPr>
      <w:r>
        <w:rPr/>
        <w:t>Log: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Státusz: szöveg</w:t>
      </w:r>
    </w:p>
    <w:p>
      <w:pPr>
        <w:pStyle w:val="ListParagraph"/>
        <w:numPr>
          <w:ilvl w:val="1"/>
          <w:numId w:val="1"/>
        </w:numPr>
        <w:rPr/>
      </w:pPr>
      <w:r>
        <w:rPr/>
        <w:t>Időpont: dátum</w:t>
      </w:r>
    </w:p>
    <w:p>
      <w:pPr>
        <w:pStyle w:val="ListParagraph"/>
        <w:numPr>
          <w:ilvl w:val="1"/>
          <w:numId w:val="1"/>
        </w:numPr>
        <w:rPr/>
      </w:pPr>
      <w:r>
        <w:rPr/>
        <w:t>Felhasználó: összetett (felhasználó)</w:t>
      </w:r>
    </w:p>
    <w:p>
      <w:pPr>
        <w:pStyle w:val="ListParagraph"/>
        <w:numPr>
          <w:ilvl w:val="0"/>
          <w:numId w:val="1"/>
        </w:numPr>
        <w:rPr/>
      </w:pPr>
      <w:r>
        <w:rPr/>
        <w:t>Kategória: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Rendkívüli: logikai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Normaidő: szám </w:t>
      </w:r>
    </w:p>
    <w:p>
      <w:pPr>
        <w:pStyle w:val="ListParagraph"/>
        <w:numPr>
          <w:ilvl w:val="1"/>
          <w:numId w:val="1"/>
        </w:numPr>
        <w:rPr/>
      </w:pPr>
      <w:r>
        <w:rPr/>
        <w:t>Intervallum: összetett (intervallum)</w:t>
      </w:r>
    </w:p>
    <w:p>
      <w:pPr>
        <w:pStyle w:val="ListParagraph"/>
        <w:numPr>
          <w:ilvl w:val="1"/>
          <w:numId w:val="1"/>
        </w:numPr>
        <w:rPr/>
      </w:pPr>
      <w:r>
        <w:rPr/>
        <w:t>Szülőkategória: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Előírások: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Intervallum: 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Mérték: szöveg</w:t>
      </w:r>
    </w:p>
    <w:p>
      <w:pPr>
        <w:pStyle w:val="ListParagraph"/>
        <w:numPr>
          <w:ilvl w:val="0"/>
          <w:numId w:val="1"/>
        </w:numPr>
        <w:rPr/>
      </w:pPr>
      <w:r>
        <w:rPr/>
        <w:t>Eszköz: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Név: szöveg</w:t>
      </w:r>
    </w:p>
    <w:p>
      <w:pPr>
        <w:pStyle w:val="ListParagraph"/>
        <w:numPr>
          <w:ilvl w:val="1"/>
          <w:numId w:val="1"/>
        </w:numPr>
        <w:rPr/>
      </w:pPr>
      <w:r>
        <w:rPr/>
        <w:t>Kategória: összetett (kategória)</w:t>
      </w:r>
    </w:p>
    <w:p>
      <w:pPr>
        <w:pStyle w:val="ListParagraph"/>
        <w:numPr>
          <w:ilvl w:val="1"/>
          <w:numId w:val="1"/>
        </w:numPr>
        <w:rPr/>
      </w:pPr>
      <w:r>
        <w:rPr/>
        <w:t>Leírás: szöveg</w:t>
      </w:r>
    </w:p>
    <w:p>
      <w:pPr>
        <w:pStyle w:val="ListParagraph"/>
        <w:numPr>
          <w:ilvl w:val="1"/>
          <w:numId w:val="1"/>
        </w:numPr>
        <w:rPr/>
      </w:pPr>
      <w:r>
        <w:rPr/>
        <w:t>Elhelyezkedés: összetett (elhelyezkedés)</w:t>
      </w:r>
    </w:p>
    <w:p>
      <w:pPr>
        <w:pStyle w:val="ListParagraph"/>
        <w:numPr>
          <w:ilvl w:val="0"/>
          <w:numId w:val="1"/>
        </w:numPr>
        <w:rPr/>
      </w:pPr>
      <w:r>
        <w:rPr/>
        <w:t>Elhelyezkedés:</w:t>
      </w:r>
    </w:p>
    <w:p>
      <w:pPr>
        <w:pStyle w:val="ListParagraph"/>
        <w:numPr>
          <w:ilvl w:val="1"/>
          <w:numId w:val="1"/>
        </w:numPr>
        <w:rPr/>
      </w:pPr>
      <w:r>
        <w:rPr/>
        <w:t>Azonosító: szám</w:t>
      </w:r>
    </w:p>
    <w:p>
      <w:pPr>
        <w:pStyle w:val="ListParagraph"/>
        <w:numPr>
          <w:ilvl w:val="1"/>
          <w:numId w:val="1"/>
        </w:numPr>
        <w:rPr/>
      </w:pPr>
      <w:r>
        <w:rPr/>
        <w:t>Épület: szöveg</w:t>
      </w:r>
    </w:p>
    <w:p>
      <w:pPr>
        <w:pStyle w:val="ListParagraph"/>
        <w:numPr>
          <w:ilvl w:val="1"/>
          <w:numId w:val="1"/>
        </w:numPr>
        <w:rPr/>
      </w:pPr>
      <w:r>
        <w:rPr/>
        <w:t>Terem/csarnok: szöveg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5" w:name="_Toc30742"/>
      <w:r>
        <w:rPr/>
        <w:t>Szerepek és jogosultságok</w:t>
      </w:r>
      <w:bookmarkEnd w:id="5"/>
    </w:p>
    <w:p>
      <w:pPr>
        <w:pStyle w:val="Normal"/>
        <w:rPr/>
      </w:pPr>
      <w:r>
        <w:rPr/>
      </w:r>
    </w:p>
    <w:tbl>
      <w:tblPr>
        <w:tblStyle w:val="9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09"/>
        <w:gridCol w:w="1811"/>
        <w:gridCol w:w="1812"/>
        <w:gridCol w:w="1818"/>
      </w:tblGrid>
      <w:tr>
        <w:trPr/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11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Eszközfelelős</w:t>
            </w:r>
          </w:p>
        </w:tc>
        <w:tc>
          <w:tcPr>
            <w:tcW w:w="1812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Operátor</w:t>
            </w:r>
          </w:p>
        </w:tc>
        <w:tc>
          <w:tcPr>
            <w:tcW w:w="1818" w:type="dxa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Karbantartó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Felhasználó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Szerepkör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Jogosultság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Képesítés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Feladat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Log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Kategória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Intervallum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Eszköz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812" w:type="dxa"/>
            <w:vMerge w:val="restart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Elhelyezkedés</w:t>
            </w:r>
          </w:p>
        </w:tc>
        <w:tc>
          <w:tcPr>
            <w:tcW w:w="1809" w:type="dxa"/>
            <w:tcBorders/>
            <w:shd w:color="auto" w:fill="E2EF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Lekérés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</w:tr>
      <w:tr>
        <w:trPr/>
        <w:tc>
          <w:tcPr>
            <w:tcW w:w="1812" w:type="dxa"/>
            <w:vMerge w:val="continue"/>
            <w:tcBorders/>
            <w:shd w:color="auto" w:fill="8EAADB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09" w:type="dxa"/>
            <w:tcBorders/>
            <w:shd w:color="auto" w:fill="FEF2CC" w:themeFill="accent4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Módosítás</w:t>
            </w:r>
          </w:p>
        </w:tc>
        <w:tc>
          <w:tcPr>
            <w:tcW w:w="18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igen</w:t>
            </w:r>
          </w:p>
        </w:tc>
        <w:tc>
          <w:tcPr>
            <w:tcW w:w="18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8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msor2"/>
        <w:rPr/>
      </w:pPr>
      <w:bookmarkStart w:id="6" w:name="_Toc7168"/>
      <w:r>
        <w:rPr/>
        <w:t>Adatbázis</w:t>
      </w:r>
      <w:bookmarkEnd w:id="6"/>
    </w:p>
    <w:p>
      <w:pPr>
        <w:pStyle w:val="Cmsor3"/>
        <w:rPr/>
      </w:pPr>
      <w:bookmarkStart w:id="7" w:name="_Toc10557"/>
      <w:r>
        <w:rPr/>
        <w:t>Egyszerűsített diagram</w:t>
      </w:r>
      <w:bookmarkEnd w:id="7"/>
    </w:p>
    <w:p>
      <w:pPr>
        <w:pStyle w:val="Normal"/>
        <w:rPr/>
      </w:pPr>
      <w:r>
        <w:rPr/>
        <w:drawing>
          <wp:inline distT="0" distB="0" distL="0" distR="0">
            <wp:extent cx="5760720" cy="8048625"/>
            <wp:effectExtent l="0" t="0" r="0" b="0"/>
            <wp:docPr id="5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Cmsor3"/>
        <w:rPr/>
      </w:pPr>
      <w:bookmarkStart w:id="8" w:name="_Toc21704"/>
      <w:r>
        <w:rPr/>
        <w:t>Bővített diagram</w:t>
      </w:r>
      <w:bookmarkEnd w:id="8"/>
    </w:p>
    <w:p>
      <w:pPr>
        <w:pStyle w:val="Normal"/>
        <w:rPr/>
      </w:pPr>
      <w:r>
        <w:rPr/>
        <w:drawing>
          <wp:inline distT="0" distB="0" distL="0" distR="0">
            <wp:extent cx="5760720" cy="6697980"/>
            <wp:effectExtent l="0" t="0" r="0" b="0"/>
            <wp:docPr id="6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Cmsor2"/>
        <w:rPr/>
      </w:pPr>
      <w:bookmarkStart w:id="9" w:name="_Toc24016"/>
      <w:r>
        <w:rPr/>
        <w:t>Végpontok</w:t>
      </w:r>
      <w:bookmarkEnd w:id="9"/>
    </w:p>
    <w:p>
      <w:pPr>
        <w:pStyle w:val="Normal"/>
        <w:rPr/>
      </w:pPr>
      <w:r>
        <w:rPr/>
        <w:t>A Get és Post végpontok hívása GET, a Put és Delete végpontoké pedig ADMIN jogosultsághoz kötött.</w:t>
        <w:br/>
        <w:t>A Post és Delete végpontok paraméterként egy id-t kapnak.</w:t>
        <w:br/>
        <w:t>A Put végpont egy megfelelő típusú objektumot kap body-ban.</w:t>
        <w:br/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/user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Get: lista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 felhasználó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user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/role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szerepkör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role 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role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 xml:space="preserve">/permission 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jogosultság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permission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permission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/tool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eszköz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tool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tool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/issue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feladat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issue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 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issue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/qualification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képesítést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qualification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qualification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 (egy feladat id-t kap)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Get:visszaadja az adott id-hoz tartozó logokat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feladat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log objektumokkal</w:t>
      </w:r>
    </w:p>
    <w:p>
      <w:pPr>
        <w:pStyle w:val="NormalWeb"/>
        <w:widowControl/>
        <w:numPr>
          <w:ilvl w:val="2"/>
          <w:numId w:val="2"/>
        </w:numPr>
        <w:spacing w:before="280" w:after="28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/category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kategória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category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category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/interval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 intervallum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interval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Put:módosítás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interval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Delete: törlés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/location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Get: lista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nem kap semmit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lista a megfelelő objektumokkal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 xml:space="preserve">Post: elhelyezkedés 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location objektumot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Put:módosítás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location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üzenetet ad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NOT_FOUND: ha nincs ilyen id-val objektum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Delete: törlés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id-t kap/egy objektumot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r>
        <w:rPr>
          <w:lang w:val="en-US"/>
        </w:rPr>
        <w:t>DEPENDENT: ha valamilyen másik objektum hivatkozik rá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/login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/>
      </w:pPr>
      <w:r>
        <w:rPr>
          <w:lang w:val="en-US"/>
        </w:rPr>
        <w:t xml:space="preserve">Kérés:egy </w:t>
      </w:r>
      <w:r>
        <w:rPr>
          <w:rFonts w:eastAsia="Calibri" w:cs="Calibri"/>
          <w:kern w:val="0"/>
          <w:sz w:val="24"/>
          <w:szCs w:val="24"/>
          <w:lang w:val="en-US" w:eastAsia="zh-CN" w:bidi="ar"/>
        </w:rPr>
        <w:t>emailt/usernevet</w:t>
      </w:r>
      <w:r>
        <w:rPr>
          <w:lang w:val="en-US"/>
        </w:rPr>
        <w:t xml:space="preserve"> és egy jelszót kap    'password' ‘email’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user objektummal tér vissza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3"/>
          <w:numId w:val="2"/>
        </w:numPr>
        <w:spacing w:before="280" w:after="0"/>
        <w:ind w:left="2880" w:right="0" w:hanging="360"/>
        <w:contextualSpacing/>
        <w:rPr>
          <w:lang w:val="en-US"/>
        </w:rPr>
      </w:pPr>
      <w:r>
        <w:rPr>
          <w:lang w:val="en-US"/>
        </w:rPr>
        <w:t>USER_NOT_FOUND: ha nincs ilyen nevű felhasználó</w:t>
      </w:r>
    </w:p>
    <w:p>
      <w:pPr>
        <w:pStyle w:val="NormalWeb"/>
        <w:widowControl/>
        <w:numPr>
          <w:ilvl w:val="3"/>
          <w:numId w:val="2"/>
        </w:numPr>
        <w:spacing w:before="280" w:after="280"/>
        <w:ind w:left="2880" w:right="0" w:hanging="360"/>
        <w:contextualSpacing/>
        <w:rPr>
          <w:lang w:val="en-US"/>
        </w:rPr>
      </w:pPr>
      <w:bookmarkStart w:id="10" w:name="__DdeLink__673_4077720390"/>
      <w:r>
        <w:rPr>
          <w:lang w:val="en-US"/>
        </w:rPr>
        <w:t>BAD_CREDENTIALS</w:t>
      </w:r>
      <w:bookmarkEnd w:id="10"/>
      <w:r>
        <w:rPr>
          <w:lang w:val="en-US"/>
        </w:rPr>
        <w:t>: ha a felh. + jelszó páros nem megfelelő, úgy hogy van ilyen nevű felhasználó</w:t>
      </w:r>
    </w:p>
    <w:p>
      <w:pPr>
        <w:pStyle w:val="Normal"/>
        <w:keepNext w:val="false"/>
        <w:keepLines w:val="false"/>
        <w:widowControl/>
        <w:spacing w:lineRule="auto" w:line="252" w:beforeAutospacing="0" w:before="0" w:afterAutospacing="0" w:after="16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0"/>
        <w:ind w:left="0" w:right="0" w:hanging="360"/>
        <w:rPr>
          <w:lang w:val="en-US"/>
        </w:rPr>
      </w:pPr>
      <w:r>
        <w:rPr>
          <w:lang w:val="en-US"/>
        </w:rPr>
        <w:t>/logout</w:t>
      </w:r>
    </w:p>
    <w:p>
      <w:pPr>
        <w:pStyle w:val="NormalWeb"/>
        <w:widowControl/>
        <w:numPr>
          <w:ilvl w:val="1"/>
          <w:numId w:val="2"/>
        </w:numPr>
        <w:spacing w:before="280" w:after="0"/>
        <w:ind w:left="1440" w:right="0" w:hanging="360"/>
        <w:contextualSpacing/>
        <w:rPr>
          <w:lang w:val="en-US"/>
        </w:rPr>
      </w:pPr>
      <w:r>
        <w:rPr>
          <w:lang w:val="en-US"/>
        </w:rPr>
        <w:t>Post: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Kérés: egy user objektumot kap</w:t>
      </w:r>
    </w:p>
    <w:p>
      <w:pPr>
        <w:pStyle w:val="NormalWeb"/>
        <w:widowControl/>
        <w:numPr>
          <w:ilvl w:val="2"/>
          <w:numId w:val="2"/>
        </w:numPr>
        <w:spacing w:before="280" w:after="0"/>
        <w:ind w:left="2160" w:right="0" w:hanging="180"/>
        <w:contextualSpacing/>
        <w:rPr>
          <w:lang w:val="en-US"/>
        </w:rPr>
      </w:pPr>
      <w:r>
        <w:rPr>
          <w:lang w:val="en-US"/>
        </w:rPr>
        <w:t>Válasz: egy státusz üzenettel tér vissza</w:t>
      </w:r>
    </w:p>
    <w:p>
      <w:pPr>
        <w:pStyle w:val="NormalWeb"/>
        <w:widowControl/>
        <w:numPr>
          <w:ilvl w:val="2"/>
          <w:numId w:val="2"/>
        </w:numPr>
        <w:spacing w:before="280" w:after="280"/>
        <w:ind w:left="2160" w:right="0" w:hanging="180"/>
        <w:contextualSpacing/>
        <w:rPr/>
      </w:pPr>
      <w:r>
        <w:rPr>
          <w:lang w:val="en-US"/>
        </w:rPr>
        <w:t>Kivételek:</w:t>
      </w:r>
    </w:p>
    <w:p>
      <w:pPr>
        <w:pStyle w:val="NormalWeb"/>
        <w:widowControl/>
        <w:numPr>
          <w:ilvl w:val="0"/>
          <w:numId w:val="0"/>
        </w:numPr>
        <w:spacing w:before="280" w:after="280"/>
        <w:ind w:left="414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spacing w:before="280" w:after="280"/>
        <w:ind w:left="0" w:right="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numPr>
          <w:ilvl w:val="0"/>
          <w:numId w:val="2"/>
        </w:numPr>
        <w:spacing w:before="280" w:after="280"/>
        <w:contextualSpacing/>
        <w:rPr/>
      </w:pPr>
      <w:r>
        <w:rPr>
          <w:lang w:val="en-US"/>
        </w:rPr>
        <w:t>/sign-up</w:t>
      </w:r>
    </w:p>
    <w:p>
      <w:pPr>
        <w:pStyle w:val="NormalWeb"/>
        <w:widowControl/>
        <w:numPr>
          <w:ilvl w:val="0"/>
          <w:numId w:val="3"/>
        </w:numPr>
        <w:spacing w:before="280" w:after="280"/>
        <w:contextualSpacing/>
        <w:rPr/>
      </w:pPr>
      <w:r>
        <w:rPr>
          <w:lang w:val="en-US"/>
        </w:rPr>
        <w:t>Post: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Kell: 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email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password’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trade’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level’</w:t>
      </w:r>
    </w:p>
    <w:p>
      <w:pPr>
        <w:pStyle w:val="Normal"/>
        <w:widowControl/>
        <w:numPr>
          <w:ilvl w:val="0"/>
          <w:numId w:val="4"/>
        </w:numPr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vissza:</w:t>
      </w:r>
    </w:p>
    <w:p>
      <w:pPr>
        <w:pStyle w:val="Normal"/>
        <w:widowControl/>
        <w:numPr>
          <w:ilvl w:val="1"/>
          <w:numId w:val="4"/>
        </w:numPr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JSON a sikerességgel / hibával ‘Data’ kulccsal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-----------------------------------------------------------------------------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POST : új rekord hozzáadása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GET : adott táblából minden lekérése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PUT: id alapján objektum módosítása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DELETE: id alapján objektum törlése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role 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role_name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‘Data’:’Sikeres’ 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return: ‘Roles’: {role_id : role}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id :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return: 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Data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’ : 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Sikeres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PUT: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id : 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name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 xml:space="preserve"> 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 ‘Sikeres’  //módosítja az adott role nevét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 xml:space="preserve">/location: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‘building’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‘rooms’: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 ‘Locations’ :  {location_id : [building, room]}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DELETE: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 :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int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numPr>
          <w:ilvl w:val="0"/>
          <w:numId w:val="0"/>
        </w:numPr>
        <w:spacing w:before="280" w:after="280"/>
        <w:ind w:hanging="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return: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  <w:tab/>
        <w:t>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Data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’ : ‘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Sikeres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PUT: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in: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building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room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 : string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 </w:t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ab/>
        <w:tab/>
        <w:t xml:space="preserve"> </w:t>
        <w:tab/>
      </w: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‘</w:t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 ‘Sikeres’  //módosítja az adott locationt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/trade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 : ‘Data’: {trade_id : trade_name}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 xml:space="preserve">put: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/category: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norma_time : int //Percekben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interval : int // napok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qualification : int (trade_id)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 xml:space="preserve">parent_id : int (category_id) //ha nincs, azt is </w:t>
        <w:tab/>
        <w:tab/>
        <w:tab/>
        <w:tab/>
        <w:tab/>
        <w:tab/>
        <w:tab/>
        <w:tab/>
        <w:tab/>
        <w:tab/>
        <w:t>küldd le üres string-</w:t>
        <w:tab/>
        <w:tab/>
        <w:tab/>
        <w:tab/>
        <w:tab/>
        <w:tab/>
        <w:tab/>
        <w:tab/>
        <w:tab/>
        <w:t xml:space="preserve">ként és akkor </w:t>
        <w:tab/>
        <w:tab/>
        <w:tab/>
        <w:tab/>
        <w:tab/>
        <w:tab/>
        <w:tab/>
        <w:tab/>
        <w:tab/>
        <w:tab/>
        <w:t xml:space="preserve">beállítja, és az lesz </w:t>
        <w:tab/>
        <w:tab/>
        <w:tab/>
        <w:tab/>
        <w:tab/>
        <w:tab/>
        <w:tab/>
        <w:tab/>
        <w:tab/>
        <w:t xml:space="preserve">a legfelső kategória </w:t>
        <w:tab/>
        <w:tab/>
        <w:tab/>
        <w:tab/>
        <w:tab/>
        <w:tab/>
        <w:tab/>
        <w:tab/>
        <w:tab/>
        <w:t xml:space="preserve">szint az adott </w:t>
        <w:tab/>
        <w:tab/>
        <w:tab/>
        <w:tab/>
        <w:tab/>
        <w:tab/>
        <w:tab/>
        <w:tab/>
        <w:tab/>
        <w:tab/>
        <w:t>hierarchiában</w:t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</w: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‘Data’:’Sikeres’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return: ‘Data’ : {Minden kategória id a kulcs}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Data’:’Sikeres’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PUT: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in: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norma_time : int //Percekben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interval : int // napok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qualification : int (trade_id)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parent_id 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 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‘Data’.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>/item: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POST: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category: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location : int (location_id)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‘Data’. ‘Sikeres’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>GET: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in: -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>return: minden location ‘</w:t>
      </w: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>Data’ kulccsal.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>DELETE: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in: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>return: ‘Data’: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 xml:space="preserve">PUT: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in: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id : int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name 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descript: string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sz w:val="21"/>
          <w:szCs w:val="22"/>
          <w:lang w:val="en-US" w:eastAsia="en-US" w:bidi="ar-SA"/>
        </w:rPr>
        <w:tab/>
        <w:tab/>
        <w:tab/>
        <w:tab/>
        <w:t>category: int (category_id)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location : int (location_id)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 xml:space="preserve">return: </w:t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ab/>
        <w:tab/>
        <w:tab/>
        <w:tab/>
        <w:t>‘Data’ : ‘Sikeres’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color w:val="auto"/>
          <w:kern w:val="0"/>
          <w:sz w:val="21"/>
          <w:szCs w:val="22"/>
          <w:lang w:val="en-US" w:eastAsia="en-US" w:bidi="ar-SA"/>
        </w:rPr>
      </w:pPr>
      <w:r>
        <w:rPr/>
      </w:r>
    </w:p>
    <w:p>
      <w:pPr>
        <w:pStyle w:val="Normal"/>
        <w:widowControl/>
        <w:spacing w:before="280" w:after="280"/>
        <w:contextualSpacing/>
        <w:rPr/>
      </w:pPr>
      <w:r>
        <w:rPr>
          <w:rFonts w:eastAsia="Calibri" w:cs="" w:ascii="Consolas;Courier New;monospace" w:hAnsi="Consolas;Courier New;monospace" w:cstheme="minorBidi" w:eastAsiaTheme="minorHAnsi"/>
          <w:b w:val="false"/>
          <w:color w:val="auto"/>
          <w:kern w:val="0"/>
          <w:sz w:val="21"/>
          <w:szCs w:val="22"/>
          <w:lang w:val="en-US" w:eastAsia="en-US" w:bidi="ar-SA"/>
        </w:rPr>
        <w:t xml:space="preserve">Hibát még nem küld vissza a legtöbb, ezt még meg kell csinálnunk, de általánosan az lesz hogyha hiba van akkor return ‘Data’ : ‘Error_type’ mindenhol vagy valami ilyesmi. Amelyik nem ‘Data’ kulccsal küld vissza adatot majd lecserélem még, de szerintem most alapokhoz ez jó lesz. </w:t>
      </w:r>
    </w:p>
    <w:p>
      <w:pPr>
        <w:pStyle w:val="Normal"/>
        <w:widowControl/>
        <w:spacing w:before="280" w:after="280"/>
        <w:contextualSpacing/>
        <w:rPr>
          <w:rFonts w:ascii="Consolas;Courier New;monospace" w:hAnsi="Consolas;Courier New;monospace" w:eastAsia="Calibri" w:cs="" w:cstheme="minorBidi" w:eastAsiaTheme="minorHAnsi"/>
          <w:b w:val="false"/>
          <w:b w:val="false"/>
          <w:sz w:val="21"/>
          <w:szCs w:val="22"/>
          <w:lang w:val="en-US" w:eastAsia="en-US" w:bidi="ar-SA"/>
        </w:rPr>
      </w:pPr>
      <w:r>
        <w:rPr>
          <w:rFonts w:eastAsia="Calibri" w:cs="" w:cstheme="minorBidi" w:eastAsiaTheme="minorHAnsi" w:ascii="Consolas;Courier New;monospace" w:hAnsi="Consolas;Courier New;monospace"/>
          <w:b w:val="false"/>
          <w:sz w:val="21"/>
          <w:szCs w:val="22"/>
          <w:lang w:val="en-US" w:eastAsia="en-US" w:bidi="ar-SA"/>
        </w:rPr>
      </w:r>
    </w:p>
    <w:p>
      <w:pPr>
        <w:pStyle w:val="Normal"/>
        <w:widowControl/>
        <w:spacing w:before="280" w:after="280"/>
        <w:ind w:left="0" w:right="0" w:hanging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msor1"/>
        <w:rPr/>
      </w:pPr>
      <w:bookmarkStart w:id="11" w:name="_Toc20334"/>
      <w:r>
        <w:rPr/>
        <w:t>Architechtúra</w:t>
      </w:r>
      <w:bookmarkEnd w:id="1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nsolas">
    <w:altName w:val="Courier New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 w:qFormat="1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Cmsor1">
    <w:name w:val="Heading 1"/>
    <w:basedOn w:val="Normal"/>
    <w:next w:val="Normal"/>
    <w:link w:val="15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paragraph" w:styleId="Cmsor2">
    <w:name w:val="Heading 2"/>
    <w:basedOn w:val="Normal"/>
    <w:next w:val="Normal"/>
    <w:link w:val="17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paragraph" w:styleId="Cmsor3">
    <w:name w:val="Heading 3"/>
    <w:basedOn w:val="Normal"/>
    <w:next w:val="Normal"/>
    <w:link w:val="19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>
    <w:name w:val="Internet-hivatkozás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NincstrkzChar" w:customStyle="1">
    <w:name w:val="Nincs térköz Char"/>
    <w:basedOn w:val="DefaultParagraphFont"/>
    <w:link w:val="13"/>
    <w:uiPriority w:val="1"/>
    <w:qFormat/>
    <w:rPr>
      <w:rFonts w:eastAsia="等线" w:eastAsiaTheme="minorEastAsia"/>
      <w:lang w:eastAsia="en-GB"/>
    </w:rPr>
  </w:style>
  <w:style w:type="character" w:styleId="Cmsor1Char" w:customStyle="1">
    <w:name w:val="Címsor 1 Char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32"/>
      <w:szCs w:val="32"/>
    </w:rPr>
  </w:style>
  <w:style w:type="character" w:styleId="Cmsor2Char" w:customStyle="1">
    <w:name w:val="Címsor 2 Char"/>
    <w:basedOn w:val="DefaultParagraphFont"/>
    <w:link w:val="3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597" w:themeColor="accent1" w:themeShade="bf"/>
      <w:sz w:val="26"/>
      <w:szCs w:val="26"/>
    </w:rPr>
  </w:style>
  <w:style w:type="character" w:styleId="Cmsor3Char" w:customStyle="1">
    <w:name w:val="Címsor 3 Char"/>
    <w:basedOn w:val="DefaultParagraphFont"/>
    <w:link w:val="4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03864" w:themeColor="accent1" w:themeShade="80"/>
      <w:sz w:val="24"/>
      <w:szCs w:val="24"/>
    </w:rPr>
  </w:style>
  <w:style w:type="character" w:styleId="Jegyzkhivatkozs">
    <w:name w:val="Jegyzékhivatkozás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lineRule="auto" w:line="240" w:beforeAutospacing="1" w:afterAutospacing="1"/>
      <w:ind w:left="0" w:right="0" w:hanging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ar"/>
    </w:rPr>
  </w:style>
  <w:style w:type="paragraph" w:styleId="Tartalomjegyzk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artalomjegyzk2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Tartalomjegyzk3">
    <w:name w:val="TOC 3"/>
    <w:basedOn w:val="Normal"/>
    <w:next w:val="Normal"/>
    <w:uiPriority w:val="39"/>
    <w:unhideWhenUsed/>
    <w:pPr>
      <w:spacing w:before="0" w:after="100"/>
      <w:ind w:left="440" w:hanging="0"/>
    </w:pPr>
    <w:rPr/>
  </w:style>
  <w:style w:type="paragraph" w:styleId="NoSpacing">
    <w:name w:val="No Spacing"/>
    <w:link w:val="14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TOCHeading" w:customStyle="1">
    <w:name w:val="TOC Heading"/>
    <w:basedOn w:val="Cmsor1"/>
    <w:next w:val="Normal"/>
    <w:uiPriority w:val="39"/>
    <w:unhideWhenUsed/>
    <w:qFormat/>
    <w:pPr/>
    <w:rPr>
      <w:lang w:eastAsia="en-GB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Kerettartalom">
    <w:name w:val="Kerettartalom"/>
    <w:basedOn w:val="Normal"/>
    <w:qFormat/>
    <w:pPr/>
    <w:rPr/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Normál táblázat"/>
    <w:uiPriority w:val="0"/>
    <w:semiHidden/>
    <w:qFormat/>
    <w:pPr>
      <w:ind w:right="0"/>
      <w:spacing w:before="0" w:after="160" w:line="256" w:lineRule="auto"/>
    </w:pPr>
    <w:rPr>
      <w:lang w:eastAsia="en-US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5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CF6EDF540BB48E5AD1A6A14204E4122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852CF-B67A-4917-83BC-E383808620D8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hu-HU"/>
              <w14:textFill>
                <w14:solidFill>
                  <w14:schemeClr w14:val="accent1"/>
                </w14:solidFill>
              </w14:textFill>
            </w:rPr>
            <w:t>[Dokumentum címe]</w:t>
          </w:r>
        </w:p>
      </w:docPartBody>
    </w:docPart>
    <w:docPart>
      <w:docPartPr>
        <w:name w:val="762C7E18E3404CE5AAE102AAEFFD294C"/>
        <w:style w:val="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67770-9908-40F6-A4FF-7C5578103DAE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hu-HU"/>
              <w14:textFill>
                <w14:solidFill>
                  <w14:schemeClr w14:val="accent1"/>
                </w14:solidFill>
              </w14:textFill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20"/>
    <w:rsid w:val="00083520"/>
    <w:rsid w:val="000A29E0"/>
    <w:rsid w:val="0010360F"/>
    <w:rsid w:val="008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F6EDF540BB48E5AD1A6A14204E41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5">
    <w:name w:val="762C7E18E3404CE5AAE102AAEFFD29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2021/22/2</PublishDate>
  <Abstract/>
  <CompanyAddress/>
  <CompanyPhone/>
  <CompanyFax/>
  <CompanyEmail/>
</CoverPage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FB23A6-C6BA-4F10-9B08-C0612054DECD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LibreOffice/6.3.2.2$Windows_X86_64 LibreOffice_project/98b30e735bda24bc04ab42594c85f7fd8be07b9c</Application>
  <Pages>18</Pages>
  <Words>1638</Words>
  <Characters>8919</Characters>
  <CharactersWithSpaces>10287</CharactersWithSpaces>
  <Paragraphs>503</Paragraphs>
  <Company>Ficsor attila, selmeci ferenc, kaposi áron erik, bencsik ádám zoltán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2022-02-23T12:10:00Z</dcterms:created>
  <dc:creator>Ádám Bencsik</dc:creator>
  <dc:description/>
  <dc:language>hu-HU</dc:language>
  <cp:lastModifiedBy/>
  <dcterms:modified xsi:type="dcterms:W3CDTF">2022-03-14T13:53:32Z</dcterms:modified>
  <cp:revision>48</cp:revision>
  <dc:subject>Rendszerfejlesztés korszerű módszerei</dc:subject>
  <dc:title>24. csoport prjoektmunka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Ficsor attila, selmeci ferenc, kaposi áron erik, bencsik ádám zoltán</vt:lpwstr>
  </property>
  <property fmtid="{D5CDD505-2E9C-101B-9397-08002B2CF9AE}" pid="3" name="DocSecurity">
    <vt:i4>0</vt:i4>
  </property>
  <property fmtid="{D5CDD505-2E9C-101B-9397-08002B2CF9AE}" pid="4" name="ICV">
    <vt:lpwstr>475D1ECC10C34F56936DCCDBA1A54C33</vt:lpwstr>
  </property>
  <property fmtid="{D5CDD505-2E9C-101B-9397-08002B2CF9AE}" pid="5" name="KSOProductBuildVer">
    <vt:lpwstr>1033-11.2.0.10451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