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D9488"/>
          <w:sz w:val="48"/>
          <w:szCs w:val="48"/>
        </w:rPr>
        <w:t xml:space="preserve">Operations Guide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Adding a New Charger</w:t>
      </w:r>
    </w:p>
    <w:p>
      <w:pPr>
        <w:spacing w:after="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|  May 2026  |  VoltStartEV Engineering</w:t>
      </w:r>
    </w:p>
    <w:p>
      <w:pPr>
        <w:pBdr>
          <w:bottom w:val="single" w:color="0D9488" w:sz="8" w:space="8"/>
        </w:pBdr>
        <w:spacing w:after="320" w:before="160"/>
      </w:pP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Overview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document describes the complete procedure for adding a new EV charging station to the VoltStartEV network. Follow every step in order — skipping steps will result in the charger appearing offline or failing to accept charging sessions.</w:t>
      </w:r>
    </w:p>
    <w:p>
      <w:pPr>
        <w:spacing w:after="0" w:before="16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process updates three systems: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SteVe OCPP Server — registers the charger for OCPP 1.6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VoltStartEV Database — adds charger metadata, capabilities, connector types, and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App — reflects changes automatically within 10 minutes via cache TTL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2"/>
              <w:left w:val="single" w:color="F59E0B" w:sz="12"/>
              <w:bottom w:val="single" w:color="F59E0B" w:sz="2"/>
              <w:right w:val="single" w:color="F59E0B" w:sz="2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WARNING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commands must be run on the VoltStartEV backend server (136.113.7.146) as root or the deploy user.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040"/>
        <w:gridCol w:w="3840"/>
      </w:tblGrid>
      <w:tr>
        <w:trPr>
          <w:tblHeader/>
        </w:trPr>
        <w:tc>
          <w:tcPr>
            <w:tcW w:type="dxa" w:w="48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84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 At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 physically installed and powered on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On-site inspection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Network connection active (WiFi or SIM)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Ping the charger IP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OCPP URL configured: ws://136.113.7.146:8080/steve/websocket/CentralSystemService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 web interface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 Box ID format decided (see Section 3)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This document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 of connectors and connector types confirmed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Physical inspection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Maximum power per connector known (kW)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 nameplate / datasheet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GPS coordinates ready (6 decimal places)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Maps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Pricing model decided (see companion Pricing Guide)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Operations team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MySQL access to server available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SSH into 136.113.7.146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Step 1 — Decide the Charge Box ID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Every charger needs a unique Charge Box ID. This ID is used in OCPP, the database, and the mobile app. It cannot be changed without disrupting active sessions.</w:t>
      </w:r>
    </w:p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Format:  CS-{TYPE}{POWER}-{SEQUENCE}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Examples: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CS-AC7K-00003       7 kW AC charger, unit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CS-AC22K-00001      22 kW AC charger, unit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CS-DC50K-00002      50 kW DC charger, unit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CS-DC150K-00001     150 kW DC fast charger, unit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CS-HPC350K-00002    350 kW HPC ultra-fast, unit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CS-BHARAT-00001     Bharat AC/DC standard (2W/3W), unit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CS-GBT60K-00001     60 kW GB/T (BYD/Chinese EVs), unit 1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2"/>
              <w:left w:val="single" w:color="10B981" w:sz="12"/>
              <w:bottom w:val="single" w:color="10B981" w:sz="2"/>
              <w:right w:val="single" w:color="10B981" w:sz="2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existing IDs first:
  SELECT charge_box_id FROM charger_config ORDER BY charge_box_id;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Type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Power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 Type</w:t>
            </w:r>
          </w:p>
        </w:tc>
        <w:tc>
          <w:tcPr>
            <w:tcW w:type="dxa" w:w="41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Compatible Vehicles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AC7K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7.2 kW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 2 / Bharat AC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Nexon EV, ZS EV, Atto 3, most 4W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AC11K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 kW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 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Tata Punch EV, premium 4W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AC22K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 kW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 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Tesla, Kia EV6, premium 4W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DC50K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 kW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CCS2 + CHAdeMO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DC-capable 4W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DC150K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150 kW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CCS2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Nexon EV Max, Tata Punch EV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HPC350K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350 kW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CCS2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Kia EV6, BYD Atto 3, premium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BHARAT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 kW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Bharat AC-001 / DC-001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2-Wheeler, 3-Wheeler, E-Rickshaw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GBT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 kW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GB/T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BYD models, Chinese imports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Step 2 — Register in SteVe OCPP Server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SteVe handles the physical OCPP protocol. The charger must exist in SteVe before it can connect.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2"/>
              <w:left w:val="single" w:color="3B82F6" w:sz="12"/>
              <w:bottom w:val="single" w:color="3B82F6" w:sz="2"/>
              <w:right w:val="single" w:color="3B82F6" w:sz="2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SteVe web interface: http://136.113.7.146:8080/steve  —  Login: admin / admin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Option A — SteVe Web Interface (recommended)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http://136.113.7.146:8080/steve → Charge Points →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 the Charge Box ID exactly as decided in Step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Registration Status = Accepted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Save</w:t>
      </w:r>
    </w:p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Option B — Direct MySQL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mysql -u root -p stevedb -e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INSERT INTO charge_box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charge_box_id,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registration_status,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insert_connector_status_after_transaction_msg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) VALUES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'CS-AC22K-00003',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'Accepted',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"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2"/>
              <w:left w:val="single" w:color="F59E0B" w:sz="12"/>
              <w:bottom w:val="single" w:color="F59E0B" w:sz="2"/>
              <w:right w:val="single" w:color="F59E0B" w:sz="2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WARNING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Physically restart the charger after registration so it sends a BootNotification to SteVe. The charger will not appear online until SteVe receives BootNotification.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Step 3 — Add to App Database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app database has two tables to update: charger_config (metadata + location) and charger_capabilities (per-connector detail including connector type and vehicle compatibility).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2"/>
              <w:left w:val="single" w:color="EF4444" w:sz="12"/>
              <w:bottom w:val="single" w:color="EF4444" w:sz="2"/>
              <w:right w:val="single" w:color="EF4444" w:sz="2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CAUTION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charger_capabilities does not exist yet in the database. Run the CREATE TABLE in Step 3a before inserting data.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3a — Create charger_capabilities table (one-time setup)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mysql -u $APP_DB_USER -p"$APP_DB_PASSWORD" $APP_DB_NAME -e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CREATE TABLE IF NOT EXISTS charger_capabilities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id               INT UNSIGNED AUTO_INCREMENT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charge_box_id   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connector_id     INT NOT NULL DEFAULT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max_power_watts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power_type       ENUM('AC','DC') NOT NULL DEFAULT 'AC',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connector_type   ENUM('Type2','CCS2','CHAdeMO','GBT','Type1',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            'BharatAC','BharatDC','ThreePin') NOT NULL DEFAULT 'Type2',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vehicle_category SET('2W','3W','4W','Bus','Truck') NOT NULL DEFAULT '4W',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created_at       DATETIME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PRIMARY KEY 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UNIQUE KEY uq_charger_connector (charge_box_id, connector_id),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INDEX idx_charge_box (charge_box_id)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"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2"/>
              <w:left w:val="single" w:color="10B981" w:sz="12"/>
              <w:bottom w:val="single" w:color="10B981" w:sz="2"/>
              <w:right w:val="single" w:color="10B981" w:sz="2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After creating the table, also add location columns to charger_config (Step 3b).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3b — Add location columns to charger_config (one-time migration)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mysql -u $APP_DB_USER -p"$APP_DB_PASSWORD" $APP_DB_NAME -e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ALTER TABLE charger_config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ADD COLUMN IF NOT EXISTS street    VARCHAR(255)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ADD COLUMN IF NOT EXISTS city      VARCHAR(100)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ADD COLUMN IF NOT EXISTS state     VARCHAR(100)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ADD COLUMN IF NOT EXISTS pincode   VARCHAR(10) 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ADD COLUMN IF NOT EXISTS latitude  DECIMAL(10,6)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ADD COLUMN IF NOT EXISTS longitude DECIMAL(10,6)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ADD COLUMN IF NOT EXISTS is_public TINYINT(1) DEFAULT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ADD COLUMN IF NOT EXISTS is_active TINYINT(1) DEFAULT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3c — Insert charger_config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mysql -u $APP_DB_USER -p"$APP_DB_PASSWORD" $APP_DB_NAME -e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INSERT INTO charger_config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charge_box_id,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display_name,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max_power_w,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power_type,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street,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city,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state,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pincode,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latitude,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longitude,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is_public,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is_active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) VALUES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'CS-AC22K-00003',            -- Must match SteVe charge_box_id exactly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'Koregaon Park Charger 3',   -- Display name shown in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22000,                      -- Max power in Watts (22 kW = 22000)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'AC_3_PHASE',                -- AC_3_PHASE | AC_1_PHASE | DC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'12, North Main Road',       -- Street address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'Pune',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'Maharashtra',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'411001',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18.537600,                  -- Latitude — 6 decimal places from Google Maps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73.893800,                  -- Longitude — 6 decimal places from Google Maps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1,                          -- 1 = public, 0 = private/restricted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1                           -- 1 = visible in app, 0 = hidden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3d — Insert charger_capabilities rows (one per connector)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Add one row per physical connector socket. A dual-port charger needs two INSERT statements with connector_id 1 and 2.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mysql -u $APP_DB_USER -p"$APP_DB_PASSWORD" $APP_DB_NAME -e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INSERT INTO charger_capabilities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(charge_box_id, connector_id, max_power_watts, power_type, connector_type, vehicle_category)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('CS-AC22K-00003', 1, 22000, 'AC', 'Type2', '4W'),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('CS-AC22K-00003', 2, 22000, 'AC', 'Type2', '4W');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-- For a Bharat AC/DC charger (2W + 3W compatible):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INSERT INTO charger_capabilities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(charge_box_id, connector_id, max_power_watts, power_type, connector_type, vehicle_category)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('CS-BHARAT-00001', 1, 7200,  'AC', 'BharatAC', '2W,3W'),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('CS-BHARAT-00001', 2, 15000, 'DC', 'BharatDC', '3W');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Connector Type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connector_type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Standard Name</w:t>
            </w:r>
          </w:p>
        </w:tc>
        <w:tc>
          <w:tcPr>
            <w:tcW w:type="dxa" w:w="1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power_type</w:t>
            </w:r>
          </w:p>
        </w:tc>
        <w:tc>
          <w:tcPr>
            <w:tcW w:type="dxa" w:w="39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vehicle_category values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Type2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IEC 62196-2 (Mennekes)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CCS2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Combined Charging System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DC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CHAdeMO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CHAdeMO DC standard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DC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GBT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GB/T 20234 (Chinese standard)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DC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Type1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SAE J1772 Type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BharatAC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 17017-2-3 Bharat AC-001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2W,3W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BharatDC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 17017-2-3 Bharat DC-001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DC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2W,3W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ThreePin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3-Pin 5A/15A socket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2W,3W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Step 4 — Add Pricing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Every charger must have at least one active pricing record. Without pricing, the app shows "Contact operator for pricing details" and the cost estimate will not work.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2"/>
              <w:left w:val="single" w:color="10B981" w:sz="12"/>
              <w:bottom w:val="single" w:color="10B981" w:sz="2"/>
              <w:right w:val="single" w:color="10B981" w:sz="2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See the companion document VoltStartEV — Pricing Configuration Guide for all five pricing models. The quickest setup is shown below.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-- Flat per-kWh pricing (simplest setup):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mysql -u $APP_DB_USER -p"$APP_DB_PASSWORD" $APP_DB_NAME -e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INSERT INTO charger_pricing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(charge_box_id, pricing_model, rate_per_kwh, session_fee, display_name, valid_from, is_active)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('CS-AC22K-00003', 'per_kwh', 9.00, 0.00, '₹9.00/kWh', NOW(),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"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Step 5 — Invalidate Cache and Verify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5a — Restart backend to clear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cd /build/VoltStartEV_Backend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pm2 restart voltstartev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Verify the charger appears in the API: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curl -s http://136.113.7.146:3000/api/chargers | python3 -c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"import sys,json; [print(c['chargeBoxId']) for c in json.load(sys.stdin)['data']]"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| grep CS-AC22K-00003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5b — Verify OCPP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mysql -u root -p stevedb -e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SELECT charge_box_id, last_heartbeat_timestamp,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registration_status, ocpp_protocol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FROM charge_box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WHERE charge_box_id = 'CS-AC22K-00003';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-- Expected: last_heartbeat within 2 minutes, status = Accepted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mysql -u root -p stevedb -e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SELECT c.charge_box_id, c.connector_id, cs.status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FROM connector 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JOIN connector_status cs ON cs.connector_pk = c.connector_pk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WHERE c.charge_box_id = 'CS-AC22K-00003';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-- Expected: each connector shows status = Available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Step 6 — End-to-End Test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520"/>
        <w:gridCol w:w="1800"/>
        <w:gridCol w:w="1560"/>
      </w:tblGrid>
      <w:tr>
        <w:trPr>
          <w:tblHeader/>
        </w:trPr>
        <w:tc>
          <w:tcPr>
            <w:tcW w:type="dxa" w:w="48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52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 appears on map in VoltStartEV app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Marker visible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Correct connector type shown in modal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Type 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Pricing displayed before starting session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₹X.XX/kWh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Connector status shows Available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Green indicator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 session via app — session screen appears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kWh updating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Stop session — session completes normally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Summary shown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appears in History with correct cost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 matches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Wallet balance reduced by correct amount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Balance matches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Connector returns to Available after stop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Green indicator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9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Charger not on app map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charger_config.is_active = 1. Restart backend to clear 10-min cache.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Connector shows Unavailable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Physically restart charger to trigger BootNotification to SteVe.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No pricing shown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Verify charger_pricing row has is_active = 1 and valid_from &lt;= NOW().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Session start fails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SteVe registration_status = Accepted. Confirm OCPP connection on port 8080.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charger_capabilities missing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 the CREATE TABLE statement in Step 3a.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Latitude/longitude columns missing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 the ALTER TABLE statement in Step 3b.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Heartbeat not updating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firewall — port 8080 must be open to charger IP.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Wrong vehicle types in filter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charger_capabilities.vehicle_category for the affected connectors.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Quick Reference — Minimum Required DB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stevedb.charge_box                   -- 1 row (OCPP registration)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voltstartev_db.charger_config        -- 1 row (location + metadata)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voltstartev_db.charger_capabilities  -- N rows (one per connector)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voltstartev_db.charger_pricing       -- 1+ rows (at least one active)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9488" w:sz="4" w:space="4"/>
      </w:pBdr>
      <w:spacing w:before="60"/>
    </w:pPr>
    <w:r>
      <w:rPr>
        <w:rFonts w:ascii="Arial" w:cs="Arial" w:eastAsia="Arial" w:hAnsi="Arial"/>
        <w:color w:val="64748B"/>
        <w:sz w:val="16"/>
        <w:szCs w:val="16"/>
      </w:rPr>
      <w:t xml:space="preserve">CONFIDENTIAL — VoltStartEV Internal Use Only  </w:t>
    </w: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</w:pPr>
    <w:r>
      <w:rPr>
        <w:rFonts w:ascii="Arial" w:cs="Arial" w:eastAsia="Arial" w:hAnsi="Arial"/>
        <w:b/>
        <w:bCs/>
        <w:color w:val="0D9488"/>
        <w:sz w:val="18"/>
        <w:szCs w:val="18"/>
      </w:rPr>
      <w:t xml:space="preserve">VoltStartEV  </w:t>
    </w:r>
    <w:r>
      <w:rPr>
        <w:rFonts w:ascii="Arial" w:cs="Arial" w:eastAsia="Arial" w:hAnsi="Arial"/>
        <w:color w:val="64748B"/>
        <w:sz w:val="18"/>
        <w:szCs w:val="18"/>
      </w:rPr>
      <w:t xml:space="preserve">Operations Guide — Adding a New Charger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2026-05-21T12:14:04.875Z</dcterms:created>
  <dcterms:modified xsi:type="dcterms:W3CDTF">2026-05-21T12:14:04.875Z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