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3963B" w14:textId="61B23043" w:rsidR="006229B5" w:rsidRPr="00A54A46" w:rsidRDefault="001F2659" w:rsidP="006229B5">
      <w:pPr>
        <w:pStyle w:val="NoSpacing"/>
        <w:ind w:left="720"/>
        <w:rPr>
          <w:rFonts w:ascii="Times New Roman" w:eastAsia="Noto Sans" w:hAnsi="Times New Roman" w:cs="Times New Roman"/>
          <w:b/>
          <w:bCs/>
          <w:sz w:val="44"/>
          <w:szCs w:val="44"/>
          <w:lang w:val="en-US"/>
        </w:rPr>
      </w:pPr>
      <w:r>
        <w:rPr>
          <w:rFonts w:ascii="Times New Roman" w:eastAsia="Noto Sans" w:hAnsi="Times New Roman" w:cs="Times New Roman"/>
          <w:b/>
          <w:bCs/>
          <w:sz w:val="44"/>
          <w:szCs w:val="44"/>
          <w:lang w:val="en-US"/>
        </w:rPr>
        <w:t xml:space="preserve">Unit </w:t>
      </w:r>
      <w:proofErr w:type="gramStart"/>
      <w:r>
        <w:rPr>
          <w:rFonts w:ascii="Times New Roman" w:eastAsia="Noto Sans" w:hAnsi="Times New Roman" w:cs="Times New Roman"/>
          <w:b/>
          <w:bCs/>
          <w:sz w:val="44"/>
          <w:szCs w:val="44"/>
          <w:lang w:val="en-US"/>
        </w:rPr>
        <w:t>6 :</w:t>
      </w:r>
      <w:proofErr w:type="gramEnd"/>
      <w:r>
        <w:rPr>
          <w:rFonts w:ascii="Times New Roman" w:eastAsia="Noto Sans" w:hAnsi="Times New Roman" w:cs="Times New Roman"/>
          <w:b/>
          <w:bCs/>
          <w:sz w:val="44"/>
          <w:szCs w:val="44"/>
          <w:lang w:val="en-US"/>
        </w:rPr>
        <w:t xml:space="preserve"> Corporate skills</w:t>
      </w:r>
    </w:p>
    <w:p w14:paraId="35C6FC2B" w14:textId="77777777" w:rsidR="00306105" w:rsidRDefault="0053400B" w:rsidP="006229B5">
      <w:r>
        <w:t xml:space="preserve">                             </w:t>
      </w:r>
    </w:p>
    <w:p w14:paraId="6794A8C2" w14:textId="729EE624" w:rsidR="006229B5" w:rsidRPr="00306105" w:rsidRDefault="00306105" w:rsidP="006229B5">
      <w:pPr>
        <w:rPr>
          <w:b/>
        </w:rPr>
      </w:pPr>
      <w:r>
        <w:t xml:space="preserve">                                  </w:t>
      </w:r>
      <w:r w:rsidR="0053400B" w:rsidRPr="00306105">
        <w:rPr>
          <w:b/>
        </w:rPr>
        <w:t xml:space="preserve">   Critical Thinking:</w:t>
      </w:r>
    </w:p>
    <w:p w14:paraId="3358D79C" w14:textId="77777777" w:rsidR="00306105" w:rsidRPr="00001E7D" w:rsidRDefault="00306105" w:rsidP="00306105">
      <w:pPr>
        <w:pStyle w:val="NoSpacing"/>
        <w:ind w:left="1440"/>
        <w:rPr>
          <w:rFonts w:ascii="Times New Roman" w:hAnsi="Times New Roman" w:cs="Times New Roman"/>
          <w:sz w:val="28"/>
          <w:szCs w:val="28"/>
        </w:rPr>
      </w:pPr>
      <w:r w:rsidRPr="00001E7D">
        <w:rPr>
          <w:rFonts w:ascii="Times New Roman" w:hAnsi="Times New Roman" w:cs="Times New Roman"/>
          <w:sz w:val="28"/>
          <w:szCs w:val="28"/>
        </w:rPr>
        <w:t>Step1: Situational analysis</w:t>
      </w:r>
      <w:r w:rsidRPr="00001E7D">
        <w:rPr>
          <w:rFonts w:ascii="Times New Roman" w:hAnsi="Times New Roman" w:cs="Times New Roman"/>
          <w:sz w:val="28"/>
          <w:szCs w:val="28"/>
        </w:rPr>
        <w:br/>
      </w:r>
      <w:r w:rsidRPr="00001E7D">
        <w:rPr>
          <w:rFonts w:ascii="Times New Roman" w:hAnsi="Times New Roman" w:cs="Times New Roman"/>
          <w:sz w:val="28"/>
          <w:szCs w:val="28"/>
        </w:rPr>
        <w:tab/>
        <w:t>Step 2: Problem definition</w:t>
      </w:r>
      <w:r w:rsidRPr="00001E7D">
        <w:rPr>
          <w:rFonts w:ascii="Times New Roman" w:hAnsi="Times New Roman" w:cs="Times New Roman"/>
          <w:sz w:val="28"/>
          <w:szCs w:val="28"/>
        </w:rPr>
        <w:br/>
      </w:r>
      <w:r w:rsidRPr="00001E7D">
        <w:rPr>
          <w:rFonts w:ascii="Times New Roman" w:hAnsi="Times New Roman" w:cs="Times New Roman"/>
          <w:sz w:val="28"/>
          <w:szCs w:val="28"/>
        </w:rPr>
        <w:tab/>
        <w:t>Step 3: Statement of objectives</w:t>
      </w:r>
      <w:r w:rsidRPr="00001E7D">
        <w:rPr>
          <w:rFonts w:ascii="Times New Roman" w:hAnsi="Times New Roman" w:cs="Times New Roman"/>
          <w:sz w:val="28"/>
          <w:szCs w:val="28"/>
        </w:rPr>
        <w:br/>
      </w:r>
      <w:r w:rsidRPr="00001E7D">
        <w:rPr>
          <w:rFonts w:ascii="Times New Roman" w:hAnsi="Times New Roman" w:cs="Times New Roman"/>
          <w:sz w:val="28"/>
          <w:szCs w:val="28"/>
        </w:rPr>
        <w:tab/>
        <w:t>Step 4: Evaluation of alternatives</w:t>
      </w:r>
      <w:r w:rsidRPr="00001E7D">
        <w:rPr>
          <w:rFonts w:ascii="Times New Roman" w:hAnsi="Times New Roman" w:cs="Times New Roman"/>
          <w:sz w:val="28"/>
          <w:szCs w:val="28"/>
        </w:rPr>
        <w:br/>
      </w:r>
      <w:r w:rsidRPr="00001E7D">
        <w:rPr>
          <w:rFonts w:ascii="Times New Roman" w:hAnsi="Times New Roman" w:cs="Times New Roman"/>
          <w:sz w:val="28"/>
          <w:szCs w:val="28"/>
        </w:rPr>
        <w:tab/>
        <w:t>Step 5: Recommendation</w:t>
      </w:r>
      <w:r w:rsidRPr="00001E7D">
        <w:rPr>
          <w:rFonts w:ascii="Times New Roman" w:hAnsi="Times New Roman" w:cs="Times New Roman"/>
          <w:sz w:val="28"/>
          <w:szCs w:val="28"/>
        </w:rPr>
        <w:br/>
      </w:r>
      <w:r w:rsidRPr="00001E7D">
        <w:rPr>
          <w:rFonts w:ascii="Times New Roman" w:hAnsi="Times New Roman" w:cs="Times New Roman"/>
          <w:sz w:val="28"/>
          <w:szCs w:val="28"/>
        </w:rPr>
        <w:tab/>
        <w:t>Step 6: Plan B, if any</w:t>
      </w:r>
    </w:p>
    <w:p w14:paraId="2EE27369" w14:textId="77777777" w:rsidR="006229B5" w:rsidRDefault="006229B5" w:rsidP="006229B5">
      <w:pPr>
        <w:pStyle w:val="BodyText"/>
        <w:ind w:left="1800"/>
        <w:rPr>
          <w:rFonts w:ascii="Times New Roman" w:hAnsi="Times New Roman" w:cs="Times New Roman"/>
          <w:b w:val="0"/>
          <w:sz w:val="24"/>
          <w:szCs w:val="24"/>
        </w:rPr>
      </w:pPr>
    </w:p>
    <w:p w14:paraId="72545C40" w14:textId="77777777" w:rsidR="00306105" w:rsidRDefault="00306105" w:rsidP="006229B5">
      <w:pPr>
        <w:pStyle w:val="BodyText"/>
        <w:ind w:left="1800"/>
        <w:rPr>
          <w:rFonts w:ascii="Times New Roman" w:hAnsi="Times New Roman" w:cs="Times New Roman"/>
          <w:b w:val="0"/>
          <w:sz w:val="24"/>
          <w:szCs w:val="24"/>
        </w:rPr>
      </w:pPr>
    </w:p>
    <w:p w14:paraId="296408A0" w14:textId="0F404002" w:rsidR="00306105" w:rsidRDefault="00306105" w:rsidP="006229B5">
      <w:pPr>
        <w:pStyle w:val="BodyText"/>
        <w:ind w:left="1800"/>
        <w:rPr>
          <w:rFonts w:ascii="Times New Roman" w:hAnsi="Times New Roman" w:cs="Times New Roman"/>
          <w:b w:val="0"/>
          <w:sz w:val="24"/>
          <w:szCs w:val="24"/>
        </w:rPr>
      </w:pPr>
      <w:r>
        <w:rPr>
          <w:rFonts w:ascii="Times New Roman" w:hAnsi="Times New Roman" w:cs="Times New Roman"/>
          <w:b w:val="0"/>
          <w:sz w:val="24"/>
          <w:szCs w:val="24"/>
        </w:rPr>
        <w:t xml:space="preserve">These steps can be </w:t>
      </w:r>
      <w:proofErr w:type="gramStart"/>
      <w:r>
        <w:rPr>
          <w:rFonts w:ascii="Times New Roman" w:hAnsi="Times New Roman" w:cs="Times New Roman"/>
          <w:b w:val="0"/>
          <w:sz w:val="24"/>
          <w:szCs w:val="24"/>
        </w:rPr>
        <w:t>analyzed</w:t>
      </w:r>
      <w:bookmarkStart w:id="0" w:name="_GoBack"/>
      <w:bookmarkEnd w:id="0"/>
      <w:r>
        <w:rPr>
          <w:rFonts w:ascii="Times New Roman" w:hAnsi="Times New Roman" w:cs="Times New Roman"/>
          <w:b w:val="0"/>
          <w:sz w:val="24"/>
          <w:szCs w:val="24"/>
        </w:rPr>
        <w:t xml:space="preserve">  or</w:t>
      </w:r>
      <w:proofErr w:type="gramEnd"/>
      <w:r>
        <w:rPr>
          <w:rFonts w:ascii="Times New Roman" w:hAnsi="Times New Roman" w:cs="Times New Roman"/>
          <w:b w:val="0"/>
          <w:sz w:val="24"/>
          <w:szCs w:val="24"/>
        </w:rPr>
        <w:t xml:space="preserve"> applied in your respective project also.</w:t>
      </w:r>
    </w:p>
    <w:p w14:paraId="16B7DDA8" w14:textId="77777777" w:rsidR="0053400B" w:rsidRDefault="0053400B" w:rsidP="006229B5">
      <w:pPr>
        <w:pStyle w:val="BodyText"/>
        <w:ind w:left="1800"/>
        <w:rPr>
          <w:rFonts w:ascii="Times New Roman" w:hAnsi="Times New Roman" w:cs="Times New Roman"/>
          <w:b w:val="0"/>
          <w:sz w:val="24"/>
          <w:szCs w:val="24"/>
        </w:rPr>
      </w:pPr>
    </w:p>
    <w:p w14:paraId="06D98055" w14:textId="77777777" w:rsidR="006229B5" w:rsidRDefault="006229B5" w:rsidP="006229B5">
      <w:pPr>
        <w:pStyle w:val="BodyText"/>
        <w:ind w:left="1440" w:hanging="810"/>
        <w:rPr>
          <w:rFonts w:ascii="Times New Roman" w:hAnsi="Times New Roman" w:cs="Times New Roman"/>
          <w:b w:val="0"/>
          <w:sz w:val="24"/>
          <w:szCs w:val="24"/>
        </w:rPr>
      </w:pPr>
      <w:r>
        <w:rPr>
          <w:rFonts w:ascii="Times New Roman" w:hAnsi="Times New Roman" w:cs="Times New Roman"/>
          <w:b w:val="0"/>
          <w:sz w:val="24"/>
          <w:szCs w:val="24"/>
        </w:rPr>
        <w:t xml:space="preserve">                  H</w:t>
      </w:r>
      <w:r w:rsidRPr="00C66F34">
        <w:rPr>
          <w:rFonts w:ascii="Times New Roman" w:hAnsi="Times New Roman" w:cs="Times New Roman"/>
          <w:b w:val="0"/>
          <w:sz w:val="24"/>
          <w:szCs w:val="24"/>
        </w:rPr>
        <w:t>ow to develop a</w:t>
      </w:r>
      <w:r>
        <w:rPr>
          <w:rFonts w:ascii="Times New Roman" w:hAnsi="Times New Roman" w:cs="Times New Roman"/>
          <w:b w:val="0"/>
          <w:sz w:val="24"/>
          <w:szCs w:val="24"/>
        </w:rPr>
        <w:t xml:space="preserve"> POSITIVE </w:t>
      </w:r>
      <w:r w:rsidRPr="00C66F34">
        <w:rPr>
          <w:rFonts w:ascii="Times New Roman" w:hAnsi="Times New Roman" w:cs="Times New Roman"/>
          <w:b w:val="0"/>
          <w:sz w:val="24"/>
          <w:szCs w:val="24"/>
        </w:rPr>
        <w:t>team effectively.</w:t>
      </w:r>
    </w:p>
    <w:p w14:paraId="611CE8B6" w14:textId="77777777" w:rsidR="006229B5" w:rsidRDefault="006229B5" w:rsidP="006229B5">
      <w:pPr>
        <w:pStyle w:val="BodyText"/>
        <w:numPr>
          <w:ilvl w:val="0"/>
          <w:numId w:val="2"/>
        </w:numPr>
        <w:rPr>
          <w:rFonts w:ascii="Times New Roman" w:hAnsi="Times New Roman" w:cs="Times New Roman"/>
          <w:b w:val="0"/>
          <w:sz w:val="24"/>
          <w:szCs w:val="24"/>
        </w:rPr>
      </w:pPr>
      <w:r w:rsidRPr="00C66F34">
        <w:rPr>
          <w:rFonts w:ascii="Times New Roman" w:hAnsi="Times New Roman" w:cs="Times New Roman"/>
          <w:b w:val="0"/>
          <w:sz w:val="24"/>
          <w:szCs w:val="24"/>
        </w:rPr>
        <w:t>Get to Know Your Team</w:t>
      </w:r>
      <w:r>
        <w:rPr>
          <w:rFonts w:ascii="Times New Roman" w:hAnsi="Times New Roman" w:cs="Times New Roman"/>
          <w:b w:val="0"/>
          <w:sz w:val="24"/>
          <w:szCs w:val="24"/>
        </w:rPr>
        <w:t>-</w:t>
      </w:r>
      <w:r w:rsidRPr="00D32671">
        <w:rPr>
          <w:rFonts w:ascii="Times New Roman" w:hAnsi="Times New Roman" w:cs="Times New Roman"/>
          <w:b w:val="0"/>
          <w:sz w:val="24"/>
          <w:szCs w:val="24"/>
        </w:rPr>
        <w:t>Observe your team during the working process and at breaks. Watch the way they communicate and solve problems. This gives you a better understanding of their current interactions and how they work together.</w:t>
      </w:r>
      <w:r w:rsidRPr="00D32671">
        <w:t xml:space="preserve"> </w:t>
      </w:r>
      <w:r w:rsidRPr="00D32671">
        <w:rPr>
          <w:rFonts w:ascii="Times New Roman" w:hAnsi="Times New Roman" w:cs="Times New Roman"/>
          <w:b w:val="0"/>
          <w:sz w:val="24"/>
          <w:szCs w:val="24"/>
        </w:rPr>
        <w:t>Have individual interviews with team members. Let them share their concerns and feelings about the project and team they work in. Encourage open discussion.</w:t>
      </w:r>
    </w:p>
    <w:p w14:paraId="2D1871EC" w14:textId="77777777" w:rsidR="006229B5" w:rsidRDefault="006229B5" w:rsidP="006229B5">
      <w:pPr>
        <w:pStyle w:val="BodyText"/>
        <w:numPr>
          <w:ilvl w:val="0"/>
          <w:numId w:val="2"/>
        </w:numPr>
        <w:rPr>
          <w:rFonts w:ascii="Times New Roman" w:hAnsi="Times New Roman" w:cs="Times New Roman"/>
          <w:b w:val="0"/>
          <w:sz w:val="24"/>
          <w:szCs w:val="24"/>
        </w:rPr>
      </w:pPr>
      <w:r w:rsidRPr="00D32671">
        <w:rPr>
          <w:rFonts w:ascii="Times New Roman" w:hAnsi="Times New Roman" w:cs="Times New Roman"/>
          <w:b w:val="0"/>
          <w:sz w:val="24"/>
          <w:szCs w:val="24"/>
        </w:rPr>
        <w:t>Resolve problems quickly</w:t>
      </w:r>
      <w:r>
        <w:rPr>
          <w:rFonts w:ascii="Times New Roman" w:hAnsi="Times New Roman" w:cs="Times New Roman"/>
          <w:b w:val="0"/>
          <w:sz w:val="24"/>
          <w:szCs w:val="24"/>
        </w:rPr>
        <w:t>-</w:t>
      </w:r>
      <w:r w:rsidRPr="00D32671">
        <w:rPr>
          <w:rFonts w:ascii="Times New Roman" w:hAnsi="Times New Roman" w:cs="Times New Roman"/>
          <w:b w:val="0"/>
          <w:sz w:val="24"/>
          <w:szCs w:val="24"/>
        </w:rPr>
        <w:t>No team exists without conflicts of opinions and interests. Therefore, in case you start observing conflicts in your team you need to address them quickly. For this, get your team members to talk. It can be a private conversation or a group talk depending on the situation – every team and person is different in this respect.</w:t>
      </w:r>
    </w:p>
    <w:p w14:paraId="1DD7427A" w14:textId="77777777" w:rsidR="006229B5" w:rsidRDefault="006229B5" w:rsidP="006229B5">
      <w:pPr>
        <w:pStyle w:val="BodyText"/>
        <w:numPr>
          <w:ilvl w:val="0"/>
          <w:numId w:val="2"/>
        </w:numPr>
        <w:rPr>
          <w:rFonts w:ascii="Times New Roman" w:hAnsi="Times New Roman" w:cs="Times New Roman"/>
          <w:b w:val="0"/>
          <w:sz w:val="24"/>
          <w:szCs w:val="24"/>
        </w:rPr>
      </w:pPr>
      <w:r w:rsidRPr="00D32671">
        <w:rPr>
          <w:rFonts w:ascii="Times New Roman" w:hAnsi="Times New Roman" w:cs="Times New Roman"/>
          <w:b w:val="0"/>
          <w:sz w:val="24"/>
          <w:szCs w:val="24"/>
        </w:rPr>
        <w:t>Develop collaboration</w:t>
      </w:r>
    </w:p>
    <w:p w14:paraId="661E10B1" w14:textId="77777777" w:rsidR="006229B5" w:rsidRDefault="006229B5" w:rsidP="006229B5">
      <w:pPr>
        <w:pStyle w:val="BodyText"/>
        <w:numPr>
          <w:ilvl w:val="0"/>
          <w:numId w:val="2"/>
        </w:numPr>
        <w:rPr>
          <w:rFonts w:ascii="Times New Roman" w:hAnsi="Times New Roman" w:cs="Times New Roman"/>
          <w:b w:val="0"/>
          <w:sz w:val="24"/>
          <w:szCs w:val="24"/>
        </w:rPr>
      </w:pPr>
      <w:r w:rsidRPr="00D32671">
        <w:rPr>
          <w:rFonts w:ascii="Times New Roman" w:hAnsi="Times New Roman" w:cs="Times New Roman"/>
          <w:b w:val="0"/>
          <w:sz w:val="24"/>
          <w:szCs w:val="24"/>
        </w:rPr>
        <w:t>Build communication</w:t>
      </w:r>
    </w:p>
    <w:p w14:paraId="36E5BE55" w14:textId="1A2C54CD" w:rsidR="006229B5" w:rsidRDefault="006229B5" w:rsidP="006229B5"/>
    <w:p w14:paraId="608279BD" w14:textId="77777777" w:rsidR="006229B5" w:rsidRDefault="006229B5" w:rsidP="006229B5">
      <w:pPr>
        <w:pStyle w:val="BodyText"/>
        <w:ind w:left="1440"/>
        <w:rPr>
          <w:rFonts w:ascii="Times New Roman" w:hAnsi="Times New Roman" w:cs="Times New Roman"/>
          <w:b w:val="0"/>
          <w:sz w:val="24"/>
          <w:szCs w:val="24"/>
        </w:rPr>
      </w:pPr>
      <w:r w:rsidRPr="00854733">
        <w:rPr>
          <w:rFonts w:ascii="Times New Roman" w:hAnsi="Times New Roman" w:cs="Times New Roman"/>
          <w:b w:val="0"/>
          <w:sz w:val="24"/>
          <w:szCs w:val="24"/>
        </w:rPr>
        <w:t xml:space="preserve">9 Ways </w:t>
      </w:r>
      <w:proofErr w:type="gramStart"/>
      <w:r w:rsidRPr="00854733">
        <w:rPr>
          <w:rFonts w:ascii="Times New Roman" w:hAnsi="Times New Roman" w:cs="Times New Roman"/>
          <w:b w:val="0"/>
          <w:sz w:val="24"/>
          <w:szCs w:val="24"/>
        </w:rPr>
        <w:t>To</w:t>
      </w:r>
      <w:proofErr w:type="gramEnd"/>
      <w:r w:rsidRPr="00854733">
        <w:rPr>
          <w:rFonts w:ascii="Times New Roman" w:hAnsi="Times New Roman" w:cs="Times New Roman"/>
          <w:b w:val="0"/>
          <w:sz w:val="24"/>
          <w:szCs w:val="24"/>
        </w:rPr>
        <w:t xml:space="preserve"> Take Initiative at Work</w:t>
      </w:r>
    </w:p>
    <w:p w14:paraId="08852FBD" w14:textId="77777777" w:rsidR="006229B5" w:rsidRDefault="006229B5" w:rsidP="006229B5">
      <w:pPr>
        <w:pStyle w:val="BodyText"/>
        <w:numPr>
          <w:ilvl w:val="0"/>
          <w:numId w:val="3"/>
        </w:numPr>
        <w:rPr>
          <w:rFonts w:ascii="Times New Roman" w:hAnsi="Times New Roman" w:cs="Times New Roman"/>
          <w:b w:val="0"/>
          <w:sz w:val="24"/>
          <w:szCs w:val="24"/>
        </w:rPr>
      </w:pPr>
      <w:r w:rsidRPr="00854733">
        <w:rPr>
          <w:rFonts w:ascii="Times New Roman" w:hAnsi="Times New Roman" w:cs="Times New Roman"/>
          <w:b w:val="0"/>
          <w:sz w:val="24"/>
          <w:szCs w:val="24"/>
        </w:rPr>
        <w:t>Be proactive</w:t>
      </w:r>
      <w:r>
        <w:rPr>
          <w:rFonts w:ascii="Times New Roman" w:hAnsi="Times New Roman" w:cs="Times New Roman"/>
          <w:b w:val="0"/>
          <w:sz w:val="24"/>
          <w:szCs w:val="24"/>
        </w:rPr>
        <w:t>-</w:t>
      </w:r>
      <w:r w:rsidRPr="00061B09">
        <w:rPr>
          <w:rFonts w:ascii="Times New Roman" w:hAnsi="Times New Roman" w:cs="Times New Roman"/>
          <w:b w:val="0"/>
          <w:sz w:val="24"/>
          <w:szCs w:val="24"/>
        </w:rPr>
        <w:t>You can be proactive by anticipating what work needs to be done and doing it before you are asked to</w:t>
      </w:r>
      <w:r>
        <w:rPr>
          <w:rFonts w:ascii="Times New Roman" w:hAnsi="Times New Roman" w:cs="Times New Roman"/>
          <w:b w:val="0"/>
          <w:sz w:val="24"/>
          <w:szCs w:val="24"/>
        </w:rPr>
        <w:t>.</w:t>
      </w:r>
      <w:r w:rsidRPr="00061B09">
        <w:t xml:space="preserve"> </w:t>
      </w:r>
      <w:r w:rsidRPr="00061B09">
        <w:rPr>
          <w:rFonts w:ascii="Times New Roman" w:hAnsi="Times New Roman" w:cs="Times New Roman"/>
          <w:b w:val="0"/>
          <w:sz w:val="24"/>
          <w:szCs w:val="24"/>
        </w:rPr>
        <w:t>For example, if you are working on a project and your supervisor is out sick for the day, you may not have been assigned a project-related task to do. If you can think of a task to work on that needs to be done to move the project forward, they may commend you for taking initiative and being proactive during their absence.</w:t>
      </w:r>
    </w:p>
    <w:p w14:paraId="78852499" w14:textId="77777777" w:rsidR="006229B5" w:rsidRDefault="006229B5" w:rsidP="006229B5">
      <w:pPr>
        <w:pStyle w:val="BodyText"/>
        <w:numPr>
          <w:ilvl w:val="0"/>
          <w:numId w:val="3"/>
        </w:numPr>
        <w:rPr>
          <w:rFonts w:ascii="Times New Roman" w:hAnsi="Times New Roman" w:cs="Times New Roman"/>
          <w:b w:val="0"/>
          <w:sz w:val="24"/>
          <w:szCs w:val="24"/>
        </w:rPr>
      </w:pPr>
      <w:r w:rsidRPr="00061B09">
        <w:rPr>
          <w:rFonts w:ascii="Times New Roman" w:hAnsi="Times New Roman" w:cs="Times New Roman"/>
          <w:b w:val="0"/>
          <w:sz w:val="24"/>
          <w:szCs w:val="24"/>
        </w:rPr>
        <w:t>Find opportunities for improvement</w:t>
      </w:r>
    </w:p>
    <w:p w14:paraId="26D9F19A" w14:textId="77777777" w:rsidR="006229B5" w:rsidRDefault="006229B5" w:rsidP="006229B5">
      <w:pPr>
        <w:pStyle w:val="BodyText"/>
        <w:numPr>
          <w:ilvl w:val="0"/>
          <w:numId w:val="3"/>
        </w:numPr>
        <w:rPr>
          <w:rFonts w:ascii="Times New Roman" w:hAnsi="Times New Roman" w:cs="Times New Roman"/>
          <w:b w:val="0"/>
          <w:sz w:val="24"/>
          <w:szCs w:val="24"/>
        </w:rPr>
      </w:pPr>
      <w:r w:rsidRPr="00061B09">
        <w:rPr>
          <w:rFonts w:ascii="Times New Roman" w:hAnsi="Times New Roman" w:cs="Times New Roman"/>
          <w:b w:val="0"/>
          <w:sz w:val="24"/>
          <w:szCs w:val="24"/>
        </w:rPr>
        <w:t>Sharing your ideas at meetings or individually with colleagues and supervisors</w:t>
      </w:r>
    </w:p>
    <w:p w14:paraId="121669B4" w14:textId="77777777" w:rsidR="006229B5" w:rsidRDefault="006229B5" w:rsidP="006229B5">
      <w:pPr>
        <w:pStyle w:val="BodyText"/>
        <w:numPr>
          <w:ilvl w:val="0"/>
          <w:numId w:val="3"/>
        </w:numPr>
        <w:rPr>
          <w:rFonts w:ascii="Times New Roman" w:hAnsi="Times New Roman" w:cs="Times New Roman"/>
          <w:b w:val="0"/>
          <w:sz w:val="24"/>
          <w:szCs w:val="24"/>
        </w:rPr>
      </w:pPr>
      <w:r w:rsidRPr="00061B09">
        <w:rPr>
          <w:rFonts w:ascii="Times New Roman" w:hAnsi="Times New Roman" w:cs="Times New Roman"/>
          <w:b w:val="0"/>
          <w:sz w:val="24"/>
          <w:szCs w:val="24"/>
        </w:rPr>
        <w:t>be decisive and choose the best way to proceed.</w:t>
      </w:r>
    </w:p>
    <w:p w14:paraId="00E1E02F" w14:textId="77777777" w:rsidR="006229B5" w:rsidRDefault="006229B5" w:rsidP="006229B5">
      <w:pPr>
        <w:pStyle w:val="BodyText"/>
        <w:numPr>
          <w:ilvl w:val="0"/>
          <w:numId w:val="3"/>
        </w:numPr>
        <w:rPr>
          <w:rFonts w:ascii="Times New Roman" w:hAnsi="Times New Roman" w:cs="Times New Roman"/>
          <w:b w:val="0"/>
          <w:sz w:val="24"/>
          <w:szCs w:val="24"/>
        </w:rPr>
      </w:pPr>
      <w:r w:rsidRPr="00061B09">
        <w:rPr>
          <w:rFonts w:ascii="Times New Roman" w:hAnsi="Times New Roman" w:cs="Times New Roman"/>
          <w:b w:val="0"/>
          <w:sz w:val="24"/>
          <w:szCs w:val="24"/>
        </w:rPr>
        <w:t>If you notice that a policy is outdated, a great way to take initiative is to review it and make suggestions on how it can be updated</w:t>
      </w:r>
    </w:p>
    <w:p w14:paraId="74620A9E" w14:textId="77777777" w:rsidR="006229B5" w:rsidRDefault="006229B5" w:rsidP="006229B5">
      <w:pPr>
        <w:pStyle w:val="BodyText"/>
        <w:numPr>
          <w:ilvl w:val="0"/>
          <w:numId w:val="3"/>
        </w:numPr>
        <w:rPr>
          <w:rFonts w:ascii="Times New Roman" w:hAnsi="Times New Roman" w:cs="Times New Roman"/>
          <w:b w:val="0"/>
          <w:sz w:val="24"/>
          <w:szCs w:val="24"/>
        </w:rPr>
      </w:pPr>
      <w:r w:rsidRPr="00582800">
        <w:rPr>
          <w:rFonts w:ascii="Times New Roman" w:hAnsi="Times New Roman" w:cs="Times New Roman"/>
          <w:b w:val="0"/>
          <w:sz w:val="24"/>
          <w:szCs w:val="24"/>
        </w:rPr>
        <w:t>By actively addressing issues, you can help improve your workplace and sharpen your problem-solving skills</w:t>
      </w:r>
    </w:p>
    <w:p w14:paraId="703E3B4B" w14:textId="77777777" w:rsidR="006229B5" w:rsidRDefault="006229B5" w:rsidP="006229B5">
      <w:pPr>
        <w:pStyle w:val="BodyText"/>
        <w:numPr>
          <w:ilvl w:val="0"/>
          <w:numId w:val="3"/>
        </w:numPr>
        <w:rPr>
          <w:rFonts w:ascii="Times New Roman" w:hAnsi="Times New Roman" w:cs="Times New Roman"/>
          <w:b w:val="0"/>
          <w:sz w:val="24"/>
          <w:szCs w:val="24"/>
        </w:rPr>
      </w:pPr>
      <w:r w:rsidRPr="00582800">
        <w:rPr>
          <w:rFonts w:ascii="Times New Roman" w:hAnsi="Times New Roman" w:cs="Times New Roman"/>
          <w:b w:val="0"/>
          <w:sz w:val="24"/>
          <w:szCs w:val="24"/>
        </w:rPr>
        <w:t xml:space="preserve">Attending meetings with suggestions and questions prepared demonstrates </w:t>
      </w:r>
      <w:r w:rsidRPr="00582800">
        <w:rPr>
          <w:rFonts w:ascii="Times New Roman" w:hAnsi="Times New Roman" w:cs="Times New Roman"/>
          <w:b w:val="0"/>
          <w:sz w:val="24"/>
          <w:szCs w:val="24"/>
        </w:rPr>
        <w:lastRenderedPageBreak/>
        <w:t>that you’ve taken the initiative to put time and thought into the meeting’s purpose.</w:t>
      </w:r>
    </w:p>
    <w:p w14:paraId="1E75A735" w14:textId="77777777" w:rsidR="006229B5" w:rsidRDefault="006229B5" w:rsidP="006229B5">
      <w:pPr>
        <w:pStyle w:val="BodyText"/>
        <w:numPr>
          <w:ilvl w:val="0"/>
          <w:numId w:val="3"/>
        </w:numPr>
        <w:rPr>
          <w:rFonts w:ascii="Times New Roman" w:hAnsi="Times New Roman" w:cs="Times New Roman"/>
          <w:b w:val="0"/>
          <w:sz w:val="24"/>
          <w:szCs w:val="24"/>
        </w:rPr>
      </w:pPr>
      <w:r w:rsidRPr="00582800">
        <w:rPr>
          <w:rFonts w:ascii="Times New Roman" w:hAnsi="Times New Roman" w:cs="Times New Roman"/>
          <w:b w:val="0"/>
          <w:sz w:val="24"/>
          <w:szCs w:val="24"/>
        </w:rPr>
        <w:t>Anticipate questions and prepare answers</w:t>
      </w:r>
    </w:p>
    <w:p w14:paraId="229C5294" w14:textId="77777777" w:rsidR="006229B5" w:rsidRPr="00854733" w:rsidRDefault="006229B5" w:rsidP="006229B5">
      <w:pPr>
        <w:pStyle w:val="BodyText"/>
        <w:numPr>
          <w:ilvl w:val="0"/>
          <w:numId w:val="3"/>
        </w:numPr>
        <w:rPr>
          <w:rFonts w:ascii="Times New Roman" w:hAnsi="Times New Roman" w:cs="Times New Roman"/>
          <w:b w:val="0"/>
          <w:sz w:val="24"/>
          <w:szCs w:val="24"/>
        </w:rPr>
      </w:pPr>
      <w:r w:rsidRPr="00582800">
        <w:rPr>
          <w:rFonts w:ascii="Times New Roman" w:hAnsi="Times New Roman" w:cs="Times New Roman"/>
          <w:b w:val="0"/>
          <w:sz w:val="24"/>
          <w:szCs w:val="24"/>
        </w:rPr>
        <w:t>set achievable standards by taking initiative only on tasks that you have the time, energy and resources to contribute to.</w:t>
      </w:r>
    </w:p>
    <w:p w14:paraId="6218C5B0" w14:textId="77777777" w:rsidR="006229B5" w:rsidRPr="00B0476A" w:rsidRDefault="006229B5" w:rsidP="006229B5">
      <w:pPr>
        <w:pStyle w:val="BodyText"/>
        <w:ind w:left="1440"/>
        <w:rPr>
          <w:rFonts w:ascii="Times New Roman" w:hAnsi="Times New Roman" w:cs="Times New Roman"/>
          <w:b w:val="0"/>
          <w:sz w:val="24"/>
          <w:szCs w:val="24"/>
        </w:rPr>
      </w:pPr>
    </w:p>
    <w:p w14:paraId="6B64ED8A" w14:textId="77777777" w:rsidR="006229B5" w:rsidRPr="00B0476A" w:rsidRDefault="006229B5" w:rsidP="006229B5">
      <w:pPr>
        <w:pStyle w:val="BodyText"/>
        <w:ind w:left="1440"/>
        <w:rPr>
          <w:rFonts w:ascii="Times New Roman" w:hAnsi="Times New Roman" w:cs="Times New Roman"/>
          <w:bCs w:val="0"/>
          <w:sz w:val="24"/>
          <w:szCs w:val="24"/>
        </w:rPr>
      </w:pPr>
      <w:r w:rsidRPr="00B0476A">
        <w:rPr>
          <w:rFonts w:ascii="Times New Roman" w:hAnsi="Times New Roman" w:cs="Times New Roman"/>
          <w:bCs w:val="0"/>
          <w:sz w:val="24"/>
          <w:szCs w:val="24"/>
        </w:rPr>
        <w:t xml:space="preserve"> </w:t>
      </w:r>
    </w:p>
    <w:p w14:paraId="19F9C9F6" w14:textId="77777777" w:rsidR="006229B5" w:rsidRPr="00B0476A" w:rsidRDefault="006229B5" w:rsidP="006229B5">
      <w:pPr>
        <w:pStyle w:val="BodyText"/>
        <w:ind w:left="1440"/>
        <w:rPr>
          <w:rFonts w:ascii="Times New Roman" w:hAnsi="Times New Roman" w:cs="Times New Roman"/>
          <w:bCs w:val="0"/>
          <w:sz w:val="24"/>
          <w:szCs w:val="24"/>
        </w:rPr>
      </w:pPr>
    </w:p>
    <w:p w14:paraId="31BDFC3D" w14:textId="77777777" w:rsidR="006229B5" w:rsidRPr="006229B5" w:rsidRDefault="006229B5" w:rsidP="006229B5"/>
    <w:sectPr w:rsidR="006229B5" w:rsidRPr="00622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altName w:val="Arial"/>
    <w:charset w:val="00"/>
    <w:family w:val="swiss"/>
    <w:pitch w:val="variable"/>
    <w:sig w:usb0="00000001"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C7D56"/>
    <w:multiLevelType w:val="hybridMultilevel"/>
    <w:tmpl w:val="DB1EC9A2"/>
    <w:lvl w:ilvl="0" w:tplc="D152E8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322257B"/>
    <w:multiLevelType w:val="hybridMultilevel"/>
    <w:tmpl w:val="DA1E69B4"/>
    <w:lvl w:ilvl="0" w:tplc="29B441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4F9121F"/>
    <w:multiLevelType w:val="hybridMultilevel"/>
    <w:tmpl w:val="A9F24D94"/>
    <w:lvl w:ilvl="0" w:tplc="506218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B5"/>
    <w:rsid w:val="001F2659"/>
    <w:rsid w:val="002917FE"/>
    <w:rsid w:val="00306105"/>
    <w:rsid w:val="0053400B"/>
    <w:rsid w:val="00622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BF7E"/>
  <w15:chartTrackingRefBased/>
  <w15:docId w15:val="{5145FB9B-4C9E-4B8A-99F5-9D47EFEA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6229B5"/>
    <w:pPr>
      <w:spacing w:after="0" w:line="240" w:lineRule="auto"/>
    </w:pPr>
    <w:rPr>
      <w:lang w:val="en-IN"/>
    </w:rPr>
  </w:style>
  <w:style w:type="paragraph" w:styleId="BodyText">
    <w:name w:val="Body Text"/>
    <w:basedOn w:val="Normal"/>
    <w:link w:val="BodyTextChar"/>
    <w:uiPriority w:val="1"/>
    <w:qFormat/>
    <w:rsid w:val="006229B5"/>
    <w:pPr>
      <w:widowControl w:val="0"/>
      <w:autoSpaceDE w:val="0"/>
      <w:autoSpaceDN w:val="0"/>
      <w:spacing w:after="0" w:line="240" w:lineRule="auto"/>
    </w:pPr>
    <w:rPr>
      <w:rFonts w:ascii="Noto Sans" w:eastAsia="Noto Sans" w:hAnsi="Noto Sans" w:cs="Noto Sans"/>
      <w:b/>
      <w:bCs/>
      <w:sz w:val="34"/>
      <w:szCs w:val="34"/>
    </w:rPr>
  </w:style>
  <w:style w:type="character" w:customStyle="1" w:styleId="BodyTextChar">
    <w:name w:val="Body Text Char"/>
    <w:basedOn w:val="DefaultParagraphFont"/>
    <w:link w:val="BodyText"/>
    <w:uiPriority w:val="1"/>
    <w:rsid w:val="006229B5"/>
    <w:rPr>
      <w:rFonts w:ascii="Noto Sans" w:eastAsia="Noto Sans" w:hAnsi="Noto Sans" w:cs="Noto Sans"/>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hp</cp:lastModifiedBy>
  <cp:revision>5</cp:revision>
  <dcterms:created xsi:type="dcterms:W3CDTF">2022-05-27T17:01:00Z</dcterms:created>
  <dcterms:modified xsi:type="dcterms:W3CDTF">2022-07-26T06:17:00Z</dcterms:modified>
</cp:coreProperties>
</file>