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15831" w14:textId="2031118E" w:rsidR="009839D2" w:rsidRPr="007C420B" w:rsidRDefault="009839D2" w:rsidP="009839D2">
      <w:pPr>
        <w:pStyle w:val="NoSpacing"/>
        <w:ind w:left="720"/>
        <w:rPr>
          <w:rFonts w:ascii="Times New Roman" w:eastAsia="Noto Sans" w:hAnsi="Times New Roman" w:cs="Times New Roman"/>
          <w:b/>
          <w:bCs/>
          <w:sz w:val="40"/>
          <w:szCs w:val="40"/>
          <w:lang w:val="en-US"/>
        </w:rPr>
      </w:pPr>
      <w:r>
        <w:rPr>
          <w:rFonts w:ascii="Times New Roman" w:eastAsia="Noto Sans" w:hAnsi="Times New Roman" w:cs="Times New Roman"/>
          <w:b/>
          <w:bCs/>
          <w:sz w:val="40"/>
          <w:szCs w:val="40"/>
          <w:lang w:val="en-US"/>
        </w:rPr>
        <w:t xml:space="preserve">            </w:t>
      </w:r>
      <w:r w:rsidRPr="007C420B">
        <w:rPr>
          <w:rFonts w:ascii="Times New Roman" w:eastAsia="Noto Sans" w:hAnsi="Times New Roman" w:cs="Times New Roman"/>
          <w:b/>
          <w:bCs/>
          <w:sz w:val="40"/>
          <w:szCs w:val="40"/>
          <w:lang w:val="en-US"/>
        </w:rPr>
        <w:t>Unit 2. Communication Skills</w:t>
      </w:r>
    </w:p>
    <w:p w14:paraId="599576A8" w14:textId="31DF1DED" w:rsidR="009839D2" w:rsidRDefault="009839D2"/>
    <w:p w14:paraId="02DB4F25" w14:textId="77777777" w:rsidR="009839D2" w:rsidRPr="00F44135" w:rsidRDefault="009839D2" w:rsidP="009839D2">
      <w:pPr>
        <w:pStyle w:val="NoSpacing"/>
        <w:ind w:left="1440" w:right="790"/>
        <w:rPr>
          <w:rFonts w:ascii="Times New Roman" w:eastAsia="Noto Sans" w:hAnsi="Times New Roman" w:cs="Times New Roman"/>
          <w:b/>
          <w:bCs/>
          <w:sz w:val="24"/>
          <w:szCs w:val="24"/>
          <w:lang w:val="en-US"/>
        </w:rPr>
      </w:pPr>
      <w:r w:rsidRPr="00F44135">
        <w:rPr>
          <w:rFonts w:ascii="Times New Roman" w:eastAsia="Noto Sans" w:hAnsi="Times New Roman" w:cs="Times New Roman"/>
          <w:b/>
          <w:bCs/>
          <w:sz w:val="24"/>
          <w:szCs w:val="24"/>
          <w:lang w:val="en-US"/>
        </w:rPr>
        <w:t>The 7 c’s of communication:</w:t>
      </w:r>
    </w:p>
    <w:p w14:paraId="578BD48A" w14:textId="6F760328" w:rsidR="009839D2" w:rsidRPr="00F44135" w:rsidRDefault="009839D2">
      <w:pPr>
        <w:rPr>
          <w:b/>
          <w:bCs/>
        </w:rPr>
      </w:pPr>
    </w:p>
    <w:p w14:paraId="1D6404F4" w14:textId="0D2C07EB" w:rsidR="009839D2" w:rsidRDefault="009839D2">
      <w:r>
        <w:rPr>
          <w:rFonts w:ascii="Times New Roman" w:eastAsia="Noto Sans" w:hAnsi="Times New Roman" w:cs="Times New Roman"/>
          <w:noProof/>
          <w:sz w:val="24"/>
          <w:szCs w:val="24"/>
        </w:rPr>
        <w:drawing>
          <wp:inline distT="0" distB="0" distL="0" distR="0" wp14:anchorId="4FD88EBB" wp14:editId="41E87061">
            <wp:extent cx="4762500" cy="30861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086100"/>
                    </a:xfrm>
                    <a:prstGeom prst="rect">
                      <a:avLst/>
                    </a:prstGeom>
                    <a:noFill/>
                  </pic:spPr>
                </pic:pic>
              </a:graphicData>
            </a:graphic>
          </wp:inline>
        </w:drawing>
      </w:r>
    </w:p>
    <w:p w14:paraId="6D386B34" w14:textId="186DA03B" w:rsidR="009839D2" w:rsidRDefault="009839D2"/>
    <w:p w14:paraId="256BD362" w14:textId="77777777" w:rsidR="009839D2" w:rsidRPr="00F44135" w:rsidRDefault="009839D2" w:rsidP="009839D2">
      <w:pPr>
        <w:pStyle w:val="NoSpacing"/>
        <w:ind w:left="1440" w:right="790"/>
        <w:rPr>
          <w:rFonts w:ascii="Times New Roman" w:eastAsia="Noto Sans" w:hAnsi="Times New Roman" w:cs="Times New Roman"/>
          <w:b/>
          <w:bCs/>
          <w:sz w:val="24"/>
          <w:szCs w:val="24"/>
          <w:lang w:val="en-US"/>
        </w:rPr>
      </w:pPr>
      <w:r w:rsidRPr="00F44135">
        <w:rPr>
          <w:rFonts w:ascii="Times New Roman" w:eastAsia="Noto Sans" w:hAnsi="Times New Roman" w:cs="Times New Roman"/>
          <w:b/>
          <w:bCs/>
          <w:sz w:val="24"/>
          <w:szCs w:val="24"/>
          <w:lang w:val="en-US"/>
        </w:rPr>
        <w:t>Active listening involves</w:t>
      </w:r>
    </w:p>
    <w:p w14:paraId="34991684" w14:textId="77777777" w:rsidR="009839D2" w:rsidRDefault="009839D2" w:rsidP="009839D2">
      <w:pPr>
        <w:pStyle w:val="NoSpacing"/>
        <w:numPr>
          <w:ilvl w:val="0"/>
          <w:numId w:val="1"/>
        </w:numPr>
        <w:ind w:right="790"/>
        <w:rPr>
          <w:rFonts w:ascii="Times New Roman" w:eastAsia="Noto Sans" w:hAnsi="Times New Roman" w:cs="Times New Roman"/>
          <w:sz w:val="24"/>
          <w:szCs w:val="24"/>
          <w:lang w:val="en-US"/>
        </w:rPr>
      </w:pPr>
      <w:r w:rsidRPr="00F73599">
        <w:rPr>
          <w:rFonts w:ascii="Times New Roman" w:eastAsia="Noto Sans" w:hAnsi="Times New Roman" w:cs="Times New Roman"/>
          <w:sz w:val="24"/>
          <w:szCs w:val="24"/>
          <w:lang w:val="en-US"/>
        </w:rPr>
        <w:t xml:space="preserve">paying close attention to what the other person is saying, </w:t>
      </w:r>
    </w:p>
    <w:p w14:paraId="70019D77" w14:textId="77777777" w:rsidR="009839D2" w:rsidRPr="00F73599" w:rsidRDefault="009839D2" w:rsidP="009839D2">
      <w:pPr>
        <w:pStyle w:val="ListParagraph"/>
        <w:numPr>
          <w:ilvl w:val="0"/>
          <w:numId w:val="1"/>
        </w:numPr>
        <w:rPr>
          <w:rFonts w:ascii="Times New Roman" w:hAnsi="Times New Roman" w:cs="Times New Roman"/>
          <w:sz w:val="24"/>
          <w:szCs w:val="24"/>
        </w:rPr>
      </w:pPr>
      <w:r w:rsidRPr="00F73599">
        <w:rPr>
          <w:rFonts w:ascii="Times New Roman" w:hAnsi="Times New Roman" w:cs="Times New Roman"/>
          <w:sz w:val="24"/>
          <w:szCs w:val="24"/>
        </w:rPr>
        <w:t>Building trust and establishing rapport</w:t>
      </w:r>
    </w:p>
    <w:p w14:paraId="0902E46E" w14:textId="77777777" w:rsidR="009839D2" w:rsidRDefault="009839D2" w:rsidP="009839D2">
      <w:pPr>
        <w:pStyle w:val="ListParagraph"/>
        <w:numPr>
          <w:ilvl w:val="0"/>
          <w:numId w:val="1"/>
        </w:numPr>
        <w:rPr>
          <w:rFonts w:ascii="Times New Roman" w:hAnsi="Times New Roman" w:cs="Times New Roman"/>
          <w:sz w:val="24"/>
          <w:szCs w:val="24"/>
        </w:rPr>
      </w:pPr>
      <w:r w:rsidRPr="00F73599">
        <w:rPr>
          <w:rFonts w:ascii="Times New Roman" w:hAnsi="Times New Roman" w:cs="Times New Roman"/>
          <w:sz w:val="24"/>
          <w:szCs w:val="24"/>
        </w:rPr>
        <w:t>Using nonverbal cues that show understanding such as nodding, eye contact, and leaning forward</w:t>
      </w:r>
    </w:p>
    <w:p w14:paraId="4F020FB9" w14:textId="77777777" w:rsidR="009839D2" w:rsidRPr="00F5415C" w:rsidRDefault="009839D2" w:rsidP="009839D2">
      <w:pPr>
        <w:pStyle w:val="ListParagraph"/>
        <w:numPr>
          <w:ilvl w:val="0"/>
          <w:numId w:val="1"/>
        </w:numPr>
        <w:rPr>
          <w:rFonts w:ascii="Times New Roman" w:hAnsi="Times New Roman" w:cs="Times New Roman"/>
          <w:sz w:val="24"/>
          <w:szCs w:val="24"/>
        </w:rPr>
      </w:pPr>
      <w:r w:rsidRPr="00F5415C">
        <w:rPr>
          <w:rFonts w:ascii="Times New Roman" w:hAnsi="Times New Roman" w:cs="Times New Roman"/>
          <w:sz w:val="24"/>
          <w:szCs w:val="24"/>
        </w:rPr>
        <w:t>asking and clarifying questions</w:t>
      </w:r>
    </w:p>
    <w:p w14:paraId="1D221C27" w14:textId="77777777" w:rsidR="009839D2" w:rsidRDefault="009839D2" w:rsidP="009839D2">
      <w:pPr>
        <w:pStyle w:val="NoSpacing"/>
        <w:numPr>
          <w:ilvl w:val="0"/>
          <w:numId w:val="1"/>
        </w:numPr>
        <w:ind w:right="790"/>
        <w:rPr>
          <w:rFonts w:ascii="Times New Roman" w:eastAsia="Noto Sans" w:hAnsi="Times New Roman" w:cs="Times New Roman"/>
          <w:sz w:val="24"/>
          <w:szCs w:val="24"/>
          <w:lang w:val="en-US"/>
        </w:rPr>
      </w:pPr>
      <w:proofErr w:type="gramStart"/>
      <w:r w:rsidRPr="00F73599">
        <w:rPr>
          <w:rFonts w:ascii="Times New Roman" w:eastAsia="Noto Sans" w:hAnsi="Times New Roman" w:cs="Times New Roman"/>
          <w:sz w:val="24"/>
          <w:szCs w:val="24"/>
          <w:lang w:val="en-US"/>
        </w:rPr>
        <w:t>rephrasing</w:t>
      </w:r>
      <w:proofErr w:type="gramEnd"/>
      <w:r w:rsidRPr="00F73599">
        <w:rPr>
          <w:rFonts w:ascii="Times New Roman" w:eastAsia="Noto Sans" w:hAnsi="Times New Roman" w:cs="Times New Roman"/>
          <w:sz w:val="24"/>
          <w:szCs w:val="24"/>
          <w:lang w:val="en-US"/>
        </w:rPr>
        <w:t xml:space="preserve"> what the person says to ensure understanding ("So, what you're saying is…"). </w:t>
      </w:r>
    </w:p>
    <w:p w14:paraId="409EC5E1" w14:textId="77777777" w:rsidR="009839D2" w:rsidRDefault="009839D2" w:rsidP="009839D2">
      <w:pPr>
        <w:pStyle w:val="NoSpacing"/>
        <w:numPr>
          <w:ilvl w:val="0"/>
          <w:numId w:val="1"/>
        </w:numPr>
        <w:ind w:right="790"/>
        <w:rPr>
          <w:rFonts w:ascii="Times New Roman" w:eastAsia="Noto Sans" w:hAnsi="Times New Roman" w:cs="Times New Roman"/>
          <w:sz w:val="24"/>
          <w:szCs w:val="24"/>
          <w:lang w:val="en-US"/>
        </w:rPr>
      </w:pPr>
      <w:r w:rsidRPr="00F73599">
        <w:rPr>
          <w:rFonts w:ascii="Times New Roman" w:eastAsia="Noto Sans" w:hAnsi="Times New Roman" w:cs="Times New Roman"/>
          <w:sz w:val="24"/>
          <w:szCs w:val="24"/>
          <w:lang w:val="en-US"/>
        </w:rPr>
        <w:t xml:space="preserve">focusing on the speaker, avoiding distractions like cell phones, laptops or other projects </w:t>
      </w:r>
    </w:p>
    <w:p w14:paraId="261A2E0B" w14:textId="77777777" w:rsidR="009839D2" w:rsidRDefault="009839D2" w:rsidP="009839D2">
      <w:pPr>
        <w:pStyle w:val="NoSpacing"/>
        <w:numPr>
          <w:ilvl w:val="0"/>
          <w:numId w:val="1"/>
        </w:numPr>
        <w:ind w:right="790"/>
        <w:rPr>
          <w:rFonts w:ascii="Times New Roman" w:eastAsia="Noto Sans" w:hAnsi="Times New Roman" w:cs="Times New Roman"/>
          <w:sz w:val="24"/>
          <w:szCs w:val="24"/>
          <w:lang w:val="en-US"/>
        </w:rPr>
      </w:pPr>
      <w:r>
        <w:rPr>
          <w:rFonts w:ascii="Times New Roman" w:eastAsia="Noto Sans" w:hAnsi="Times New Roman" w:cs="Times New Roman"/>
          <w:sz w:val="24"/>
          <w:szCs w:val="24"/>
          <w:lang w:val="en-US"/>
        </w:rPr>
        <w:t xml:space="preserve">making </w:t>
      </w:r>
      <w:r w:rsidRPr="00F73599">
        <w:rPr>
          <w:rFonts w:ascii="Times New Roman" w:eastAsia="Noto Sans" w:hAnsi="Times New Roman" w:cs="Times New Roman"/>
          <w:sz w:val="24"/>
          <w:szCs w:val="24"/>
          <w:lang w:val="en-US"/>
        </w:rPr>
        <w:t>comments or ideas to thoughtfully respond</w:t>
      </w:r>
    </w:p>
    <w:p w14:paraId="556525A6" w14:textId="77777777" w:rsidR="009839D2" w:rsidRDefault="009839D2" w:rsidP="009839D2">
      <w:pPr>
        <w:pStyle w:val="NoSpacing"/>
        <w:ind w:left="2213" w:right="790"/>
        <w:rPr>
          <w:rFonts w:ascii="Times New Roman" w:eastAsia="Noto Sans" w:hAnsi="Times New Roman" w:cs="Times New Roman"/>
          <w:sz w:val="24"/>
          <w:szCs w:val="24"/>
          <w:lang w:val="en-US"/>
        </w:rPr>
      </w:pPr>
      <w:r w:rsidRPr="00F73599">
        <w:rPr>
          <w:rFonts w:ascii="Times New Roman" w:eastAsia="Noto Sans" w:hAnsi="Times New Roman" w:cs="Times New Roman"/>
          <w:sz w:val="24"/>
          <w:szCs w:val="24"/>
          <w:lang w:val="en-US"/>
        </w:rPr>
        <w:t>Through active listening, you can better understand what the other person is trying to say, and can respond appropriately.</w:t>
      </w:r>
    </w:p>
    <w:p w14:paraId="2462405A" w14:textId="77777777" w:rsidR="009839D2" w:rsidRPr="002D2D14" w:rsidRDefault="009839D2" w:rsidP="009839D2">
      <w:pPr>
        <w:pStyle w:val="NoSpacing"/>
        <w:ind w:left="2213" w:right="790"/>
        <w:rPr>
          <w:rFonts w:ascii="Times New Roman" w:eastAsia="Noto Sans" w:hAnsi="Times New Roman" w:cs="Times New Roman"/>
          <w:sz w:val="24"/>
          <w:szCs w:val="24"/>
          <w:lang w:val="en-US"/>
        </w:rPr>
      </w:pPr>
    </w:p>
    <w:p w14:paraId="684B7783" w14:textId="0753C86A" w:rsidR="009839D2" w:rsidRDefault="000E5E26" w:rsidP="009839D2">
      <w:pPr>
        <w:pStyle w:val="NoSpacing"/>
        <w:ind w:right="790"/>
        <w:rPr>
          <w:rFonts w:ascii="Times New Roman" w:eastAsia="Noto Sans" w:hAnsi="Times New Roman" w:cs="Times New Roman"/>
          <w:b/>
          <w:bCs/>
          <w:sz w:val="24"/>
          <w:szCs w:val="24"/>
          <w:lang w:val="en-US"/>
        </w:rPr>
      </w:pPr>
      <w:r>
        <w:rPr>
          <w:rFonts w:ascii="Times New Roman" w:eastAsia="Noto Sans" w:hAnsi="Times New Roman" w:cs="Times New Roman"/>
          <w:b/>
          <w:bCs/>
          <w:sz w:val="24"/>
          <w:szCs w:val="24"/>
          <w:lang w:val="en-US"/>
        </w:rPr>
        <w:t>Additional Points: 1) Start reading newspapers like economic times</w:t>
      </w:r>
    </w:p>
    <w:p w14:paraId="2D71F1BE" w14:textId="73582739" w:rsidR="000E5E26" w:rsidRDefault="000E5E26" w:rsidP="009839D2">
      <w:pPr>
        <w:pStyle w:val="NoSpacing"/>
        <w:ind w:right="790"/>
        <w:rPr>
          <w:rFonts w:ascii="Times New Roman" w:eastAsia="Noto Sans" w:hAnsi="Times New Roman" w:cs="Times New Roman"/>
          <w:b/>
          <w:bCs/>
          <w:sz w:val="24"/>
          <w:szCs w:val="24"/>
          <w:lang w:val="en-US"/>
        </w:rPr>
      </w:pPr>
      <w:r>
        <w:rPr>
          <w:rFonts w:ascii="Times New Roman" w:eastAsia="Noto Sans" w:hAnsi="Times New Roman" w:cs="Times New Roman"/>
          <w:b/>
          <w:bCs/>
          <w:sz w:val="24"/>
          <w:szCs w:val="24"/>
          <w:lang w:val="en-US"/>
        </w:rPr>
        <w:t xml:space="preserve">                                2) Listen to English news like BBC news</w:t>
      </w:r>
    </w:p>
    <w:p w14:paraId="38496944" w14:textId="23595A47" w:rsidR="000E5E26" w:rsidRPr="002D2D14" w:rsidRDefault="000E5E26" w:rsidP="009839D2">
      <w:pPr>
        <w:pStyle w:val="NoSpacing"/>
        <w:ind w:right="790"/>
        <w:rPr>
          <w:rFonts w:ascii="Times New Roman" w:eastAsia="Noto Sans" w:hAnsi="Times New Roman" w:cs="Times New Roman"/>
          <w:b/>
          <w:bCs/>
          <w:sz w:val="24"/>
          <w:szCs w:val="24"/>
          <w:lang w:val="en-US"/>
        </w:rPr>
      </w:pPr>
      <w:r>
        <w:rPr>
          <w:rFonts w:ascii="Times New Roman" w:eastAsia="Noto Sans" w:hAnsi="Times New Roman" w:cs="Times New Roman"/>
          <w:b/>
          <w:bCs/>
          <w:sz w:val="24"/>
          <w:szCs w:val="24"/>
          <w:lang w:val="en-US"/>
        </w:rPr>
        <w:t xml:space="preserve">                                3) Try to speak on the topic in front of mirror</w:t>
      </w:r>
      <w:bookmarkStart w:id="0" w:name="_GoBack"/>
      <w:bookmarkEnd w:id="0"/>
    </w:p>
    <w:p w14:paraId="3234CCFC" w14:textId="5E25F73E" w:rsidR="009839D2" w:rsidRDefault="009839D2" w:rsidP="009839D2">
      <w:pPr>
        <w:pStyle w:val="NoSpacing"/>
        <w:tabs>
          <w:tab w:val="left" w:pos="2520"/>
        </w:tabs>
        <w:ind w:left="1440"/>
        <w:rPr>
          <w:rFonts w:ascii="Times New Roman" w:eastAsia="Noto Sans" w:hAnsi="Times New Roman" w:cs="Times New Roman"/>
          <w:sz w:val="24"/>
          <w:szCs w:val="24"/>
          <w:lang w:val="en-US"/>
        </w:rPr>
      </w:pPr>
    </w:p>
    <w:p w14:paraId="4A108E05" w14:textId="255F2A44" w:rsidR="009839D2" w:rsidRDefault="009839D2" w:rsidP="009839D2">
      <w:pPr>
        <w:pStyle w:val="NoSpacing"/>
        <w:tabs>
          <w:tab w:val="left" w:pos="2520"/>
        </w:tabs>
        <w:rPr>
          <w:rFonts w:ascii="Times New Roman" w:eastAsia="Noto Sans" w:hAnsi="Times New Roman" w:cs="Times New Roman"/>
          <w:b/>
          <w:bCs/>
          <w:sz w:val="24"/>
          <w:szCs w:val="24"/>
          <w:lang w:val="en-US"/>
        </w:rPr>
      </w:pPr>
      <w:r w:rsidRPr="000F7C70">
        <w:rPr>
          <w:rFonts w:ascii="Times New Roman" w:eastAsia="Noto Sans" w:hAnsi="Times New Roman" w:cs="Times New Roman"/>
          <w:b/>
          <w:bCs/>
          <w:sz w:val="24"/>
          <w:szCs w:val="24"/>
          <w:lang w:val="en-US"/>
        </w:rPr>
        <w:t>How to improve verbal communication skills</w:t>
      </w:r>
    </w:p>
    <w:p w14:paraId="78252696" w14:textId="77777777" w:rsidR="009839D2" w:rsidRDefault="009839D2" w:rsidP="009839D2">
      <w:pPr>
        <w:pStyle w:val="NoSpacing"/>
        <w:numPr>
          <w:ilvl w:val="0"/>
          <w:numId w:val="2"/>
        </w:numPr>
        <w:tabs>
          <w:tab w:val="left" w:pos="2520"/>
        </w:tabs>
        <w:rPr>
          <w:rFonts w:ascii="Times New Roman" w:eastAsia="Noto Sans" w:hAnsi="Times New Roman" w:cs="Times New Roman"/>
          <w:sz w:val="24"/>
          <w:szCs w:val="24"/>
          <w:lang w:val="en-US"/>
        </w:rPr>
      </w:pPr>
      <w:r w:rsidRPr="000F7C70">
        <w:rPr>
          <w:rFonts w:ascii="Times New Roman" w:eastAsia="Noto Sans" w:hAnsi="Times New Roman" w:cs="Times New Roman"/>
          <w:b/>
          <w:bCs/>
          <w:sz w:val="24"/>
          <w:szCs w:val="24"/>
          <w:lang w:val="en-US"/>
        </w:rPr>
        <w:lastRenderedPageBreak/>
        <w:t>Think before you speak</w:t>
      </w:r>
      <w:r>
        <w:rPr>
          <w:rFonts w:ascii="Times New Roman" w:eastAsia="Noto Sans" w:hAnsi="Times New Roman" w:cs="Times New Roman"/>
          <w:sz w:val="24"/>
          <w:szCs w:val="24"/>
          <w:lang w:val="en-US"/>
        </w:rPr>
        <w:t>-</w:t>
      </w:r>
      <w:r w:rsidRPr="000F7C70">
        <w:rPr>
          <w:rFonts w:ascii="Times New Roman" w:eastAsia="Noto Sans" w:hAnsi="Times New Roman" w:cs="Times New Roman"/>
          <w:sz w:val="24"/>
          <w:szCs w:val="24"/>
          <w:lang w:val="en-US"/>
        </w:rPr>
        <w:t>Taking time to reflect allows you to organize your thoughts into a concise, clear statement. If you feel rushed to answer, that feeling will get reflected in how you respond, so your message may not come out as intended</w:t>
      </w:r>
    </w:p>
    <w:p w14:paraId="4446415A" w14:textId="77777777" w:rsidR="009839D2" w:rsidRDefault="009839D2" w:rsidP="009839D2">
      <w:pPr>
        <w:pStyle w:val="NoSpacing"/>
        <w:numPr>
          <w:ilvl w:val="0"/>
          <w:numId w:val="2"/>
        </w:numPr>
        <w:tabs>
          <w:tab w:val="left" w:pos="2520"/>
        </w:tabs>
        <w:rPr>
          <w:rFonts w:ascii="Times New Roman" w:eastAsia="Noto Sans" w:hAnsi="Times New Roman" w:cs="Times New Roman"/>
          <w:sz w:val="24"/>
          <w:szCs w:val="24"/>
          <w:lang w:val="en-US"/>
        </w:rPr>
      </w:pPr>
      <w:r w:rsidRPr="000F7C70">
        <w:rPr>
          <w:rFonts w:ascii="Times New Roman" w:eastAsia="Noto Sans" w:hAnsi="Times New Roman" w:cs="Times New Roman"/>
          <w:b/>
          <w:bCs/>
          <w:sz w:val="24"/>
          <w:szCs w:val="24"/>
          <w:lang w:val="en-US"/>
        </w:rPr>
        <w:t>Use concise language</w:t>
      </w:r>
      <w:r>
        <w:rPr>
          <w:rFonts w:ascii="Times New Roman" w:eastAsia="Noto Sans" w:hAnsi="Times New Roman" w:cs="Times New Roman"/>
          <w:sz w:val="24"/>
          <w:szCs w:val="24"/>
          <w:lang w:val="en-US"/>
        </w:rPr>
        <w:t>-</w:t>
      </w:r>
      <w:r w:rsidRPr="004B79E3">
        <w:rPr>
          <w:rFonts w:ascii="Times New Roman" w:eastAsia="Noto Sans" w:hAnsi="Times New Roman" w:cs="Times New Roman"/>
          <w:sz w:val="24"/>
          <w:szCs w:val="24"/>
          <w:lang w:val="en-US"/>
        </w:rPr>
        <w:t>Being succinct when speaking not only make your message easier to understand but also gets your main points across to the audience sooner.</w:t>
      </w:r>
    </w:p>
    <w:p w14:paraId="5645F315" w14:textId="77777777" w:rsidR="009839D2" w:rsidRDefault="009839D2" w:rsidP="009839D2">
      <w:pPr>
        <w:pStyle w:val="NoSpacing"/>
        <w:numPr>
          <w:ilvl w:val="0"/>
          <w:numId w:val="2"/>
        </w:numPr>
        <w:tabs>
          <w:tab w:val="left" w:pos="2520"/>
        </w:tabs>
        <w:rPr>
          <w:rFonts w:ascii="Times New Roman" w:eastAsia="Noto Sans" w:hAnsi="Times New Roman" w:cs="Times New Roman"/>
          <w:sz w:val="24"/>
          <w:szCs w:val="24"/>
          <w:lang w:val="en-US"/>
        </w:rPr>
      </w:pPr>
      <w:r>
        <w:rPr>
          <w:rFonts w:ascii="Times New Roman" w:eastAsia="Noto Sans" w:hAnsi="Times New Roman" w:cs="Times New Roman"/>
          <w:b/>
          <w:bCs/>
          <w:sz w:val="24"/>
          <w:szCs w:val="24"/>
          <w:lang w:val="en-US"/>
        </w:rPr>
        <w:t>Understand your audience</w:t>
      </w:r>
      <w:r w:rsidRPr="004B79E3">
        <w:rPr>
          <w:rFonts w:ascii="Times New Roman" w:eastAsia="Noto Sans" w:hAnsi="Times New Roman" w:cs="Times New Roman"/>
          <w:sz w:val="24"/>
          <w:szCs w:val="24"/>
          <w:lang w:val="en-US"/>
        </w:rPr>
        <w:t>-ask yourself what your audience wants and needs to know and what their knowledge base is. When you understand who you are speaking to, it makes it easier to tailor your message to their needs</w:t>
      </w:r>
    </w:p>
    <w:p w14:paraId="548B6137" w14:textId="77777777" w:rsidR="009839D2" w:rsidRDefault="009839D2" w:rsidP="009839D2">
      <w:pPr>
        <w:pStyle w:val="NoSpacing"/>
        <w:numPr>
          <w:ilvl w:val="0"/>
          <w:numId w:val="2"/>
        </w:numPr>
        <w:tabs>
          <w:tab w:val="left" w:pos="2520"/>
        </w:tabs>
        <w:rPr>
          <w:rFonts w:ascii="Times New Roman" w:eastAsia="Noto Sans" w:hAnsi="Times New Roman" w:cs="Times New Roman"/>
          <w:sz w:val="24"/>
          <w:szCs w:val="24"/>
          <w:lang w:val="en-US"/>
        </w:rPr>
      </w:pPr>
      <w:r>
        <w:rPr>
          <w:rFonts w:ascii="Times New Roman" w:eastAsia="Noto Sans" w:hAnsi="Times New Roman" w:cs="Times New Roman"/>
          <w:b/>
          <w:bCs/>
          <w:sz w:val="24"/>
          <w:szCs w:val="24"/>
          <w:lang w:val="en-US"/>
        </w:rPr>
        <w:t>Be mindful of your tone</w:t>
      </w:r>
      <w:r w:rsidRPr="004B79E3">
        <w:rPr>
          <w:rFonts w:ascii="Times New Roman" w:eastAsia="Noto Sans" w:hAnsi="Times New Roman" w:cs="Times New Roman"/>
          <w:sz w:val="24"/>
          <w:szCs w:val="24"/>
          <w:lang w:val="en-US"/>
        </w:rPr>
        <w:t>-Combing a friendly and warm tone with a smile makes a positive impression</w:t>
      </w:r>
      <w:r>
        <w:rPr>
          <w:rFonts w:ascii="Times New Roman" w:eastAsia="Noto Sans" w:hAnsi="Times New Roman" w:cs="Times New Roman"/>
          <w:sz w:val="24"/>
          <w:szCs w:val="24"/>
          <w:lang w:val="en-US"/>
        </w:rPr>
        <w:t>.</w:t>
      </w:r>
      <w:r w:rsidRPr="004B79E3">
        <w:rPr>
          <w:rFonts w:ascii="Times New Roman" w:eastAsia="Noto Sans" w:hAnsi="Times New Roman" w:cs="Times New Roman"/>
          <w:sz w:val="24"/>
          <w:szCs w:val="24"/>
          <w:lang w:val="en-US"/>
        </w:rPr>
        <w:t xml:space="preserve"> For example, during a conversation, speak softly when they speak softly or if they have excited energy, try to match it</w:t>
      </w:r>
      <w:r>
        <w:rPr>
          <w:rFonts w:ascii="Times New Roman" w:eastAsia="Noto Sans" w:hAnsi="Times New Roman" w:cs="Times New Roman"/>
          <w:sz w:val="24"/>
          <w:szCs w:val="24"/>
          <w:lang w:val="en-US"/>
        </w:rPr>
        <w:t>.</w:t>
      </w:r>
    </w:p>
    <w:p w14:paraId="021D6D1A" w14:textId="77777777" w:rsidR="009839D2" w:rsidRDefault="009839D2" w:rsidP="009839D2">
      <w:pPr>
        <w:pStyle w:val="NoSpacing"/>
        <w:numPr>
          <w:ilvl w:val="0"/>
          <w:numId w:val="2"/>
        </w:numPr>
        <w:tabs>
          <w:tab w:val="left" w:pos="2520"/>
        </w:tabs>
        <w:rPr>
          <w:rFonts w:ascii="Times New Roman" w:eastAsia="Noto Sans" w:hAnsi="Times New Roman" w:cs="Times New Roman"/>
          <w:sz w:val="24"/>
          <w:szCs w:val="24"/>
          <w:lang w:val="en-US"/>
        </w:rPr>
      </w:pPr>
      <w:r>
        <w:rPr>
          <w:rFonts w:ascii="Times New Roman" w:eastAsia="Noto Sans" w:hAnsi="Times New Roman" w:cs="Times New Roman"/>
          <w:b/>
          <w:bCs/>
          <w:sz w:val="24"/>
          <w:szCs w:val="24"/>
          <w:lang w:val="en-US"/>
        </w:rPr>
        <w:t>Pay attention to your body language</w:t>
      </w:r>
      <w:r w:rsidRPr="004B79E3">
        <w:rPr>
          <w:rFonts w:ascii="Times New Roman" w:eastAsia="Noto Sans" w:hAnsi="Times New Roman" w:cs="Times New Roman"/>
          <w:sz w:val="24"/>
          <w:szCs w:val="24"/>
          <w:lang w:val="en-US"/>
        </w:rPr>
        <w:t>-</w:t>
      </w:r>
      <w:r w:rsidRPr="00D86B0A">
        <w:rPr>
          <w:rFonts w:ascii="Times New Roman" w:eastAsia="Noto Sans" w:hAnsi="Times New Roman" w:cs="Times New Roman"/>
          <w:sz w:val="24"/>
          <w:szCs w:val="24"/>
          <w:lang w:val="en-US"/>
        </w:rPr>
        <w:t>open body language also makes you appear more willing to receive messages, which makes others feel more comfortable speaking to you.</w:t>
      </w:r>
      <w:r w:rsidRPr="00D86B0A">
        <w:t xml:space="preserve"> </w:t>
      </w:r>
      <w:r w:rsidRPr="00D86B0A">
        <w:rPr>
          <w:rFonts w:ascii="Times New Roman" w:eastAsia="Noto Sans" w:hAnsi="Times New Roman" w:cs="Times New Roman"/>
          <w:sz w:val="24"/>
          <w:szCs w:val="24"/>
          <w:lang w:val="en-US"/>
        </w:rPr>
        <w:t>You can also use gestures or facial expressions to emphasize points and grab audiences' attention or focus. However, be careful not to use too many gestures or appear overly animated, as this may become distracting.</w:t>
      </w:r>
    </w:p>
    <w:p w14:paraId="3DEF240F" w14:textId="718AEBF3" w:rsidR="009839D2" w:rsidRPr="00F44135" w:rsidRDefault="009839D2" w:rsidP="009839D2">
      <w:pPr>
        <w:pStyle w:val="NoSpacing"/>
        <w:numPr>
          <w:ilvl w:val="0"/>
          <w:numId w:val="2"/>
        </w:numPr>
        <w:tabs>
          <w:tab w:val="left" w:pos="2520"/>
        </w:tabs>
        <w:rPr>
          <w:rFonts w:ascii="Times New Roman" w:eastAsia="Noto Sans" w:hAnsi="Times New Roman" w:cs="Times New Roman"/>
          <w:sz w:val="24"/>
          <w:szCs w:val="24"/>
          <w:lang w:val="en-US"/>
        </w:rPr>
      </w:pPr>
      <w:r>
        <w:rPr>
          <w:rFonts w:ascii="Times New Roman" w:eastAsia="Noto Sans" w:hAnsi="Times New Roman" w:cs="Times New Roman"/>
          <w:b/>
          <w:bCs/>
          <w:sz w:val="24"/>
          <w:szCs w:val="24"/>
          <w:lang w:val="en-US"/>
        </w:rPr>
        <w:t>Employ active listening</w:t>
      </w:r>
    </w:p>
    <w:p w14:paraId="798AAEBA" w14:textId="3AD01E44" w:rsidR="00F44135" w:rsidRDefault="00F44135" w:rsidP="00F44135">
      <w:pPr>
        <w:pStyle w:val="NoSpacing"/>
        <w:tabs>
          <w:tab w:val="left" w:pos="2520"/>
        </w:tabs>
        <w:ind w:left="2036"/>
        <w:rPr>
          <w:rFonts w:ascii="Times New Roman" w:eastAsia="Noto Sans" w:hAnsi="Times New Roman" w:cs="Times New Roman"/>
          <w:sz w:val="24"/>
          <w:szCs w:val="24"/>
          <w:lang w:val="en-US"/>
        </w:rPr>
      </w:pPr>
      <w:r>
        <w:rPr>
          <w:rFonts w:ascii="Times New Roman" w:eastAsia="Noto Sans" w:hAnsi="Times New Roman" w:cs="Times New Roman"/>
          <w:noProof/>
          <w:sz w:val="24"/>
          <w:szCs w:val="24"/>
          <w:lang w:val="en-US"/>
        </w:rPr>
        <w:drawing>
          <wp:inline distT="0" distB="0" distL="0" distR="0" wp14:anchorId="5D25FCAE" wp14:editId="155B8138">
            <wp:extent cx="5829300" cy="40576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4057650"/>
                    </a:xfrm>
                    <a:prstGeom prst="rect">
                      <a:avLst/>
                    </a:prstGeom>
                    <a:noFill/>
                  </pic:spPr>
                </pic:pic>
              </a:graphicData>
            </a:graphic>
          </wp:inline>
        </w:drawing>
      </w:r>
    </w:p>
    <w:p w14:paraId="1A473456" w14:textId="77777777" w:rsidR="009839D2" w:rsidRDefault="009839D2" w:rsidP="009839D2">
      <w:pPr>
        <w:pStyle w:val="NoSpacing"/>
        <w:numPr>
          <w:ilvl w:val="0"/>
          <w:numId w:val="2"/>
        </w:numPr>
        <w:tabs>
          <w:tab w:val="left" w:pos="2520"/>
        </w:tabs>
        <w:rPr>
          <w:rFonts w:ascii="Times New Roman" w:eastAsia="Noto Sans" w:hAnsi="Times New Roman" w:cs="Times New Roman"/>
          <w:b/>
          <w:bCs/>
          <w:sz w:val="24"/>
          <w:szCs w:val="24"/>
          <w:lang w:val="en-US"/>
        </w:rPr>
      </w:pPr>
      <w:r w:rsidRPr="00D86B0A">
        <w:rPr>
          <w:rFonts w:ascii="Times New Roman" w:eastAsia="Noto Sans" w:hAnsi="Times New Roman" w:cs="Times New Roman"/>
          <w:b/>
          <w:bCs/>
          <w:sz w:val="24"/>
          <w:szCs w:val="24"/>
          <w:lang w:val="en-US"/>
        </w:rPr>
        <w:t>Speak with confidence</w:t>
      </w:r>
    </w:p>
    <w:p w14:paraId="38AF8C67" w14:textId="77777777" w:rsidR="009839D2" w:rsidRDefault="009839D2" w:rsidP="009839D2">
      <w:pPr>
        <w:pStyle w:val="NoSpacing"/>
        <w:numPr>
          <w:ilvl w:val="0"/>
          <w:numId w:val="2"/>
        </w:numPr>
        <w:tabs>
          <w:tab w:val="left" w:pos="2520"/>
        </w:tabs>
        <w:rPr>
          <w:rFonts w:ascii="Times New Roman" w:eastAsia="Noto Sans" w:hAnsi="Times New Roman" w:cs="Times New Roman"/>
          <w:b/>
          <w:bCs/>
          <w:sz w:val="24"/>
          <w:szCs w:val="24"/>
          <w:lang w:val="en-US"/>
        </w:rPr>
      </w:pPr>
      <w:r>
        <w:rPr>
          <w:rFonts w:ascii="Times New Roman" w:eastAsia="Noto Sans" w:hAnsi="Times New Roman" w:cs="Times New Roman"/>
          <w:b/>
          <w:bCs/>
          <w:sz w:val="24"/>
          <w:szCs w:val="24"/>
          <w:lang w:val="en-US"/>
        </w:rPr>
        <w:t>Show your authentic self</w:t>
      </w:r>
    </w:p>
    <w:p w14:paraId="41AA17FF" w14:textId="77777777" w:rsidR="009839D2" w:rsidRDefault="009839D2" w:rsidP="009839D2">
      <w:pPr>
        <w:pStyle w:val="NoSpacing"/>
        <w:numPr>
          <w:ilvl w:val="0"/>
          <w:numId w:val="2"/>
        </w:numPr>
        <w:tabs>
          <w:tab w:val="left" w:pos="2520"/>
        </w:tabs>
        <w:rPr>
          <w:rFonts w:ascii="Times New Roman" w:eastAsia="Noto Sans" w:hAnsi="Times New Roman" w:cs="Times New Roman"/>
          <w:b/>
          <w:bCs/>
          <w:sz w:val="24"/>
          <w:szCs w:val="24"/>
          <w:lang w:val="en-US"/>
        </w:rPr>
      </w:pPr>
      <w:r>
        <w:rPr>
          <w:rFonts w:ascii="Times New Roman" w:eastAsia="Noto Sans" w:hAnsi="Times New Roman" w:cs="Times New Roman"/>
          <w:b/>
          <w:bCs/>
          <w:sz w:val="24"/>
          <w:szCs w:val="24"/>
          <w:lang w:val="en-US"/>
        </w:rPr>
        <w:lastRenderedPageBreak/>
        <w:t>Practice your skills</w:t>
      </w:r>
    </w:p>
    <w:p w14:paraId="35675D8A" w14:textId="77777777" w:rsidR="009839D2" w:rsidRPr="00D86B0A" w:rsidRDefault="009839D2" w:rsidP="009839D2">
      <w:pPr>
        <w:pStyle w:val="NoSpacing"/>
        <w:numPr>
          <w:ilvl w:val="0"/>
          <w:numId w:val="2"/>
        </w:numPr>
        <w:tabs>
          <w:tab w:val="left" w:pos="2520"/>
        </w:tabs>
        <w:rPr>
          <w:rFonts w:ascii="Times New Roman" w:eastAsia="Noto Sans" w:hAnsi="Times New Roman" w:cs="Times New Roman"/>
          <w:b/>
          <w:bCs/>
          <w:sz w:val="24"/>
          <w:szCs w:val="24"/>
          <w:lang w:val="en-US"/>
        </w:rPr>
      </w:pPr>
      <w:r>
        <w:rPr>
          <w:rFonts w:ascii="Times New Roman" w:eastAsia="Noto Sans" w:hAnsi="Times New Roman" w:cs="Times New Roman"/>
          <w:b/>
          <w:bCs/>
          <w:sz w:val="24"/>
          <w:szCs w:val="24"/>
          <w:lang w:val="en-US"/>
        </w:rPr>
        <w:t>Gain feedback-</w:t>
      </w:r>
      <w:r w:rsidRPr="00D86B0A">
        <w:rPr>
          <w:rFonts w:ascii="Times New Roman" w:eastAsia="Noto Sans" w:hAnsi="Times New Roman" w:cs="Times New Roman"/>
          <w:sz w:val="24"/>
          <w:szCs w:val="24"/>
          <w:lang w:val="en-US"/>
        </w:rPr>
        <w:t>The insights of others will instruct you on what you already do well and where you need improvement.</w:t>
      </w:r>
    </w:p>
    <w:p w14:paraId="597C510C" w14:textId="77777777" w:rsidR="009839D2" w:rsidRDefault="009839D2" w:rsidP="009839D2">
      <w:pPr>
        <w:pStyle w:val="NoSpacing"/>
        <w:tabs>
          <w:tab w:val="left" w:pos="2520"/>
        </w:tabs>
        <w:ind w:left="1676"/>
        <w:rPr>
          <w:rFonts w:ascii="Times New Roman" w:eastAsia="Noto Sans" w:hAnsi="Times New Roman" w:cs="Times New Roman"/>
          <w:b/>
          <w:bCs/>
          <w:sz w:val="24"/>
          <w:szCs w:val="24"/>
          <w:lang w:val="en-US"/>
        </w:rPr>
      </w:pPr>
    </w:p>
    <w:p w14:paraId="113E1201" w14:textId="77777777" w:rsidR="009839D2" w:rsidRDefault="009839D2" w:rsidP="009839D2">
      <w:pPr>
        <w:pStyle w:val="NoSpacing"/>
        <w:tabs>
          <w:tab w:val="left" w:pos="2520"/>
        </w:tabs>
        <w:ind w:left="1676"/>
        <w:rPr>
          <w:rFonts w:ascii="Times New Roman" w:eastAsia="Noto Sans" w:hAnsi="Times New Roman" w:cs="Times New Roman"/>
          <w:b/>
          <w:bCs/>
          <w:sz w:val="24"/>
          <w:szCs w:val="24"/>
          <w:lang w:val="en-US"/>
        </w:rPr>
      </w:pPr>
    </w:p>
    <w:p w14:paraId="4031D077" w14:textId="77777777" w:rsidR="009839D2" w:rsidRPr="00F44135" w:rsidRDefault="009839D2" w:rsidP="009839D2">
      <w:pPr>
        <w:pStyle w:val="NoSpacing"/>
        <w:tabs>
          <w:tab w:val="left" w:pos="2520"/>
        </w:tabs>
        <w:ind w:left="1440"/>
        <w:rPr>
          <w:rFonts w:ascii="Times New Roman" w:eastAsia="Noto Sans" w:hAnsi="Times New Roman" w:cs="Times New Roman"/>
          <w:b/>
          <w:bCs/>
          <w:sz w:val="24"/>
          <w:szCs w:val="24"/>
          <w:lang w:val="en-US"/>
        </w:rPr>
      </w:pPr>
      <w:r w:rsidRPr="00F44135">
        <w:rPr>
          <w:rFonts w:ascii="Times New Roman" w:eastAsia="Noto Sans" w:hAnsi="Times New Roman" w:cs="Times New Roman"/>
          <w:b/>
          <w:bCs/>
          <w:sz w:val="24"/>
          <w:szCs w:val="24"/>
          <w:lang w:val="en-US"/>
        </w:rPr>
        <w:t>Tips to handle a webinar or stage</w:t>
      </w:r>
    </w:p>
    <w:p w14:paraId="521739F9" w14:textId="77777777" w:rsidR="009839D2" w:rsidRDefault="009839D2" w:rsidP="009839D2">
      <w:pPr>
        <w:pStyle w:val="NoSpacing"/>
        <w:tabs>
          <w:tab w:val="left" w:pos="2520"/>
        </w:tabs>
        <w:ind w:left="1440"/>
        <w:rPr>
          <w:rFonts w:ascii="Times New Roman" w:eastAsia="Noto Sans" w:hAnsi="Times New Roman" w:cs="Times New Roman"/>
          <w:sz w:val="24"/>
          <w:szCs w:val="24"/>
          <w:lang w:val="en-US"/>
        </w:rPr>
      </w:pPr>
    </w:p>
    <w:p w14:paraId="6017F001" w14:textId="77777777" w:rsidR="009839D2" w:rsidRDefault="009839D2" w:rsidP="009839D2">
      <w:pPr>
        <w:pStyle w:val="NoSpacing"/>
        <w:numPr>
          <w:ilvl w:val="0"/>
          <w:numId w:val="3"/>
        </w:numPr>
        <w:tabs>
          <w:tab w:val="left" w:pos="2520"/>
        </w:tabs>
        <w:rPr>
          <w:rFonts w:ascii="Times New Roman" w:eastAsia="Noto Sans" w:hAnsi="Times New Roman" w:cs="Times New Roman"/>
          <w:sz w:val="24"/>
          <w:szCs w:val="24"/>
          <w:lang w:val="en-US"/>
        </w:rPr>
      </w:pPr>
      <w:r>
        <w:rPr>
          <w:rFonts w:ascii="Times New Roman" w:eastAsia="Noto Sans" w:hAnsi="Times New Roman" w:cs="Times New Roman"/>
          <w:sz w:val="24"/>
          <w:szCs w:val="24"/>
          <w:lang w:val="en-US"/>
        </w:rPr>
        <w:t>Know your attendees</w:t>
      </w:r>
    </w:p>
    <w:p w14:paraId="115F3B72" w14:textId="77777777" w:rsidR="009839D2" w:rsidRPr="000D6230" w:rsidRDefault="009839D2" w:rsidP="009839D2">
      <w:pPr>
        <w:pStyle w:val="NoSpacing"/>
        <w:numPr>
          <w:ilvl w:val="0"/>
          <w:numId w:val="3"/>
        </w:numPr>
        <w:tabs>
          <w:tab w:val="left" w:pos="2520"/>
        </w:tabs>
        <w:rPr>
          <w:rFonts w:ascii="Times New Roman" w:eastAsia="Noto Sans" w:hAnsi="Times New Roman" w:cs="Times New Roman"/>
          <w:sz w:val="24"/>
          <w:szCs w:val="24"/>
          <w:lang w:val="en-US"/>
        </w:rPr>
      </w:pPr>
      <w:r w:rsidRPr="000D6230">
        <w:rPr>
          <w:rFonts w:ascii="Times New Roman" w:eastAsia="Noto Sans" w:hAnsi="Times New Roman" w:cs="Times New Roman"/>
          <w:sz w:val="24"/>
          <w:szCs w:val="24"/>
          <w:lang w:val="en-US"/>
        </w:rPr>
        <w:t>Show your Passion and Connect with your Audience</w:t>
      </w:r>
    </w:p>
    <w:p w14:paraId="0D78392B" w14:textId="7F20673F" w:rsidR="009839D2" w:rsidRDefault="009839D2" w:rsidP="009839D2">
      <w:pPr>
        <w:pStyle w:val="NoSpacing"/>
        <w:numPr>
          <w:ilvl w:val="0"/>
          <w:numId w:val="3"/>
        </w:numPr>
        <w:tabs>
          <w:tab w:val="left" w:pos="2520"/>
        </w:tabs>
        <w:rPr>
          <w:rFonts w:ascii="Times New Roman" w:eastAsia="Noto Sans" w:hAnsi="Times New Roman" w:cs="Times New Roman"/>
          <w:sz w:val="24"/>
          <w:szCs w:val="24"/>
          <w:lang w:val="en-US"/>
        </w:rPr>
      </w:pPr>
      <w:r>
        <w:rPr>
          <w:rFonts w:ascii="Times New Roman" w:eastAsia="Noto Sans" w:hAnsi="Times New Roman" w:cs="Times New Roman"/>
          <w:sz w:val="24"/>
          <w:szCs w:val="24"/>
          <w:lang w:val="en-US"/>
        </w:rPr>
        <w:t xml:space="preserve">Think about visual branding-Attention </w:t>
      </w:r>
      <w:r w:rsidR="00F44135">
        <w:rPr>
          <w:rFonts w:ascii="Times New Roman" w:eastAsia="Noto Sans" w:hAnsi="Times New Roman" w:cs="Times New Roman"/>
          <w:sz w:val="24"/>
          <w:szCs w:val="24"/>
          <w:lang w:val="en-US"/>
        </w:rPr>
        <w:t>grabbing</w:t>
      </w:r>
      <w:r>
        <w:rPr>
          <w:rFonts w:ascii="Times New Roman" w:eastAsia="Noto Sans" w:hAnsi="Times New Roman" w:cs="Times New Roman"/>
          <w:sz w:val="24"/>
          <w:szCs w:val="24"/>
          <w:lang w:val="en-US"/>
        </w:rPr>
        <w:t xml:space="preserve"> title</w:t>
      </w:r>
    </w:p>
    <w:p w14:paraId="5835D54D" w14:textId="77777777" w:rsidR="009839D2" w:rsidRPr="005B48B1" w:rsidRDefault="009839D2" w:rsidP="009839D2">
      <w:pPr>
        <w:pStyle w:val="NoSpacing"/>
        <w:numPr>
          <w:ilvl w:val="0"/>
          <w:numId w:val="3"/>
        </w:numPr>
        <w:tabs>
          <w:tab w:val="left" w:pos="2520"/>
        </w:tabs>
        <w:rPr>
          <w:rFonts w:ascii="Times New Roman" w:eastAsia="Noto Sans" w:hAnsi="Times New Roman" w:cs="Times New Roman"/>
          <w:sz w:val="24"/>
          <w:szCs w:val="24"/>
          <w:lang w:val="en-US"/>
        </w:rPr>
      </w:pPr>
      <w:r w:rsidRPr="000D6230">
        <w:rPr>
          <w:rFonts w:ascii="Times New Roman" w:eastAsia="Noto Sans" w:hAnsi="Times New Roman" w:cs="Times New Roman"/>
          <w:sz w:val="24"/>
          <w:szCs w:val="24"/>
          <w:lang w:val="en-US"/>
        </w:rPr>
        <w:t xml:space="preserve">Start </w:t>
      </w:r>
      <w:proofErr w:type="gramStart"/>
      <w:r w:rsidRPr="000D6230">
        <w:rPr>
          <w:rFonts w:ascii="Times New Roman" w:eastAsia="Noto Sans" w:hAnsi="Times New Roman" w:cs="Times New Roman"/>
          <w:sz w:val="24"/>
          <w:szCs w:val="24"/>
          <w:lang w:val="en-US"/>
        </w:rPr>
        <w:t>Strongly</w:t>
      </w:r>
      <w:r>
        <w:rPr>
          <w:rFonts w:ascii="Times New Roman" w:eastAsia="Noto Sans" w:hAnsi="Times New Roman" w:cs="Times New Roman"/>
          <w:sz w:val="24"/>
          <w:szCs w:val="24"/>
          <w:lang w:val="en-US"/>
        </w:rPr>
        <w:t>-</w:t>
      </w:r>
      <w:proofErr w:type="gramEnd"/>
      <w:r w:rsidRPr="000D6230">
        <w:rPr>
          <w:rFonts w:ascii="Times New Roman" w:eastAsia="Noto Sans" w:hAnsi="Times New Roman" w:cs="Times New Roman"/>
          <w:sz w:val="24"/>
          <w:szCs w:val="24"/>
          <w:lang w:val="en-US"/>
        </w:rPr>
        <w:t>The beginning of your presentation is crucial. You need to grab your audience’s attention and hold it.</w:t>
      </w:r>
    </w:p>
    <w:p w14:paraId="2444CB08" w14:textId="77777777" w:rsidR="009839D2" w:rsidRDefault="009839D2" w:rsidP="009839D2">
      <w:pPr>
        <w:pStyle w:val="NoSpacing"/>
        <w:numPr>
          <w:ilvl w:val="0"/>
          <w:numId w:val="3"/>
        </w:numPr>
        <w:tabs>
          <w:tab w:val="left" w:pos="2520"/>
        </w:tabs>
        <w:rPr>
          <w:rFonts w:ascii="Times New Roman" w:eastAsia="Noto Sans" w:hAnsi="Times New Roman" w:cs="Times New Roman"/>
          <w:sz w:val="24"/>
          <w:szCs w:val="24"/>
          <w:lang w:val="en-US"/>
        </w:rPr>
      </w:pPr>
      <w:r>
        <w:rPr>
          <w:rFonts w:ascii="Times New Roman" w:eastAsia="Noto Sans" w:hAnsi="Times New Roman" w:cs="Times New Roman"/>
          <w:sz w:val="24"/>
          <w:szCs w:val="24"/>
          <w:lang w:val="en-US"/>
        </w:rPr>
        <w:t>Always focus on the right content.-</w:t>
      </w:r>
      <w:r w:rsidRPr="000D6230">
        <w:t xml:space="preserve"> </w:t>
      </w:r>
      <w:r w:rsidRPr="000D6230">
        <w:rPr>
          <w:rFonts w:ascii="Times New Roman" w:eastAsia="Noto Sans" w:hAnsi="Times New Roman" w:cs="Times New Roman"/>
          <w:sz w:val="24"/>
          <w:szCs w:val="24"/>
          <w:lang w:val="en-US"/>
        </w:rPr>
        <w:t>Keep it Simple: Concentrate on your Core Message</w:t>
      </w:r>
    </w:p>
    <w:p w14:paraId="7E2DC67F" w14:textId="77777777" w:rsidR="009839D2" w:rsidRDefault="009839D2" w:rsidP="009839D2">
      <w:pPr>
        <w:pStyle w:val="NoSpacing"/>
        <w:numPr>
          <w:ilvl w:val="0"/>
          <w:numId w:val="3"/>
        </w:numPr>
        <w:tabs>
          <w:tab w:val="left" w:pos="2520"/>
        </w:tabs>
        <w:rPr>
          <w:rFonts w:ascii="Times New Roman" w:eastAsia="Noto Sans" w:hAnsi="Times New Roman" w:cs="Times New Roman"/>
          <w:sz w:val="24"/>
          <w:szCs w:val="24"/>
          <w:lang w:val="en-US"/>
        </w:rPr>
      </w:pPr>
      <w:r w:rsidRPr="005B48B1">
        <w:rPr>
          <w:rFonts w:ascii="Times New Roman" w:eastAsia="Noto Sans" w:hAnsi="Times New Roman" w:cs="Times New Roman"/>
          <w:sz w:val="24"/>
          <w:szCs w:val="24"/>
          <w:lang w:val="en-US"/>
        </w:rPr>
        <w:t>Remember the 10-20-30 Rule for Slideshows</w:t>
      </w:r>
      <w:r>
        <w:rPr>
          <w:rFonts w:ascii="Times New Roman" w:eastAsia="Noto Sans" w:hAnsi="Times New Roman" w:cs="Times New Roman"/>
          <w:sz w:val="24"/>
          <w:szCs w:val="24"/>
          <w:lang w:val="en-US"/>
        </w:rPr>
        <w:t>-</w:t>
      </w:r>
    </w:p>
    <w:p w14:paraId="3D24F91D" w14:textId="77777777" w:rsidR="009839D2" w:rsidRPr="005B48B1" w:rsidRDefault="009839D2" w:rsidP="009839D2">
      <w:pPr>
        <w:pStyle w:val="NoSpacing"/>
        <w:tabs>
          <w:tab w:val="left" w:pos="2520"/>
        </w:tabs>
        <w:ind w:left="2160"/>
        <w:rPr>
          <w:rFonts w:ascii="Times New Roman" w:eastAsia="Noto Sans" w:hAnsi="Times New Roman" w:cs="Times New Roman"/>
          <w:sz w:val="24"/>
          <w:szCs w:val="24"/>
          <w:lang w:val="en-US"/>
        </w:rPr>
      </w:pPr>
      <w:r w:rsidRPr="005B48B1">
        <w:rPr>
          <w:rFonts w:ascii="Times New Roman" w:eastAsia="Noto Sans" w:hAnsi="Times New Roman" w:cs="Times New Roman"/>
          <w:sz w:val="24"/>
          <w:szCs w:val="24"/>
          <w:lang w:val="en-US"/>
        </w:rPr>
        <w:t>Contain no more than 10 slides;</w:t>
      </w:r>
    </w:p>
    <w:p w14:paraId="4E75947E" w14:textId="77777777" w:rsidR="009839D2" w:rsidRPr="005B48B1" w:rsidRDefault="009839D2" w:rsidP="009839D2">
      <w:pPr>
        <w:pStyle w:val="NoSpacing"/>
        <w:tabs>
          <w:tab w:val="left" w:pos="2520"/>
        </w:tabs>
        <w:ind w:left="2160"/>
        <w:rPr>
          <w:rFonts w:ascii="Times New Roman" w:eastAsia="Noto Sans" w:hAnsi="Times New Roman" w:cs="Times New Roman"/>
          <w:sz w:val="24"/>
          <w:szCs w:val="24"/>
          <w:lang w:val="en-US"/>
        </w:rPr>
      </w:pPr>
      <w:r w:rsidRPr="005B48B1">
        <w:rPr>
          <w:rFonts w:ascii="Times New Roman" w:eastAsia="Noto Sans" w:hAnsi="Times New Roman" w:cs="Times New Roman"/>
          <w:sz w:val="24"/>
          <w:szCs w:val="24"/>
          <w:lang w:val="en-US"/>
        </w:rPr>
        <w:t>Last no more than 20 minutes; and</w:t>
      </w:r>
    </w:p>
    <w:p w14:paraId="0FCE8024" w14:textId="7F5E0448" w:rsidR="009839D2" w:rsidRDefault="009839D2" w:rsidP="009839D2">
      <w:pPr>
        <w:pStyle w:val="NoSpacing"/>
        <w:tabs>
          <w:tab w:val="left" w:pos="2520"/>
        </w:tabs>
        <w:ind w:left="2160"/>
        <w:rPr>
          <w:rFonts w:ascii="Times New Roman" w:eastAsia="Noto Sans" w:hAnsi="Times New Roman" w:cs="Times New Roman"/>
          <w:sz w:val="24"/>
          <w:szCs w:val="24"/>
          <w:lang w:val="en-US"/>
        </w:rPr>
      </w:pPr>
      <w:r w:rsidRPr="005B48B1">
        <w:rPr>
          <w:rFonts w:ascii="Times New Roman" w:eastAsia="Noto Sans" w:hAnsi="Times New Roman" w:cs="Times New Roman"/>
          <w:sz w:val="24"/>
          <w:szCs w:val="24"/>
          <w:lang w:val="en-US"/>
        </w:rPr>
        <w:t xml:space="preserve">Use a font size of no less than 30 </w:t>
      </w:r>
      <w:r w:rsidR="00F44135">
        <w:rPr>
          <w:rFonts w:ascii="Times New Roman" w:eastAsia="Noto Sans" w:hAnsi="Times New Roman" w:cs="Times New Roman"/>
          <w:sz w:val="24"/>
          <w:szCs w:val="24"/>
          <w:lang w:val="en-US"/>
        </w:rPr>
        <w:t>points</w:t>
      </w:r>
      <w:r w:rsidRPr="005B48B1">
        <w:rPr>
          <w:rFonts w:ascii="Times New Roman" w:eastAsia="Noto Sans" w:hAnsi="Times New Roman" w:cs="Times New Roman"/>
          <w:sz w:val="24"/>
          <w:szCs w:val="24"/>
          <w:lang w:val="en-US"/>
        </w:rPr>
        <w:t>.</w:t>
      </w:r>
    </w:p>
    <w:p w14:paraId="00169ACE" w14:textId="77777777" w:rsidR="009839D2" w:rsidRPr="005B48B1" w:rsidRDefault="009839D2" w:rsidP="009839D2">
      <w:pPr>
        <w:pStyle w:val="NoSpacing"/>
        <w:tabs>
          <w:tab w:val="left" w:pos="2520"/>
        </w:tabs>
        <w:ind w:left="2160"/>
        <w:rPr>
          <w:rFonts w:ascii="Times New Roman" w:eastAsia="Noto Sans" w:hAnsi="Times New Roman" w:cs="Times New Roman"/>
          <w:sz w:val="24"/>
          <w:szCs w:val="24"/>
          <w:lang w:val="en-US"/>
        </w:rPr>
      </w:pPr>
    </w:p>
    <w:p w14:paraId="7E3D8D60" w14:textId="77777777" w:rsidR="009839D2" w:rsidRDefault="009839D2" w:rsidP="009839D2">
      <w:pPr>
        <w:pStyle w:val="NoSpacing"/>
        <w:numPr>
          <w:ilvl w:val="0"/>
          <w:numId w:val="3"/>
        </w:numPr>
        <w:tabs>
          <w:tab w:val="left" w:pos="2520"/>
        </w:tabs>
        <w:rPr>
          <w:rFonts w:ascii="Times New Roman" w:eastAsia="Noto Sans" w:hAnsi="Times New Roman" w:cs="Times New Roman"/>
          <w:sz w:val="24"/>
          <w:szCs w:val="24"/>
          <w:lang w:val="en-US"/>
        </w:rPr>
      </w:pPr>
      <w:r w:rsidRPr="000D6230">
        <w:rPr>
          <w:rFonts w:ascii="Times New Roman" w:eastAsia="Noto Sans" w:hAnsi="Times New Roman" w:cs="Times New Roman"/>
          <w:sz w:val="24"/>
          <w:szCs w:val="24"/>
          <w:lang w:val="en-US"/>
        </w:rPr>
        <w:t>Smile and Make Eye Contact with your Audience</w:t>
      </w:r>
    </w:p>
    <w:p w14:paraId="1A659317" w14:textId="77777777" w:rsidR="009839D2" w:rsidRDefault="009839D2" w:rsidP="009839D2">
      <w:pPr>
        <w:pStyle w:val="NoSpacing"/>
        <w:numPr>
          <w:ilvl w:val="0"/>
          <w:numId w:val="3"/>
        </w:numPr>
        <w:tabs>
          <w:tab w:val="left" w:pos="2520"/>
        </w:tabs>
        <w:rPr>
          <w:rFonts w:ascii="Times New Roman" w:eastAsia="Noto Sans" w:hAnsi="Times New Roman" w:cs="Times New Roman"/>
          <w:sz w:val="24"/>
          <w:szCs w:val="24"/>
          <w:lang w:val="en-US"/>
        </w:rPr>
      </w:pPr>
      <w:r w:rsidRPr="005B48B1">
        <w:rPr>
          <w:rFonts w:ascii="Times New Roman" w:eastAsia="Noto Sans" w:hAnsi="Times New Roman" w:cs="Times New Roman"/>
          <w:sz w:val="24"/>
          <w:szCs w:val="24"/>
          <w:lang w:val="en-US"/>
        </w:rPr>
        <w:t>Tell Stories</w:t>
      </w:r>
      <w:r>
        <w:rPr>
          <w:rFonts w:ascii="Times New Roman" w:eastAsia="Noto Sans" w:hAnsi="Times New Roman" w:cs="Times New Roman"/>
          <w:sz w:val="24"/>
          <w:szCs w:val="24"/>
          <w:lang w:val="en-US"/>
        </w:rPr>
        <w:t>-</w:t>
      </w:r>
      <w:r w:rsidRPr="005B48B1">
        <w:rPr>
          <w:rFonts w:ascii="Times New Roman" w:eastAsia="Noto Sans" w:hAnsi="Times New Roman" w:cs="Times New Roman"/>
          <w:sz w:val="24"/>
          <w:szCs w:val="24"/>
          <w:lang w:val="en-US"/>
        </w:rPr>
        <w:t>Human beings are programmed to respond to stories</w:t>
      </w:r>
    </w:p>
    <w:p w14:paraId="45C89A2B" w14:textId="77777777" w:rsidR="009839D2" w:rsidRDefault="009839D2" w:rsidP="009839D2">
      <w:pPr>
        <w:pStyle w:val="NoSpacing"/>
        <w:numPr>
          <w:ilvl w:val="0"/>
          <w:numId w:val="3"/>
        </w:numPr>
        <w:tabs>
          <w:tab w:val="left" w:pos="2520"/>
        </w:tabs>
        <w:rPr>
          <w:rFonts w:ascii="Times New Roman" w:eastAsia="Noto Sans" w:hAnsi="Times New Roman" w:cs="Times New Roman"/>
          <w:sz w:val="24"/>
          <w:szCs w:val="24"/>
          <w:lang w:val="en-US"/>
        </w:rPr>
      </w:pPr>
      <w:r w:rsidRPr="005B48B1">
        <w:rPr>
          <w:rFonts w:ascii="Times New Roman" w:eastAsia="Noto Sans" w:hAnsi="Times New Roman" w:cs="Times New Roman"/>
          <w:sz w:val="24"/>
          <w:szCs w:val="24"/>
          <w:lang w:val="en-US"/>
        </w:rPr>
        <w:t>Use your Voice Effectively</w:t>
      </w:r>
    </w:p>
    <w:p w14:paraId="3BCF4208" w14:textId="77777777" w:rsidR="009839D2" w:rsidRDefault="009839D2" w:rsidP="009839D2">
      <w:pPr>
        <w:pStyle w:val="NoSpacing"/>
        <w:numPr>
          <w:ilvl w:val="0"/>
          <w:numId w:val="3"/>
        </w:numPr>
        <w:tabs>
          <w:tab w:val="left" w:pos="2520"/>
        </w:tabs>
        <w:rPr>
          <w:rFonts w:ascii="Times New Roman" w:eastAsia="Noto Sans" w:hAnsi="Times New Roman" w:cs="Times New Roman"/>
          <w:sz w:val="24"/>
          <w:szCs w:val="24"/>
          <w:lang w:val="en-US"/>
        </w:rPr>
      </w:pPr>
      <w:r>
        <w:rPr>
          <w:rFonts w:ascii="Times New Roman" w:eastAsia="Noto Sans" w:hAnsi="Times New Roman" w:cs="Times New Roman"/>
          <w:sz w:val="24"/>
          <w:szCs w:val="24"/>
          <w:lang w:val="en-US"/>
        </w:rPr>
        <w:t>Use your body too</w:t>
      </w:r>
    </w:p>
    <w:p w14:paraId="40A8C3C9" w14:textId="77777777" w:rsidR="009839D2" w:rsidRDefault="009839D2"/>
    <w:sectPr w:rsidR="00983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5C268E"/>
    <w:multiLevelType w:val="hybridMultilevel"/>
    <w:tmpl w:val="AE488C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4F3D2999"/>
    <w:multiLevelType w:val="hybridMultilevel"/>
    <w:tmpl w:val="2DC67DB6"/>
    <w:lvl w:ilvl="0" w:tplc="04090001">
      <w:start w:val="1"/>
      <w:numFmt w:val="bullet"/>
      <w:lvlText w:val=""/>
      <w:lvlJc w:val="left"/>
      <w:pPr>
        <w:ind w:left="2213" w:hanging="360"/>
      </w:pPr>
      <w:rPr>
        <w:rFonts w:ascii="Symbol" w:hAnsi="Symbol" w:hint="default"/>
      </w:rPr>
    </w:lvl>
    <w:lvl w:ilvl="1" w:tplc="04090003" w:tentative="1">
      <w:start w:val="1"/>
      <w:numFmt w:val="bullet"/>
      <w:lvlText w:val="o"/>
      <w:lvlJc w:val="left"/>
      <w:pPr>
        <w:ind w:left="2933" w:hanging="360"/>
      </w:pPr>
      <w:rPr>
        <w:rFonts w:ascii="Courier New" w:hAnsi="Courier New" w:cs="Courier New" w:hint="default"/>
      </w:rPr>
    </w:lvl>
    <w:lvl w:ilvl="2" w:tplc="04090005" w:tentative="1">
      <w:start w:val="1"/>
      <w:numFmt w:val="bullet"/>
      <w:lvlText w:val=""/>
      <w:lvlJc w:val="left"/>
      <w:pPr>
        <w:ind w:left="3653" w:hanging="360"/>
      </w:pPr>
      <w:rPr>
        <w:rFonts w:ascii="Wingdings" w:hAnsi="Wingdings" w:hint="default"/>
      </w:rPr>
    </w:lvl>
    <w:lvl w:ilvl="3" w:tplc="04090001" w:tentative="1">
      <w:start w:val="1"/>
      <w:numFmt w:val="bullet"/>
      <w:lvlText w:val=""/>
      <w:lvlJc w:val="left"/>
      <w:pPr>
        <w:ind w:left="4373" w:hanging="360"/>
      </w:pPr>
      <w:rPr>
        <w:rFonts w:ascii="Symbol" w:hAnsi="Symbol" w:hint="default"/>
      </w:rPr>
    </w:lvl>
    <w:lvl w:ilvl="4" w:tplc="04090003" w:tentative="1">
      <w:start w:val="1"/>
      <w:numFmt w:val="bullet"/>
      <w:lvlText w:val="o"/>
      <w:lvlJc w:val="left"/>
      <w:pPr>
        <w:ind w:left="5093" w:hanging="360"/>
      </w:pPr>
      <w:rPr>
        <w:rFonts w:ascii="Courier New" w:hAnsi="Courier New" w:cs="Courier New" w:hint="default"/>
      </w:rPr>
    </w:lvl>
    <w:lvl w:ilvl="5" w:tplc="04090005" w:tentative="1">
      <w:start w:val="1"/>
      <w:numFmt w:val="bullet"/>
      <w:lvlText w:val=""/>
      <w:lvlJc w:val="left"/>
      <w:pPr>
        <w:ind w:left="5813" w:hanging="360"/>
      </w:pPr>
      <w:rPr>
        <w:rFonts w:ascii="Wingdings" w:hAnsi="Wingdings" w:hint="default"/>
      </w:rPr>
    </w:lvl>
    <w:lvl w:ilvl="6" w:tplc="04090001" w:tentative="1">
      <w:start w:val="1"/>
      <w:numFmt w:val="bullet"/>
      <w:lvlText w:val=""/>
      <w:lvlJc w:val="left"/>
      <w:pPr>
        <w:ind w:left="6533" w:hanging="360"/>
      </w:pPr>
      <w:rPr>
        <w:rFonts w:ascii="Symbol" w:hAnsi="Symbol" w:hint="default"/>
      </w:rPr>
    </w:lvl>
    <w:lvl w:ilvl="7" w:tplc="04090003" w:tentative="1">
      <w:start w:val="1"/>
      <w:numFmt w:val="bullet"/>
      <w:lvlText w:val="o"/>
      <w:lvlJc w:val="left"/>
      <w:pPr>
        <w:ind w:left="7253" w:hanging="360"/>
      </w:pPr>
      <w:rPr>
        <w:rFonts w:ascii="Courier New" w:hAnsi="Courier New" w:cs="Courier New" w:hint="default"/>
      </w:rPr>
    </w:lvl>
    <w:lvl w:ilvl="8" w:tplc="04090005" w:tentative="1">
      <w:start w:val="1"/>
      <w:numFmt w:val="bullet"/>
      <w:lvlText w:val=""/>
      <w:lvlJc w:val="left"/>
      <w:pPr>
        <w:ind w:left="7973" w:hanging="360"/>
      </w:pPr>
      <w:rPr>
        <w:rFonts w:ascii="Wingdings" w:hAnsi="Wingdings" w:hint="default"/>
      </w:rPr>
    </w:lvl>
  </w:abstractNum>
  <w:abstractNum w:abstractNumId="2">
    <w:nsid w:val="614B3DA2"/>
    <w:multiLevelType w:val="hybridMultilevel"/>
    <w:tmpl w:val="4C2224FE"/>
    <w:lvl w:ilvl="0" w:tplc="04090001">
      <w:start w:val="1"/>
      <w:numFmt w:val="bullet"/>
      <w:lvlText w:val=""/>
      <w:lvlJc w:val="left"/>
      <w:pPr>
        <w:ind w:left="2036" w:hanging="360"/>
      </w:pPr>
      <w:rPr>
        <w:rFonts w:ascii="Symbol" w:hAnsi="Symbol" w:hint="default"/>
      </w:rPr>
    </w:lvl>
    <w:lvl w:ilvl="1" w:tplc="04090003" w:tentative="1">
      <w:start w:val="1"/>
      <w:numFmt w:val="bullet"/>
      <w:lvlText w:val="o"/>
      <w:lvlJc w:val="left"/>
      <w:pPr>
        <w:ind w:left="2756" w:hanging="360"/>
      </w:pPr>
      <w:rPr>
        <w:rFonts w:ascii="Courier New" w:hAnsi="Courier New" w:cs="Courier New" w:hint="default"/>
      </w:rPr>
    </w:lvl>
    <w:lvl w:ilvl="2" w:tplc="04090005" w:tentative="1">
      <w:start w:val="1"/>
      <w:numFmt w:val="bullet"/>
      <w:lvlText w:val=""/>
      <w:lvlJc w:val="left"/>
      <w:pPr>
        <w:ind w:left="3476" w:hanging="360"/>
      </w:pPr>
      <w:rPr>
        <w:rFonts w:ascii="Wingdings" w:hAnsi="Wingdings" w:hint="default"/>
      </w:rPr>
    </w:lvl>
    <w:lvl w:ilvl="3" w:tplc="04090001" w:tentative="1">
      <w:start w:val="1"/>
      <w:numFmt w:val="bullet"/>
      <w:lvlText w:val=""/>
      <w:lvlJc w:val="left"/>
      <w:pPr>
        <w:ind w:left="4196" w:hanging="360"/>
      </w:pPr>
      <w:rPr>
        <w:rFonts w:ascii="Symbol" w:hAnsi="Symbol" w:hint="default"/>
      </w:rPr>
    </w:lvl>
    <w:lvl w:ilvl="4" w:tplc="04090003" w:tentative="1">
      <w:start w:val="1"/>
      <w:numFmt w:val="bullet"/>
      <w:lvlText w:val="o"/>
      <w:lvlJc w:val="left"/>
      <w:pPr>
        <w:ind w:left="4916" w:hanging="360"/>
      </w:pPr>
      <w:rPr>
        <w:rFonts w:ascii="Courier New" w:hAnsi="Courier New" w:cs="Courier New" w:hint="default"/>
      </w:rPr>
    </w:lvl>
    <w:lvl w:ilvl="5" w:tplc="04090005" w:tentative="1">
      <w:start w:val="1"/>
      <w:numFmt w:val="bullet"/>
      <w:lvlText w:val=""/>
      <w:lvlJc w:val="left"/>
      <w:pPr>
        <w:ind w:left="5636" w:hanging="360"/>
      </w:pPr>
      <w:rPr>
        <w:rFonts w:ascii="Wingdings" w:hAnsi="Wingdings" w:hint="default"/>
      </w:rPr>
    </w:lvl>
    <w:lvl w:ilvl="6" w:tplc="04090001" w:tentative="1">
      <w:start w:val="1"/>
      <w:numFmt w:val="bullet"/>
      <w:lvlText w:val=""/>
      <w:lvlJc w:val="left"/>
      <w:pPr>
        <w:ind w:left="6356" w:hanging="360"/>
      </w:pPr>
      <w:rPr>
        <w:rFonts w:ascii="Symbol" w:hAnsi="Symbol" w:hint="default"/>
      </w:rPr>
    </w:lvl>
    <w:lvl w:ilvl="7" w:tplc="04090003" w:tentative="1">
      <w:start w:val="1"/>
      <w:numFmt w:val="bullet"/>
      <w:lvlText w:val="o"/>
      <w:lvlJc w:val="left"/>
      <w:pPr>
        <w:ind w:left="7076" w:hanging="360"/>
      </w:pPr>
      <w:rPr>
        <w:rFonts w:ascii="Courier New" w:hAnsi="Courier New" w:cs="Courier New" w:hint="default"/>
      </w:rPr>
    </w:lvl>
    <w:lvl w:ilvl="8" w:tplc="04090005" w:tentative="1">
      <w:start w:val="1"/>
      <w:numFmt w:val="bullet"/>
      <w:lvlText w:val=""/>
      <w:lvlJc w:val="left"/>
      <w:pPr>
        <w:ind w:left="7796"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9D2"/>
    <w:rsid w:val="000E5E26"/>
    <w:rsid w:val="009839D2"/>
    <w:rsid w:val="00F44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AA1DE"/>
  <w15:chartTrackingRefBased/>
  <w15:docId w15:val="{54E59031-D756-463E-85E7-4AADC6DB7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39D2"/>
    <w:pPr>
      <w:spacing w:after="0" w:line="240" w:lineRule="auto"/>
    </w:pPr>
    <w:rPr>
      <w:lang w:val="en-IN"/>
    </w:rPr>
  </w:style>
  <w:style w:type="paragraph" w:styleId="ListParagraph">
    <w:name w:val="List Paragraph"/>
    <w:basedOn w:val="Normal"/>
    <w:uiPriority w:val="34"/>
    <w:qFormat/>
    <w:rsid w:val="009839D2"/>
    <w:pPr>
      <w:widowControl w:val="0"/>
      <w:autoSpaceDE w:val="0"/>
      <w:autoSpaceDN w:val="0"/>
      <w:spacing w:after="0" w:line="240" w:lineRule="auto"/>
      <w:ind w:left="4327" w:hanging="385"/>
    </w:pPr>
    <w:rPr>
      <w:rFonts w:ascii="Noto Sans" w:eastAsia="Noto Sans" w:hAnsi="Noto Sans" w:cs="Noto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454</Words>
  <Characters>2594</Characters>
  <Application>Microsoft Office Word</Application>
  <DocSecurity>0</DocSecurity>
  <Lines>21</Lines>
  <Paragraphs>6</Paragraphs>
  <ScaleCrop>false</ScaleCrop>
  <Company/>
  <LinksUpToDate>false</LinksUpToDate>
  <CharactersWithSpaces>3042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hp</cp:lastModifiedBy>
  <cp:revision>3</cp:revision>
  <dcterms:created xsi:type="dcterms:W3CDTF">2022-05-27T16:36:00Z</dcterms:created>
  <dcterms:modified xsi:type="dcterms:W3CDTF">2022-07-26T05:47:00Z</dcterms:modified>
</cp:coreProperties>
</file>