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Cheryl Chang</w:t>
      </w:r>
    </w:p>
    <w:p>
      <w:r>
        <w:t>Email: tonyapowers@pugh.com | Phone: 204.310.5697x934</w:t>
      </w:r>
    </w:p>
    <w:p>
      <w:r>
        <w:t>Address: 42210 Reese Skyway, Williamsview, LA 88759</w:t>
      </w:r>
    </w:p>
    <w:p>
      <w:pPr>
        <w:pStyle w:val="Heading1"/>
      </w:pPr>
      <w:r>
        <w:t>Professional Summary</w:t>
      </w:r>
    </w:p>
    <w:p>
      <w:r>
        <w:t>Situation near despite Mrs against treat move sister. Treatment camera tree thousand car.</w:t>
        <w:br/>
        <w:t>Around piece authority today hit. Still thus say appear sound or.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Education officer, community at Jones-Bowen (2023-06-16)</w:t>
      </w:r>
    </w:p>
    <w:p>
      <w:pPr>
        <w:pStyle w:val="ListBullet"/>
      </w:pPr>
      <w:r>
        <w:t>Cabin crew at Pace Group (2022-06-05)</w:t>
      </w:r>
    </w:p>
    <w:p>
      <w:pPr>
        <w:pStyle w:val="ListBullet"/>
      </w:pPr>
      <w:r>
        <w:t>Heritage manager at Thompson Ltd (2023-04-18)</w:t>
      </w:r>
    </w:p>
    <w:p>
      <w:pPr>
        <w:pStyle w:val="Heading1"/>
      </w:pPr>
      <w:r>
        <w:t>Education</w:t>
      </w:r>
    </w:p>
    <w:p>
      <w:r>
        <w:t>Designer, exhibition/display degree from Watson-Martinez</w:t>
      </w:r>
    </w:p>
    <w:p>
      <w:pPr>
        <w:pStyle w:val="Heading1"/>
      </w:pPr>
      <w:r>
        <w:t>Skills</w:t>
      </w:r>
    </w:p>
    <w:p>
      <w:r>
        <w:t>never, teach, partner, picture, figure, customer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