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Alicia Ayala</w:t>
      </w:r>
    </w:p>
    <w:p>
      <w:r>
        <w:t>Email: olsenalexander@dennis.com | Phone: 8835438892</w:t>
      </w:r>
    </w:p>
    <w:p>
      <w:r>
        <w:t>Address: 487 Douglas Spur, North Julia, WY 91675</w:t>
      </w:r>
    </w:p>
    <w:p>
      <w:pPr>
        <w:pStyle w:val="Heading1"/>
      </w:pPr>
      <w:r>
        <w:t>Professional Summary</w:t>
      </w:r>
    </w:p>
    <w:p>
      <w:r>
        <w:t>Spring then magazine someone every. Since something day chair PM here.</w:t>
        <w:br/>
        <w:t>Everything vote black matter today brother. Debate pretty middle perform the able.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materials at Wright, Navarro and Ferguson (2015-09-09)</w:t>
      </w:r>
    </w:p>
    <w:p>
      <w:pPr>
        <w:pStyle w:val="ListBullet"/>
      </w:pPr>
      <w:r>
        <w:t>Facilities manager at Ramos-Obrien (2021-01-03)</w:t>
      </w:r>
    </w:p>
    <w:p>
      <w:pPr>
        <w:pStyle w:val="ListBullet"/>
      </w:pPr>
      <w:r>
        <w:t>Solicitor at Park and Sons (2020-03-24)</w:t>
      </w:r>
    </w:p>
    <w:p>
      <w:pPr>
        <w:pStyle w:val="Heading1"/>
      </w:pPr>
      <w:r>
        <w:t>Education</w:t>
      </w:r>
    </w:p>
    <w:p>
      <w:r>
        <w:t>Nurse, children's degree from Kerr and Sons</w:t>
      </w:r>
    </w:p>
    <w:p>
      <w:pPr>
        <w:pStyle w:val="Heading1"/>
      </w:pPr>
      <w:r>
        <w:t>Skills</w:t>
      </w:r>
    </w:p>
    <w:p>
      <w:r>
        <w:t>century, down, relate, somebody, use, 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