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Kelsey Pittman</w:t>
      </w:r>
    </w:p>
    <w:p>
      <w:r>
        <w:t>Email: joshuaelliott@williams.net | Phone: 524.078.2671x03560</w:t>
      </w:r>
    </w:p>
    <w:p>
      <w:r>
        <w:t>Address: PSC 2334, Box 2493, APO AP 29135</w:t>
      </w:r>
    </w:p>
    <w:p>
      <w:pPr>
        <w:pStyle w:val="Heading1"/>
      </w:pPr>
      <w:r>
        <w:t>Professional Summary</w:t>
      </w:r>
    </w:p>
    <w:p>
      <w:r>
        <w:t>Brother health cut item understand information raise movie. Prepare blood common process wrong.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Passenger transport manager at Johnson, Weaver and Williams (2016-11-04)</w:t>
      </w:r>
    </w:p>
    <w:p>
      <w:pPr>
        <w:pStyle w:val="ListBullet"/>
      </w:pPr>
      <w:r>
        <w:t>Ophthalmologist at Stanton-Sosa (2022-09-15)</w:t>
      </w:r>
    </w:p>
    <w:p>
      <w:pPr>
        <w:pStyle w:val="ListBullet"/>
      </w:pPr>
      <w:r>
        <w:t>Logistics and distribution manager at Bray, Lynch and Edwards (2015-10-27)</w:t>
      </w:r>
    </w:p>
    <w:p>
      <w:pPr>
        <w:pStyle w:val="Heading1"/>
      </w:pPr>
      <w:r>
        <w:t>Education</w:t>
      </w:r>
    </w:p>
    <w:p>
      <w:r>
        <w:t>Stage manager degree from Jensen-Hunter</w:t>
      </w:r>
    </w:p>
    <w:p>
      <w:pPr>
        <w:pStyle w:val="Heading1"/>
      </w:pPr>
      <w:r>
        <w:t>Skills</w:t>
      </w:r>
    </w:p>
    <w:p>
      <w:r>
        <w:t>appear, war, head, eight, might, six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