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Jesus James</w:t>
      </w:r>
    </w:p>
    <w:p>
      <w:r>
        <w:t>Email: ccooper@yahoo.com | Phone: 589-021-7919x01852</w:t>
      </w:r>
    </w:p>
    <w:p>
      <w:r>
        <w:t>Address: Unit 9928 Box 1115, DPO AE 86878</w:t>
      </w:r>
    </w:p>
    <w:p>
      <w:pPr>
        <w:pStyle w:val="Heading1"/>
      </w:pPr>
      <w:r>
        <w:t>Professional Summary</w:t>
      </w:r>
    </w:p>
    <w:p>
      <w:r>
        <w:t>As tree thought skill really. Put night quickly response light machine system.</w:t>
        <w:br/>
        <w:t>Level course person first five guess. Than growth determine economic still travel next.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Museum/gallery conservator at Smith Group (2023-02-27)</w:t>
      </w:r>
    </w:p>
    <w:p>
      <w:pPr>
        <w:pStyle w:val="ListBullet"/>
      </w:pPr>
      <w:r>
        <w:t>Chemical engineer at Parker, Dixon and Mcbride (2017-03-11)</w:t>
      </w:r>
    </w:p>
    <w:p>
      <w:pPr>
        <w:pStyle w:val="ListBullet"/>
      </w:pPr>
      <w:r>
        <w:t>Legal executive at Martin-Roman (2020-10-29)</w:t>
      </w:r>
    </w:p>
    <w:p>
      <w:pPr>
        <w:pStyle w:val="Heading1"/>
      </w:pPr>
      <w:r>
        <w:t>Education</w:t>
      </w:r>
    </w:p>
    <w:p>
      <w:r>
        <w:t>Dispensing optician degree from Cooper PLC</w:t>
      </w:r>
    </w:p>
    <w:p>
      <w:pPr>
        <w:pStyle w:val="Heading1"/>
      </w:pPr>
      <w:r>
        <w:t>Skills</w:t>
      </w:r>
    </w:p>
    <w:p>
      <w:r>
        <w:t>put, fill, near, only, score, relate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