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Christian Garcia</w:t>
      </w:r>
    </w:p>
    <w:p>
      <w:r>
        <w:t>Email: pchandler@santana.com | Phone: +1-209-664-1281x3948</w:t>
      </w:r>
    </w:p>
    <w:p>
      <w:r>
        <w:t>Address: 138 Teresa Valleys Suite 064, New Holly, VT 96933</w:t>
      </w:r>
    </w:p>
    <w:p>
      <w:pPr>
        <w:pStyle w:val="Heading1"/>
      </w:pPr>
      <w:r>
        <w:t>Professional Summary</w:t>
      </w:r>
    </w:p>
    <w:p>
      <w:r>
        <w:t>Forget really two work interest. Name analysis force staff.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Surveyor, commercial/residential at Garrison-Ortiz (2019-04-27)</w:t>
      </w:r>
    </w:p>
    <w:p>
      <w:pPr>
        <w:pStyle w:val="ListBullet"/>
      </w:pPr>
      <w:r>
        <w:t>Designer, television/film set at Cook, Barrera and Long (2019-09-29)</w:t>
      </w:r>
    </w:p>
    <w:p>
      <w:pPr>
        <w:pStyle w:val="ListBullet"/>
      </w:pPr>
      <w:r>
        <w:t>Dealer at Johnson-Greene (2022-03-28)</w:t>
      </w:r>
    </w:p>
    <w:p>
      <w:pPr>
        <w:pStyle w:val="Heading1"/>
      </w:pPr>
      <w:r>
        <w:t>Education</w:t>
      </w:r>
    </w:p>
    <w:p>
      <w:r>
        <w:t>Research scientist (maths) degree from Lloyd, Evans and Willis</w:t>
      </w:r>
    </w:p>
    <w:p>
      <w:pPr>
        <w:pStyle w:val="Heading1"/>
      </w:pPr>
      <w:r>
        <w:t>Skills</w:t>
      </w:r>
    </w:p>
    <w:p>
      <w:r>
        <w:t>memory, same, pull, loss, like, sort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