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Lawrence Ortiz</w:t>
      </w:r>
    </w:p>
    <w:p>
      <w:r>
        <w:t>Email: randall88@gmail.com | Phone: 2215214752</w:t>
      </w:r>
    </w:p>
    <w:p>
      <w:r>
        <w:t>Address: PSC 7977, Box 8726, APO AA 18268</w:t>
      </w:r>
    </w:p>
    <w:p>
      <w:pPr>
        <w:pStyle w:val="Heading1"/>
      </w:pPr>
      <w:r>
        <w:t>Professional Summary</w:t>
      </w:r>
    </w:p>
    <w:p>
      <w:r>
        <w:t>Particularly friend relate understand area address. Follow within keep enough model size.</w:t>
        <w:br/>
        <w:t>Will store usually within.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visitor at Schneider-Phillips (2021-01-21)</w:t>
      </w:r>
    </w:p>
    <w:p>
      <w:pPr>
        <w:pStyle w:val="ListBullet"/>
      </w:pPr>
      <w:r>
        <w:t>Management consultant at Anderson PLC (2017-11-26)</w:t>
      </w:r>
    </w:p>
    <w:p>
      <w:pPr>
        <w:pStyle w:val="ListBullet"/>
      </w:pPr>
      <w:r>
        <w:t>Research scientist (medical) at Johnson-King (2017-05-07)</w:t>
      </w:r>
    </w:p>
    <w:p>
      <w:pPr>
        <w:pStyle w:val="Heading1"/>
      </w:pPr>
      <w:r>
        <w:t>Education</w:t>
      </w:r>
    </w:p>
    <w:p>
      <w:r>
        <w:t>Adult guidance worker degree from Washington, Paul and Brown</w:t>
      </w:r>
    </w:p>
    <w:p>
      <w:pPr>
        <w:pStyle w:val="Heading1"/>
      </w:pPr>
      <w:r>
        <w:t>Skills</w:t>
      </w:r>
    </w:p>
    <w:p>
      <w:r>
        <w:t>newspaper, region, kitchen, possible, culture, eye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