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Lopez</w:t>
      </w:r>
    </w:p>
    <w:p>
      <w:r>
        <w:t>Email: campbelldavid@cohen.com | Phone: 001-508-992-4572x421</w:t>
      </w:r>
    </w:p>
    <w:p>
      <w:r>
        <w:t>Address: 302 Evans Haven Apt. 611, West Debbie, CA 42635</w:t>
      </w:r>
    </w:p>
    <w:p>
      <w:pPr>
        <w:pStyle w:val="Heading1"/>
      </w:pPr>
      <w:r>
        <w:t>Professional Summary</w:t>
      </w:r>
    </w:p>
    <w:p>
      <w:r>
        <w:t>Any car parent reason you standard avoid guess. Through doctor impact relate now civil.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Theatre stage manager at Williams Inc (2017-02-27)</w:t>
      </w:r>
    </w:p>
    <w:p>
      <w:pPr>
        <w:pStyle w:val="ListBullet"/>
      </w:pPr>
      <w:r>
        <w:t>Clinical research associate at Robles LLC (2017-06-02)</w:t>
      </w:r>
    </w:p>
    <w:p>
      <w:pPr>
        <w:pStyle w:val="ListBullet"/>
      </w:pPr>
      <w:r>
        <w:t>Medical sales representative at Gonzales-Oneal (2019-11-15)</w:t>
      </w:r>
    </w:p>
    <w:p>
      <w:pPr>
        <w:pStyle w:val="Heading1"/>
      </w:pPr>
      <w:r>
        <w:t>Education</w:t>
      </w:r>
    </w:p>
    <w:p>
      <w:r>
        <w:t>Commercial/residential surveyor degree from Parsons-Boyd</w:t>
      </w:r>
    </w:p>
    <w:p>
      <w:pPr>
        <w:pStyle w:val="Heading1"/>
      </w:pPr>
      <w:r>
        <w:t>Skills</w:t>
      </w:r>
    </w:p>
    <w:p>
      <w:r>
        <w:t>key, keep, cover, them, to, agency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