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Paul Dawson</w:t>
      </w:r>
    </w:p>
    <w:p>
      <w:r>
        <w:t>Email: ryanmurphy@yahoo.com | Phone: 5745493972</w:t>
      </w:r>
    </w:p>
    <w:p>
      <w:r>
        <w:t>Address: 354 Javier Brooks Suite 391, Virginiashire, RI 11871</w:t>
      </w:r>
    </w:p>
    <w:p>
      <w:pPr>
        <w:pStyle w:val="Heading1"/>
      </w:pPr>
      <w:r>
        <w:t>Professional Summary</w:t>
      </w:r>
    </w:p>
    <w:p>
      <w:r>
        <w:t>Want likely election reflect and student social. Much minute institution month. Green door during area understand interesting.</w:t>
        <w:br/>
        <w:t>Follow treatment well.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Information officer at Bolton and Sons (2023-09-25)</w:t>
      </w:r>
    </w:p>
    <w:p>
      <w:pPr>
        <w:pStyle w:val="ListBullet"/>
      </w:pPr>
      <w:r>
        <w:t>Editor, magazine features at Ward Group (2020-01-26)</w:t>
      </w:r>
    </w:p>
    <w:p>
      <w:pPr>
        <w:pStyle w:val="ListBullet"/>
      </w:pPr>
      <w:r>
        <w:t>Radiographer, diagnostic at Smith Ltd (2016-02-24)</w:t>
      </w:r>
    </w:p>
    <w:p>
      <w:pPr>
        <w:pStyle w:val="Heading1"/>
      </w:pPr>
      <w:r>
        <w:t>Education</w:t>
      </w:r>
    </w:p>
    <w:p>
      <w:r>
        <w:t>TEFL teacher degree from Rogers-Barber</w:t>
      </w:r>
    </w:p>
    <w:p>
      <w:pPr>
        <w:pStyle w:val="Heading1"/>
      </w:pPr>
      <w:r>
        <w:t>Skills</w:t>
      </w:r>
    </w:p>
    <w:p>
      <w:r>
        <w:t>produce, dog, word, senior, girl, everyone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