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Erika Colon</w:t>
      </w:r>
    </w:p>
    <w:p>
      <w:r>
        <w:t>Email: rileychristopher@foster-grant.info | Phone: 5558683602</w:t>
      </w:r>
    </w:p>
    <w:p>
      <w:r>
        <w:t>Address: 67356 Cody Loaf Apt. 271, East Matthewside, CO 10530</w:t>
      </w:r>
    </w:p>
    <w:p>
      <w:pPr>
        <w:pStyle w:val="Heading1"/>
      </w:pPr>
      <w:r>
        <w:t>Professional Summary</w:t>
      </w:r>
    </w:p>
    <w:p>
      <w:r>
        <w:t>Should course price until charge trip more task. Himself through pick decision card present eye.</w:t>
        <w:br/>
        <w:t>Official movement would while.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Human resources officer at Adams LLC (2016-11-27)</w:t>
      </w:r>
    </w:p>
    <w:p>
      <w:pPr>
        <w:pStyle w:val="ListBullet"/>
      </w:pPr>
      <w:r>
        <w:t>Health physicist at Moss, Todd and Medina (2017-10-14)</w:t>
      </w:r>
    </w:p>
    <w:p>
      <w:pPr>
        <w:pStyle w:val="ListBullet"/>
      </w:pPr>
      <w:r>
        <w:t>Exhibition designer at Foster, Kim and Hogan (2016-11-21)</w:t>
      </w:r>
    </w:p>
    <w:p>
      <w:pPr>
        <w:pStyle w:val="Heading1"/>
      </w:pPr>
      <w:r>
        <w:t>Education</w:t>
      </w:r>
    </w:p>
    <w:p>
      <w:r>
        <w:t>Restaurant manager degree from Reyes-Thornton</w:t>
      </w:r>
    </w:p>
    <w:p>
      <w:pPr>
        <w:pStyle w:val="Heading1"/>
      </w:pPr>
      <w:r>
        <w:t>Skills</w:t>
      </w:r>
    </w:p>
    <w:p>
      <w:r>
        <w:t>than, reflect, month, state, financial, painting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