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William Taylor</w:t>
      </w:r>
    </w:p>
    <w:p>
      <w:r>
        <w:t>Email: tamara51@yahoo.com | Phone: 1635592095</w:t>
      </w:r>
    </w:p>
    <w:p>
      <w:r>
        <w:t>Address: Unit 1936 Box 4596, DPO AE 25163</w:t>
      </w:r>
    </w:p>
    <w:p>
      <w:pPr>
        <w:pStyle w:val="Heading1"/>
      </w:pPr>
      <w:r>
        <w:t>Professional Summary</w:t>
      </w:r>
    </w:p>
    <w:p>
      <w:r>
        <w:t>Politics finish natural defense sit voice prepare. Safe few grow although increase bed Democrat.</w:t>
        <w:br/>
        <w:t>Avoid north now food.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Psychiatrist at Burnett-Barrett (2021-02-05)</w:t>
      </w:r>
    </w:p>
    <w:p>
      <w:pPr>
        <w:pStyle w:val="ListBullet"/>
      </w:pPr>
      <w:r>
        <w:t>Marketing executive at Rodriguez PLC (2017-01-25)</w:t>
      </w:r>
    </w:p>
    <w:p>
      <w:pPr>
        <w:pStyle w:val="ListBullet"/>
      </w:pPr>
      <w:r>
        <w:t>Personal assistant at Christian-Cherry (2016-12-06)</w:t>
      </w:r>
    </w:p>
    <w:p>
      <w:pPr>
        <w:pStyle w:val="Heading1"/>
      </w:pPr>
      <w:r>
        <w:t>Education</w:t>
      </w:r>
    </w:p>
    <w:p>
      <w:r>
        <w:t>Tourist information centre manager degree from Miller, Pittman and Lindsey</w:t>
      </w:r>
    </w:p>
    <w:p>
      <w:pPr>
        <w:pStyle w:val="Heading1"/>
      </w:pPr>
      <w:r>
        <w:t>Skills</w:t>
      </w:r>
    </w:p>
    <w:p>
      <w:r>
        <w:t>door, kitchen, impact, hair, how, thus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