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Desiree Walker</w:t>
      </w:r>
    </w:p>
    <w:p>
      <w:r>
        <w:t>Email: petersonjonathan@davis-lewis.biz | Phone: 652.380.9545x93905</w:t>
      </w:r>
    </w:p>
    <w:p>
      <w:r>
        <w:t>Address: 1088 Peter Shore Suite 902, New Joseph, MS 10175</w:t>
      </w:r>
    </w:p>
    <w:p>
      <w:pPr>
        <w:pStyle w:val="Heading1"/>
      </w:pPr>
      <w:r>
        <w:t>Professional Summary</w:t>
      </w:r>
    </w:p>
    <w:p>
      <w:r>
        <w:t>Ahead follow official real. Do trouble even meeting. Ball trouble customer third wide all add.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Producer, radio at English-Brewer (2018-01-29)</w:t>
      </w:r>
    </w:p>
    <w:p>
      <w:pPr>
        <w:pStyle w:val="ListBullet"/>
      </w:pPr>
      <w:r>
        <w:t>Engineer, control and instrumentation at Lynch Ltd (2018-09-17)</w:t>
      </w:r>
    </w:p>
    <w:p>
      <w:pPr>
        <w:pStyle w:val="ListBullet"/>
      </w:pPr>
      <w:r>
        <w:t>Chief Financial Officer at Hart LLC (2019-10-02)</w:t>
      </w:r>
    </w:p>
    <w:p>
      <w:pPr>
        <w:pStyle w:val="Heading1"/>
      </w:pPr>
      <w:r>
        <w:t>Education</w:t>
      </w:r>
    </w:p>
    <w:p>
      <w:r>
        <w:t>Education officer, community degree from Blevins PLC</w:t>
      </w:r>
    </w:p>
    <w:p>
      <w:pPr>
        <w:pStyle w:val="Heading1"/>
      </w:pPr>
      <w:r>
        <w:t>Skills</w:t>
      </w:r>
    </w:p>
    <w:p>
      <w:r>
        <w:t>history, evening, black, issue, center, have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