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Elizabeth Turner</w:t>
      </w:r>
    </w:p>
    <w:p>
      <w:r>
        <w:t>Email: saraespinoza@bond.net | Phone: +1-348-709-6883x6894</w:t>
      </w:r>
    </w:p>
    <w:p>
      <w:r>
        <w:t>Address: 91625 Levy Shore Suite 297, Josephville, DE 70432</w:t>
      </w:r>
    </w:p>
    <w:p>
      <w:pPr>
        <w:pStyle w:val="Heading1"/>
      </w:pPr>
      <w:r>
        <w:t>Professional Summary</w:t>
      </w:r>
    </w:p>
    <w:p>
      <w:r>
        <w:t>Born old church coach side. Charge value dog market themselves. Factor action move likely American low. Research book house dog mother.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Quantity surveyor at Carter, Hernandez and Anderson (2016-12-21)</w:t>
      </w:r>
    </w:p>
    <w:p>
      <w:pPr>
        <w:pStyle w:val="ListBullet"/>
      </w:pPr>
      <w:r>
        <w:t>Education officer, environmental at Riley Ltd (2018-06-29)</w:t>
      </w:r>
    </w:p>
    <w:p>
      <w:pPr>
        <w:pStyle w:val="ListBullet"/>
      </w:pPr>
      <w:r>
        <w:t>Media buyer at Hamilton, Proctor and Rivas (2018-01-26)</w:t>
      </w:r>
    </w:p>
    <w:p>
      <w:pPr>
        <w:pStyle w:val="Heading1"/>
      </w:pPr>
      <w:r>
        <w:t>Education</w:t>
      </w:r>
    </w:p>
    <w:p>
      <w:r>
        <w:t>Fish farm manager degree from Lam-Brown</w:t>
      </w:r>
    </w:p>
    <w:p>
      <w:pPr>
        <w:pStyle w:val="Heading1"/>
      </w:pPr>
      <w:r>
        <w:t>Skills</w:t>
      </w:r>
    </w:p>
    <w:p>
      <w:r>
        <w:t>specific, fill, away, land, interview, game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