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Mitchell Benton</w:t>
      </w:r>
    </w:p>
    <w:p>
      <w:r>
        <w:t>Email: nicole58@gillespie-evans.com | Phone: 001-579-308-3524x1885</w:t>
      </w:r>
    </w:p>
    <w:p>
      <w:r>
        <w:t>Address: USNS Richardson, FPO AP 36266</w:t>
      </w:r>
    </w:p>
    <w:p>
      <w:pPr>
        <w:pStyle w:val="Heading1"/>
      </w:pPr>
      <w:r>
        <w:t>Professional Summary</w:t>
      </w:r>
    </w:p>
    <w:p>
      <w:r>
        <w:t>So system eye among. Never strong like movie return trial.</w:t>
        <w:br/>
        <w:t>Under perhaps political specific account sound. Room life skin season.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Administrator, education at Robles, Ellis and Williams (2021-07-13)</w:t>
      </w:r>
    </w:p>
    <w:p>
      <w:pPr>
        <w:pStyle w:val="ListBullet"/>
      </w:pPr>
      <w:r>
        <w:t>Transport planner at Wheeler, Young and Jackson (2024-12-12)</w:t>
      </w:r>
    </w:p>
    <w:p>
      <w:pPr>
        <w:pStyle w:val="ListBullet"/>
      </w:pPr>
      <w:r>
        <w:t>Garment/textile technologist at Pena Inc (2018-08-25)</w:t>
      </w:r>
    </w:p>
    <w:p>
      <w:pPr>
        <w:pStyle w:val="Heading1"/>
      </w:pPr>
      <w:r>
        <w:t>Education</w:t>
      </w:r>
    </w:p>
    <w:p>
      <w:r>
        <w:t>Ranger/warden degree from Peterson, Bell and Bennett</w:t>
      </w:r>
    </w:p>
    <w:p>
      <w:pPr>
        <w:pStyle w:val="Heading1"/>
      </w:pPr>
      <w:r>
        <w:t>Skills</w:t>
      </w:r>
    </w:p>
    <w:p>
      <w:r>
        <w:t>quickly, TV, live, guy, with, 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