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Bobby Obrien</w:t>
      </w:r>
    </w:p>
    <w:p>
      <w:r>
        <w:t>Email: tony82@gmail.com | Phone: 776-465-1368x28251</w:t>
      </w:r>
    </w:p>
    <w:p>
      <w:r>
        <w:t>Address: 73933 Spencer View Suite 081, South Staceyfurt, NY 35910</w:t>
      </w:r>
    </w:p>
    <w:p>
      <w:pPr>
        <w:pStyle w:val="Heading1"/>
      </w:pPr>
      <w:r>
        <w:t>Professional Summary</w:t>
      </w:r>
    </w:p>
    <w:p>
      <w:r>
        <w:t>Across kid action live interest local receive.</w:t>
        <w:br/>
        <w:t>Let everybody quickly again. Soldier agreement prepare black book. Mean improve before treat body effort store.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Office manager at King-Roman (2019-04-27)</w:t>
      </w:r>
    </w:p>
    <w:p>
      <w:pPr>
        <w:pStyle w:val="ListBullet"/>
      </w:pPr>
      <w:r>
        <w:t>Media planner at Smith, Berry and Collier (2016-05-16)</w:t>
      </w:r>
    </w:p>
    <w:p>
      <w:pPr>
        <w:pStyle w:val="ListBullet"/>
      </w:pPr>
      <w:r>
        <w:t>Administrator at Dawson and Sons (2022-05-24)</w:t>
      </w:r>
    </w:p>
    <w:p>
      <w:pPr>
        <w:pStyle w:val="Heading1"/>
      </w:pPr>
      <w:r>
        <w:t>Education</w:t>
      </w:r>
    </w:p>
    <w:p>
      <w:r>
        <w:t>Applications developer degree from White-Bradford</w:t>
      </w:r>
    </w:p>
    <w:p>
      <w:pPr>
        <w:pStyle w:val="Heading1"/>
      </w:pPr>
      <w:r>
        <w:t>Skills</w:t>
      </w:r>
    </w:p>
    <w:p>
      <w:r>
        <w:t>able, question, third, agree, least, should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