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Kelly Lawrence</w:t>
      </w:r>
    </w:p>
    <w:p>
      <w:r>
        <w:t>Email: vlawrence@carter.com | Phone: +1-221-918-3186x546</w:t>
      </w:r>
    </w:p>
    <w:p>
      <w:r>
        <w:t>Address: 14623 Griffin Run, West Laurentown, DC 74082</w:t>
      </w:r>
    </w:p>
    <w:p>
      <w:pPr>
        <w:pStyle w:val="Heading1"/>
      </w:pPr>
      <w:r>
        <w:t>Professional Summary</w:t>
      </w:r>
    </w:p>
    <w:p>
      <w:r>
        <w:t>Early police like next between.</w:t>
        <w:br/>
        <w:t>Certainly outside TV speak. These here occur memory wide mind. Structure yes chance agent.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Psychologist, counselling at Parrish-Castillo (2023-06-10)</w:t>
      </w:r>
    </w:p>
    <w:p>
      <w:pPr>
        <w:pStyle w:val="ListBullet"/>
      </w:pPr>
      <w:r>
        <w:t>Teacher, early years/pre at Lawrence-Tate (2024-09-30)</w:t>
      </w:r>
    </w:p>
    <w:p>
      <w:pPr>
        <w:pStyle w:val="ListBullet"/>
      </w:pPr>
      <w:r>
        <w:t>Regulatory affairs officer at Mcguire, Ortiz and Davidson (2023-02-11)</w:t>
      </w:r>
    </w:p>
    <w:p>
      <w:pPr>
        <w:pStyle w:val="Heading1"/>
      </w:pPr>
      <w:r>
        <w:t>Education</w:t>
      </w:r>
    </w:p>
    <w:p>
      <w:r>
        <w:t>Air cabin crew degree from Byrd and Sons</w:t>
      </w:r>
    </w:p>
    <w:p>
      <w:pPr>
        <w:pStyle w:val="Heading1"/>
      </w:pPr>
      <w:r>
        <w:t>Skills</w:t>
      </w:r>
    </w:p>
    <w:p>
      <w:r>
        <w:t>you, a, as, able, example, draw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