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Douglas</w:t>
      </w:r>
    </w:p>
    <w:p>
      <w:r>
        <w:t>Email: pamelaferguson@yahoo.com | Phone: 001-544-139-3089</w:t>
      </w:r>
    </w:p>
    <w:p>
      <w:r>
        <w:t>Address: 000 Smith Haven Apt. 363, West Michelleport, PA 44578</w:t>
      </w:r>
    </w:p>
    <w:p>
      <w:pPr>
        <w:pStyle w:val="Heading1"/>
      </w:pPr>
      <w:r>
        <w:t>Professional Summary</w:t>
      </w:r>
    </w:p>
    <w:p>
      <w:r>
        <w:t>Program tax spend most personal. Soldier language network class. Political husband usually special.</w:t>
        <w:br/>
        <w:t>Child system always add name cultural office toward. Style four major necessary treat reduce plant.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Field trials officer at Day-Sanchez (2016-05-29)</w:t>
      </w:r>
    </w:p>
    <w:p>
      <w:pPr>
        <w:pStyle w:val="ListBullet"/>
      </w:pPr>
      <w:r>
        <w:t>Haematologist at Lambert and Sons (2017-03-13)</w:t>
      </w:r>
    </w:p>
    <w:p>
      <w:pPr>
        <w:pStyle w:val="ListBullet"/>
      </w:pPr>
      <w:r>
        <w:t>Film/video editor at Francis, Weber and Reese (2022-03-30)</w:t>
      </w:r>
    </w:p>
    <w:p>
      <w:pPr>
        <w:pStyle w:val="Heading1"/>
      </w:pPr>
      <w:r>
        <w:t>Education</w:t>
      </w:r>
    </w:p>
    <w:p>
      <w:r>
        <w:t>Geneticist, molecular degree from Powell PLC</w:t>
      </w:r>
    </w:p>
    <w:p>
      <w:pPr>
        <w:pStyle w:val="Heading1"/>
      </w:pPr>
      <w:r>
        <w:t>Skills</w:t>
      </w:r>
    </w:p>
    <w:p>
      <w:r>
        <w:t>morning, individual, night, according, industry, treatment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