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Jeffrey Sanchez</w:t>
      </w:r>
    </w:p>
    <w:p>
      <w:r>
        <w:t>Email: kevin67@charles.com | Phone: +1-231-286-7895x16335</w:t>
      </w:r>
    </w:p>
    <w:p>
      <w:r>
        <w:t>Address: 25148 Davis Estate, Jenniferborough, TN 85840</w:t>
      </w:r>
    </w:p>
    <w:p>
      <w:pPr>
        <w:pStyle w:val="Heading1"/>
      </w:pPr>
      <w:r>
        <w:t>Professional Summary</w:t>
      </w:r>
    </w:p>
    <w:p>
      <w:r>
        <w:t>Season every piece.</w:t>
        <w:br/>
        <w:t>Visit put manage chair decision. Open issue around I fly.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Recruitment consultant at Doyle-Reed (2018-11-20)</w:t>
      </w:r>
    </w:p>
    <w:p>
      <w:pPr>
        <w:pStyle w:val="ListBullet"/>
      </w:pPr>
      <w:r>
        <w:t>Fine artist at Nelson-Shaffer (2017-12-29)</w:t>
      </w:r>
    </w:p>
    <w:p>
      <w:pPr>
        <w:pStyle w:val="ListBullet"/>
      </w:pPr>
      <w:r>
        <w:t>Toxicologist at Nichols-Gomez (2024-08-25)</w:t>
      </w:r>
    </w:p>
    <w:p>
      <w:pPr>
        <w:pStyle w:val="Heading1"/>
      </w:pPr>
      <w:r>
        <w:t>Education</w:t>
      </w:r>
    </w:p>
    <w:p>
      <w:r>
        <w:t>Television/film/video producer degree from Orozco LLC</w:t>
      </w:r>
    </w:p>
    <w:p>
      <w:pPr>
        <w:pStyle w:val="Heading1"/>
      </w:pPr>
      <w:r>
        <w:t>Skills</w:t>
      </w:r>
    </w:p>
    <w:p>
      <w:r>
        <w:t>professional, tend, customer, dream, resource, may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