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Joan Davis</w:t>
      </w:r>
    </w:p>
    <w:p>
      <w:r>
        <w:t>Email: lcole@yahoo.com | Phone: +1-417-058-8917</w:t>
      </w:r>
    </w:p>
    <w:p>
      <w:r>
        <w:t>Address: 2728 Gentry Roads, New Justin, VT 37790</w:t>
      </w:r>
    </w:p>
    <w:p>
      <w:pPr>
        <w:pStyle w:val="Heading1"/>
      </w:pPr>
      <w:r>
        <w:t>Professional Summary</w:t>
      </w:r>
    </w:p>
    <w:p>
      <w:r>
        <w:t>Often plan crime same day. Focus activity fact response best watch challenge.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Audiological scientist at Francis-Hartman (2019-12-01)</w:t>
      </w:r>
    </w:p>
    <w:p>
      <w:pPr>
        <w:pStyle w:val="ListBullet"/>
      </w:pPr>
      <w:r>
        <w:t>Chief Financial Officer at Carpenter, Donovan and Alexander (2021-04-22)</w:t>
      </w:r>
    </w:p>
    <w:p>
      <w:pPr>
        <w:pStyle w:val="ListBullet"/>
      </w:pPr>
      <w:r>
        <w:t>Chief Operating Officer at Jenkins-Williams (2017-06-26)</w:t>
      </w:r>
    </w:p>
    <w:p>
      <w:pPr>
        <w:pStyle w:val="Heading1"/>
      </w:pPr>
      <w:r>
        <w:t>Education</w:t>
      </w:r>
    </w:p>
    <w:p>
      <w:r>
        <w:t>Theatre director degree from Hunter-Livingston</w:t>
      </w:r>
    </w:p>
    <w:p>
      <w:pPr>
        <w:pStyle w:val="Heading1"/>
      </w:pPr>
      <w:r>
        <w:t>Skills</w:t>
      </w:r>
    </w:p>
    <w:p>
      <w:r>
        <w:t>worry, dark, building, only, live, next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