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Kimberly Mitchell</w:t>
      </w:r>
    </w:p>
    <w:p>
      <w:r>
        <w:t>Email: uwalker@gross.org | Phone: 414-220-0618</w:t>
      </w:r>
    </w:p>
    <w:p>
      <w:r>
        <w:t>Address: 0283 Daniels Orchard, Lake Jason, DE 41804</w:t>
      </w:r>
    </w:p>
    <w:p>
      <w:pPr>
        <w:pStyle w:val="Heading1"/>
      </w:pPr>
      <w:r>
        <w:t>Professional Summary</w:t>
      </w:r>
    </w:p>
    <w:p>
      <w:r>
        <w:t>Wide just until act then. Expect suggest just case would bill.</w:t>
        <w:br/>
        <w:t>During order agreement who. Truth begin its no. Lose dream everyone two capital ask key.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Nutritional therapist at Henry, Garcia and Le (2016-02-04)</w:t>
      </w:r>
    </w:p>
    <w:p>
      <w:pPr>
        <w:pStyle w:val="ListBullet"/>
      </w:pPr>
      <w:r>
        <w:t>Merchant navy officer at Marquez, Harris and Schroeder (2018-11-09)</w:t>
      </w:r>
    </w:p>
    <w:p>
      <w:pPr>
        <w:pStyle w:val="ListBullet"/>
      </w:pPr>
      <w:r>
        <w:t>Jewellery designer at Taylor and Sons (2021-09-29)</w:t>
      </w:r>
    </w:p>
    <w:p>
      <w:pPr>
        <w:pStyle w:val="Heading1"/>
      </w:pPr>
      <w:r>
        <w:t>Education</w:t>
      </w:r>
    </w:p>
    <w:p>
      <w:r>
        <w:t>Research officer, political party degree from Larson, Snyder and Mcneil</w:t>
      </w:r>
    </w:p>
    <w:p>
      <w:pPr>
        <w:pStyle w:val="Heading1"/>
      </w:pPr>
      <w:r>
        <w:t>Skills</w:t>
      </w:r>
    </w:p>
    <w:p>
      <w:r>
        <w:t>young, join, recognize, fight, believe,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