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Timothy Carter</w:t>
      </w:r>
    </w:p>
    <w:p>
      <w:r>
        <w:t>Email: andrew14@gmail.com | Phone: 259-658-5145x649</w:t>
      </w:r>
    </w:p>
    <w:p>
      <w:r>
        <w:t>Address: 500 Hamilton Drives, East Jesus, MI 83212</w:t>
      </w:r>
    </w:p>
    <w:p>
      <w:pPr>
        <w:pStyle w:val="Heading1"/>
      </w:pPr>
      <w:r>
        <w:t>Professional Summary</w:t>
      </w:r>
    </w:p>
    <w:p>
      <w:r>
        <w:t>Nor could wide discuss central room such he. National job else front western short.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Animator at White-Stephenson (2018-04-25)</w:t>
      </w:r>
    </w:p>
    <w:p>
      <w:pPr>
        <w:pStyle w:val="ListBullet"/>
      </w:pPr>
      <w:r>
        <w:t>Engineer, chemical at Campbell and Sons (2018-06-23)</w:t>
      </w:r>
    </w:p>
    <w:p>
      <w:pPr>
        <w:pStyle w:val="ListBullet"/>
      </w:pPr>
      <w:r>
        <w:t>Chartered legal executive (England and Wales) at Weaver and Sons (2023-05-30)</w:t>
      </w:r>
    </w:p>
    <w:p>
      <w:pPr>
        <w:pStyle w:val="Heading1"/>
      </w:pPr>
      <w:r>
        <w:t>Education</w:t>
      </w:r>
    </w:p>
    <w:p>
      <w:r>
        <w:t>Trading standards officer degree from Nielsen-Jensen</w:t>
      </w:r>
    </w:p>
    <w:p>
      <w:pPr>
        <w:pStyle w:val="Heading1"/>
      </w:pPr>
      <w:r>
        <w:t>Skills</w:t>
      </w:r>
    </w:p>
    <w:p>
      <w:r>
        <w:t>pay, argue, air, in, realize, like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