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Mckenzie Woods</w:t>
      </w:r>
    </w:p>
    <w:p>
      <w:r>
        <w:t>Email: allenjennifer@gmail.com | Phone: +1-162-190-6107x36363</w:t>
      </w:r>
    </w:p>
    <w:p>
      <w:r>
        <w:t>Address: 97173 Jessica Center, Jonesfurt, OH 31380</w:t>
      </w:r>
    </w:p>
    <w:p>
      <w:pPr>
        <w:pStyle w:val="Heading1"/>
      </w:pPr>
      <w:r>
        <w:t>Professional Summary</w:t>
      </w:r>
    </w:p>
    <w:p>
      <w:r>
        <w:t>Film both article character.</w:t>
        <w:br/>
        <w:t>Others your yard notice way. Success into or enter. Involve picture serious say.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Community arts worker at Webster, Russell and Horton (2015-07-07)</w:t>
      </w:r>
    </w:p>
    <w:p>
      <w:pPr>
        <w:pStyle w:val="ListBullet"/>
      </w:pPr>
      <w:r>
        <w:t>Educational psychologist at Reyes PLC (2020-05-08)</w:t>
      </w:r>
    </w:p>
    <w:p>
      <w:pPr>
        <w:pStyle w:val="ListBullet"/>
      </w:pPr>
      <w:r>
        <w:t>Haematologist at Park-Charles (2025-03-04)</w:t>
      </w:r>
    </w:p>
    <w:p>
      <w:pPr>
        <w:pStyle w:val="Heading1"/>
      </w:pPr>
      <w:r>
        <w:t>Education</w:t>
      </w:r>
    </w:p>
    <w:p>
      <w:r>
        <w:t>Radiographer, diagnostic degree from Gonzales Group</w:t>
      </w:r>
    </w:p>
    <w:p>
      <w:pPr>
        <w:pStyle w:val="Heading1"/>
      </w:pPr>
      <w:r>
        <w:t>Skills</w:t>
      </w:r>
    </w:p>
    <w:p>
      <w:r>
        <w:t>care, child, president, challenge, from, those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