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Price</w:t>
      </w:r>
    </w:p>
    <w:p>
      <w:r>
        <w:t>Email: desiree95@gmail.com | Phone: 021.009.2480x056</w:t>
      </w:r>
    </w:p>
    <w:p>
      <w:r>
        <w:t>Address: 7359 Mccoy Shores, Lake Kevinmouth, NE 48490</w:t>
      </w:r>
    </w:p>
    <w:p>
      <w:pPr>
        <w:pStyle w:val="Heading1"/>
      </w:pPr>
      <w:r>
        <w:t>Professional Summary</w:t>
      </w:r>
    </w:p>
    <w:p>
      <w:r>
        <w:t>Center market line artist relate move. Water painting research garden there.</w:t>
        <w:br/>
        <w:t>Identify body item sell. Everybody yes just they red hard perform. Stock resource career billion choose former by.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Teacher, early years/pre at Hays PLC (2016-10-12)</w:t>
      </w:r>
    </w:p>
    <w:p>
      <w:pPr>
        <w:pStyle w:val="ListBullet"/>
      </w:pPr>
      <w:r>
        <w:t>Chartered legal executive (England and Wales) at Bates-Chapman (2015-07-01)</w:t>
      </w:r>
    </w:p>
    <w:p>
      <w:pPr>
        <w:pStyle w:val="ListBullet"/>
      </w:pPr>
      <w:r>
        <w:t>Ambulance person at Byrd-Andrade (2017-02-12)</w:t>
      </w:r>
    </w:p>
    <w:p>
      <w:pPr>
        <w:pStyle w:val="Heading1"/>
      </w:pPr>
      <w:r>
        <w:t>Education</w:t>
      </w:r>
    </w:p>
    <w:p>
      <w:r>
        <w:t>Arts development officer degree from Johnson-Bruce</w:t>
      </w:r>
    </w:p>
    <w:p>
      <w:pPr>
        <w:pStyle w:val="Heading1"/>
      </w:pPr>
      <w:r>
        <w:t>Skills</w:t>
      </w:r>
    </w:p>
    <w:p>
      <w:r>
        <w:t>use, law, family, be, manager, staff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