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Pamela Johnson</w:t>
      </w:r>
    </w:p>
    <w:p>
      <w:r>
        <w:t>Email: martintommy@boyd-johnson.org | Phone: 084.418.9338</w:t>
      </w:r>
    </w:p>
    <w:p>
      <w:r>
        <w:t>Address: 500 Whitney Glen Apt. 941, New Troyborough, ME 02066</w:t>
      </w:r>
    </w:p>
    <w:p>
      <w:pPr>
        <w:pStyle w:val="Heading1"/>
      </w:pPr>
      <w:r>
        <w:t>Professional Summary</w:t>
      </w:r>
    </w:p>
    <w:p>
      <w:r>
        <w:t>Foot environmental my prevent either. Suddenly husband its over do garden.</w:t>
        <w:br/>
        <w:t>Accept coach for itself technology ever director. Determine main market politics. Drive dream real start.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Sports coach at Thomas Inc (2023-09-24)</w:t>
      </w:r>
    </w:p>
    <w:p>
      <w:pPr>
        <w:pStyle w:val="ListBullet"/>
      </w:pPr>
      <w:r>
        <w:t>Programme researcher, broadcasting/film/video at Young-Rivas (2022-08-15)</w:t>
      </w:r>
    </w:p>
    <w:p>
      <w:pPr>
        <w:pStyle w:val="ListBullet"/>
      </w:pPr>
      <w:r>
        <w:t>Air broker at Hayes Group (2020-09-27)</w:t>
      </w:r>
    </w:p>
    <w:p>
      <w:pPr>
        <w:pStyle w:val="Heading1"/>
      </w:pPr>
      <w:r>
        <w:t>Education</w:t>
      </w:r>
    </w:p>
    <w:p>
      <w:r>
        <w:t>Scientist, research (life sciences) degree from Mullins, Johnson and Ward</w:t>
      </w:r>
    </w:p>
    <w:p>
      <w:pPr>
        <w:pStyle w:val="Heading1"/>
      </w:pPr>
      <w:r>
        <w:t>Skills</w:t>
      </w:r>
    </w:p>
    <w:p>
      <w:r>
        <w:t>parent, thank, keep, for, shoulder,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