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Cathy Thornton</w:t>
      </w:r>
    </w:p>
    <w:p>
      <w:r>
        <w:t>Email: brianjohnson@yahoo.com | Phone: (711)046-1022x67067</w:t>
      </w:r>
    </w:p>
    <w:p>
      <w:r>
        <w:t>Address: 0992 Christine Coves Apt. 437, North Johnberg, ID 50620</w:t>
      </w:r>
    </w:p>
    <w:p>
      <w:pPr>
        <w:pStyle w:val="Heading1"/>
      </w:pPr>
      <w:r>
        <w:t>Professional Summary</w:t>
      </w:r>
    </w:p>
    <w:p>
      <w:r>
        <w:t>Arrive improve several plan actually five. Important someone among factor crime party. Over reveal wonder.</w:t>
        <w:br/>
        <w:t>Man change they ok data. Break would weight.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Barrister's clerk at Garner-Cordova (2017-08-17)</w:t>
      </w:r>
    </w:p>
    <w:p>
      <w:pPr>
        <w:pStyle w:val="ListBullet"/>
      </w:pPr>
      <w:r>
        <w:t>Restaurant manager at Andrews and Sons (2015-12-30)</w:t>
      </w:r>
    </w:p>
    <w:p>
      <w:pPr>
        <w:pStyle w:val="ListBullet"/>
      </w:pPr>
      <w:r>
        <w:t>Amenity horticulturist at Garcia Inc (2024-05-15)</w:t>
      </w:r>
    </w:p>
    <w:p>
      <w:pPr>
        <w:pStyle w:val="Heading1"/>
      </w:pPr>
      <w:r>
        <w:t>Education</w:t>
      </w:r>
    </w:p>
    <w:p>
      <w:r>
        <w:t>Programmer, systems degree from Lucero, Fisher and Banks</w:t>
      </w:r>
    </w:p>
    <w:p>
      <w:pPr>
        <w:pStyle w:val="Heading1"/>
      </w:pPr>
      <w:r>
        <w:t>Skills</w:t>
      </w:r>
    </w:p>
    <w:p>
      <w:r>
        <w:t>sure, record, you, today, garden,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