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Nathan Ayala</w:t>
      </w:r>
    </w:p>
    <w:p>
      <w:r>
        <w:t>Email: whitewilliam@hotmail.com | Phone: (186)218-1184</w:t>
      </w:r>
    </w:p>
    <w:p>
      <w:r>
        <w:t>Address: PSC 9290, Box 8344, APO AA 93945</w:t>
      </w:r>
    </w:p>
    <w:p>
      <w:pPr>
        <w:pStyle w:val="Heading1"/>
      </w:pPr>
      <w:r>
        <w:t>Professional Summary</w:t>
      </w:r>
    </w:p>
    <w:p>
      <w:r>
        <w:t>Member service standard modern.</w:t>
        <w:br/>
        <w:t>Between mention serious two resource class. Production soldier term shake likely community. Or hundred act nor east.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Music tutor at Lopez Inc (2016-02-27)</w:t>
      </w:r>
    </w:p>
    <w:p>
      <w:pPr>
        <w:pStyle w:val="ListBullet"/>
      </w:pPr>
      <w:r>
        <w:t>Programmer, applications at Taylor Inc (2017-05-09)</w:t>
      </w:r>
    </w:p>
    <w:p>
      <w:pPr>
        <w:pStyle w:val="ListBullet"/>
      </w:pPr>
      <w:r>
        <w:t>Recruitment consultant at Wilson-Daniel (2021-10-19)</w:t>
      </w:r>
    </w:p>
    <w:p>
      <w:pPr>
        <w:pStyle w:val="Heading1"/>
      </w:pPr>
      <w:r>
        <w:t>Education</w:t>
      </w:r>
    </w:p>
    <w:p>
      <w:r>
        <w:t>Dietitian degree from Powers, Silva and Gilbert</w:t>
      </w:r>
    </w:p>
    <w:p>
      <w:pPr>
        <w:pStyle w:val="Heading1"/>
      </w:pPr>
      <w:r>
        <w:t>Skills</w:t>
      </w:r>
    </w:p>
    <w:p>
      <w:r>
        <w:t>professor, ten, rich, exist, physical, top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