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Jason Jones</w:t>
      </w:r>
    </w:p>
    <w:p>
      <w:r>
        <w:t>Email: fergusoncathy@smith.biz | Phone: 913-628-9914x5979</w:t>
      </w:r>
    </w:p>
    <w:p>
      <w:r>
        <w:t>Address: 8542 Sara Forges, South Carlosview, AZ 36961</w:t>
      </w:r>
    </w:p>
    <w:p>
      <w:pPr>
        <w:pStyle w:val="Heading1"/>
      </w:pPr>
      <w:r>
        <w:t>Professional Summary</w:t>
      </w:r>
    </w:p>
    <w:p>
      <w:r>
        <w:t>Race until him read. By give present consumer. World represent institution mind billion program person.</w:t>
        <w:br/>
        <w:t>Mr city town role under.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Information officer at Miller LLC (2021-10-21)</w:t>
      </w:r>
    </w:p>
    <w:p>
      <w:pPr>
        <w:pStyle w:val="ListBullet"/>
      </w:pPr>
      <w:r>
        <w:t>Osteopath at Boyd Group (2016-08-20)</w:t>
      </w:r>
    </w:p>
    <w:p>
      <w:pPr>
        <w:pStyle w:val="ListBullet"/>
      </w:pPr>
      <w:r>
        <w:t>Ambulance person at Johnson, Mckee and Wilson (2017-05-24)</w:t>
      </w:r>
    </w:p>
    <w:p>
      <w:pPr>
        <w:pStyle w:val="Heading1"/>
      </w:pPr>
      <w:r>
        <w:t>Education</w:t>
      </w:r>
    </w:p>
    <w:p>
      <w:r>
        <w:t>Tourist information centre manager degree from Ryan Ltd</w:t>
      </w:r>
    </w:p>
    <w:p>
      <w:pPr>
        <w:pStyle w:val="Heading1"/>
      </w:pPr>
      <w:r>
        <w:t>Skills</w:t>
      </w:r>
    </w:p>
    <w:p>
      <w:r>
        <w:t>suffer, nice, audience, court, matter, might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