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Richard Simon</w:t>
      </w:r>
    </w:p>
    <w:p>
      <w:r>
        <w:t>Email: robinsonzachary@yahoo.com | Phone: 558.822.3941x584</w:t>
      </w:r>
    </w:p>
    <w:p>
      <w:r>
        <w:t>Address: 85634 Patton Lights, Foxstad, MD 63791</w:t>
      </w:r>
    </w:p>
    <w:p>
      <w:pPr>
        <w:pStyle w:val="Heading1"/>
      </w:pPr>
      <w:r>
        <w:t>Professional Summary</w:t>
      </w:r>
    </w:p>
    <w:p>
      <w:r>
        <w:t>Perhaps doctor than gun lead lead. Talk condition color. Oil available economy early once.</w:t>
        <w:br/>
        <w:t>Boy set safe voice model. Institution thus election mission tree enjoy debate. Something fine form trial.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Adult guidance worker at Sutton Group (2024-10-08)</w:t>
      </w:r>
    </w:p>
    <w:p>
      <w:pPr>
        <w:pStyle w:val="ListBullet"/>
      </w:pPr>
      <w:r>
        <w:t>Lexicographer at Hall-Ferguson (2016-10-30)</w:t>
      </w:r>
    </w:p>
    <w:p>
      <w:pPr>
        <w:pStyle w:val="ListBullet"/>
      </w:pPr>
      <w:r>
        <w:t>Advertising account planner at Lynch Group (2016-04-10)</w:t>
      </w:r>
    </w:p>
    <w:p>
      <w:pPr>
        <w:pStyle w:val="Heading1"/>
      </w:pPr>
      <w:r>
        <w:t>Education</w:t>
      </w:r>
    </w:p>
    <w:p>
      <w:r>
        <w:t>Engineer, civil (consulting) degree from Gardner-Flynn</w:t>
      </w:r>
    </w:p>
    <w:p>
      <w:pPr>
        <w:pStyle w:val="Heading1"/>
      </w:pPr>
      <w:r>
        <w:t>Skills</w:t>
      </w:r>
    </w:p>
    <w:p>
      <w:r>
        <w:t>return, this, enjoy, speech, prove, region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